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22" w:rsidRPr="00D954DF" w:rsidRDefault="00443422" w:rsidP="00443422">
      <w:pPr>
        <w:spacing w:line="276" w:lineRule="auto"/>
        <w:ind w:right="20"/>
        <w:jc w:val="both"/>
        <w:rPr>
          <w:sz w:val="24"/>
          <w:szCs w:val="24"/>
          <w:lang w:val="sl-SI"/>
        </w:rPr>
      </w:pPr>
      <w:r w:rsidRPr="00D954DF">
        <w:rPr>
          <w:rFonts w:eastAsia="Arial"/>
          <w:b/>
          <w:bCs/>
          <w:i/>
          <w:iCs/>
          <w:sz w:val="24"/>
          <w:szCs w:val="24"/>
          <w:lang w:val="sl-SI"/>
        </w:rPr>
        <w:t>ZAVOD ZA ZAPOŠLJAVANJE CRNE GORE</w:t>
      </w: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ind w:right="880"/>
        <w:jc w:val="both"/>
        <w:rPr>
          <w:sz w:val="24"/>
          <w:szCs w:val="24"/>
          <w:lang w:val="sl-SI"/>
        </w:rPr>
      </w:pPr>
      <w:r w:rsidRPr="00D954DF">
        <w:rPr>
          <w:rFonts w:eastAsia="Arial"/>
          <w:b/>
          <w:bCs/>
          <w:i/>
          <w:iCs/>
          <w:sz w:val="24"/>
          <w:szCs w:val="24"/>
          <w:lang w:val="sl-SI"/>
        </w:rPr>
        <w:t>PROGRAM RADA ZAVODA ZA 2018. GODINU</w:t>
      </w:r>
    </w:p>
    <w:p w:rsidR="00443422" w:rsidRPr="00D954DF" w:rsidRDefault="008463BF" w:rsidP="00443422">
      <w:pPr>
        <w:spacing w:line="276" w:lineRule="auto"/>
        <w:jc w:val="both"/>
        <w:rPr>
          <w:sz w:val="24"/>
          <w:szCs w:val="24"/>
          <w:lang w:val="sl-SI"/>
        </w:rPr>
      </w:pPr>
      <w:r w:rsidRPr="00D954DF">
        <w:rPr>
          <w:noProof/>
          <w:sz w:val="24"/>
          <w:szCs w:val="24"/>
          <w:lang w:val="sl-SI"/>
        </w:rPr>
        <w:pict>
          <v:line id="Shape 1" o:spid="_x0000_s1026" style="position:absolute;left:0;text-align:left;z-index:-251657216;visibility:visible" from="148.55pt,-8.55pt" to="148.55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" o:allowincell="f" filled="t" strokeweight=".25394mm">
            <v:stroke joinstyle="miter"/>
            <o:lock v:ext="edit" shapetype="f"/>
          </v:line>
        </w:pict>
      </w:r>
      <w:r w:rsidRPr="00D954DF">
        <w:rPr>
          <w:noProof/>
          <w:sz w:val="24"/>
          <w:szCs w:val="24"/>
          <w:lang w:val="sl-SI"/>
        </w:rPr>
        <w:pict>
          <v:line id="Shape 2" o:spid="_x0000_s1028" style="position:absolute;left:0;text-align:left;z-index:-251656192;visibility:visible" from="139.9pt,3.6pt" to="300.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" o:allowincell="f" filled="t" strokeweight=".25394mm">
            <v:stroke joinstyle="miter"/>
            <o:lock v:ext="edit" shapetype="f"/>
          </v:line>
        </w:pict>
      </w: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ind w:left="4740" w:right="140"/>
        <w:jc w:val="both"/>
        <w:rPr>
          <w:sz w:val="24"/>
          <w:szCs w:val="24"/>
          <w:lang w:val="sl-SI"/>
        </w:rPr>
      </w:pPr>
      <w:r w:rsidRPr="00D954DF">
        <w:rPr>
          <w:rFonts w:eastAsia="Arial"/>
          <w:i/>
          <w:iCs/>
          <w:sz w:val="24"/>
          <w:szCs w:val="24"/>
          <w:lang w:val="sl-SI"/>
        </w:rPr>
        <w:t xml:space="preserve">(Mjere i aktivnosti iz </w:t>
      </w:r>
      <w:r w:rsidR="00310769" w:rsidRPr="00D954DF">
        <w:rPr>
          <w:rFonts w:eastAsia="Arial"/>
          <w:i/>
          <w:iCs/>
          <w:sz w:val="24"/>
          <w:szCs w:val="24"/>
          <w:lang w:val="sl-SI"/>
        </w:rPr>
        <w:t>A</w:t>
      </w:r>
      <w:r w:rsidRPr="00D954DF">
        <w:rPr>
          <w:rFonts w:eastAsia="Arial"/>
          <w:i/>
          <w:iCs/>
          <w:sz w:val="24"/>
          <w:szCs w:val="24"/>
          <w:lang w:val="sl-SI"/>
        </w:rPr>
        <w:t>kcionog plana zapošljavanja i razvoja ljudskih resursa za 2018. godinu koje sprovodi Zavod)</w:t>
      </w:r>
    </w:p>
    <w:p w:rsidR="00443422" w:rsidRPr="00D954DF" w:rsidRDefault="008463BF" w:rsidP="00443422">
      <w:pPr>
        <w:spacing w:line="276" w:lineRule="auto"/>
        <w:jc w:val="both"/>
        <w:rPr>
          <w:sz w:val="24"/>
          <w:szCs w:val="24"/>
          <w:lang w:val="sl-SI"/>
        </w:rPr>
      </w:pPr>
      <w:r w:rsidRPr="00D954DF">
        <w:rPr>
          <w:noProof/>
          <w:sz w:val="24"/>
          <w:szCs w:val="24"/>
          <w:lang w:val="sl-SI"/>
        </w:rPr>
        <w:pict>
          <v:line id="Shape 3" o:spid="_x0000_s1027" style="position:absolute;left:0;text-align:left;z-index:-251655168;visibility:visible" from="131.5pt,6.5pt" to="402.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" o:allowincell="f" filled="t" strokeweight=".25394mm">
            <v:stroke joinstyle="miter"/>
            <o:lock v:ext="edit" shapetype="f"/>
          </v:line>
        </w:pict>
      </w: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bookmarkStart w:id="0" w:name="_GoBack"/>
      <w:bookmarkEnd w:id="0"/>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p>
    <w:p w:rsidR="00443422" w:rsidRPr="00D954DF" w:rsidRDefault="00443422" w:rsidP="00443422">
      <w:pPr>
        <w:spacing w:line="276" w:lineRule="auto"/>
        <w:jc w:val="both"/>
        <w:rPr>
          <w:sz w:val="24"/>
          <w:szCs w:val="24"/>
          <w:lang w:val="sl-SI"/>
        </w:rPr>
      </w:pPr>
      <w:r w:rsidRPr="00D954DF">
        <w:rPr>
          <w:i/>
          <w:iCs/>
          <w:sz w:val="24"/>
          <w:szCs w:val="24"/>
          <w:lang w:val="sl-SI"/>
        </w:rPr>
        <w:t xml:space="preserve">                                       Podgorica, januar 2018. godine</w:t>
      </w:r>
    </w:p>
    <w:p w:rsidR="00443422" w:rsidRPr="00D954DF" w:rsidRDefault="00443422" w:rsidP="00443422">
      <w:pPr>
        <w:spacing w:line="276" w:lineRule="auto"/>
        <w:jc w:val="both"/>
        <w:rPr>
          <w:sz w:val="24"/>
          <w:szCs w:val="24"/>
          <w:lang w:val="sl-SI"/>
        </w:rPr>
        <w:sectPr w:rsidR="00443422" w:rsidRPr="00D954DF">
          <w:pgSz w:w="12240" w:h="15840"/>
          <w:pgMar w:top="1440" w:right="1440" w:bottom="1440" w:left="1440" w:header="0" w:footer="0" w:gutter="0"/>
          <w:cols w:space="720" w:equalWidth="0">
            <w:col w:w="9360"/>
          </w:cols>
        </w:sectPr>
      </w:pPr>
    </w:p>
    <w:p w:rsidR="00443422" w:rsidRPr="00D954DF" w:rsidRDefault="00443422" w:rsidP="00443422">
      <w:pPr>
        <w:spacing w:line="276" w:lineRule="auto"/>
        <w:ind w:left="740"/>
        <w:jc w:val="both"/>
        <w:rPr>
          <w:rFonts w:eastAsia="Arial Narrow"/>
          <w:b/>
          <w:bCs/>
          <w:sz w:val="24"/>
          <w:szCs w:val="24"/>
          <w:lang w:val="sl-SI"/>
        </w:rPr>
      </w:pPr>
      <w:r w:rsidRPr="00D954DF">
        <w:rPr>
          <w:rFonts w:eastAsia="Arial Narrow"/>
          <w:b/>
          <w:bCs/>
          <w:sz w:val="24"/>
          <w:szCs w:val="24"/>
          <w:lang w:val="sl-SI"/>
        </w:rPr>
        <w:lastRenderedPageBreak/>
        <w:t>UVOD</w:t>
      </w:r>
    </w:p>
    <w:p w:rsidR="00A84B37" w:rsidRPr="00D954DF" w:rsidRDefault="00A84B37" w:rsidP="00443422">
      <w:pPr>
        <w:spacing w:line="276" w:lineRule="auto"/>
        <w:ind w:left="740"/>
        <w:jc w:val="both"/>
        <w:rPr>
          <w:rFonts w:eastAsia="Arial Narrow"/>
          <w:b/>
          <w:bCs/>
          <w:sz w:val="24"/>
          <w:szCs w:val="24"/>
          <w:lang w:val="sl-SI"/>
        </w:rPr>
      </w:pPr>
    </w:p>
    <w:p w:rsidR="00A84B37" w:rsidRPr="00D954DF" w:rsidRDefault="00A84B37" w:rsidP="00A84B37">
      <w:pPr>
        <w:ind w:left="440" w:right="440"/>
        <w:jc w:val="both"/>
        <w:rPr>
          <w:rFonts w:eastAsia="Arial Narrow"/>
          <w:iCs/>
          <w:sz w:val="24"/>
          <w:szCs w:val="24"/>
          <w:lang w:val="sl-SI"/>
        </w:rPr>
      </w:pPr>
      <w:r w:rsidRPr="00D954DF">
        <w:rPr>
          <w:rFonts w:eastAsia="Arial Narrow"/>
          <w:iCs/>
          <w:sz w:val="24"/>
          <w:szCs w:val="24"/>
          <w:lang w:val="sl-SI"/>
        </w:rPr>
        <w:t>Zakonom o zapošljavanju i ostvarivanju prava iz osiguranja od nezaposlenosti je predviđeno da Upravni odbor Zavoda za zapošljavanje Crne Gore donese Program rada kojim se utvrđuju mjere i aktivnosti iz Nacionalnog akcionog plana zapošljavanja koje sprovodi Zavod.</w:t>
      </w:r>
    </w:p>
    <w:p w:rsidR="003475E0" w:rsidRPr="00D954DF" w:rsidRDefault="003475E0" w:rsidP="00443422">
      <w:pPr>
        <w:spacing w:line="276" w:lineRule="auto"/>
        <w:ind w:left="740"/>
        <w:jc w:val="both"/>
        <w:rPr>
          <w:rFonts w:eastAsia="Arial Narrow"/>
          <w:b/>
          <w:bCs/>
          <w:sz w:val="24"/>
          <w:szCs w:val="24"/>
          <w:lang w:val="sl-SI"/>
        </w:rPr>
      </w:pPr>
    </w:p>
    <w:p w:rsidR="00443422" w:rsidRPr="00D954DF" w:rsidRDefault="00443422" w:rsidP="00443422">
      <w:pPr>
        <w:spacing w:line="276" w:lineRule="auto"/>
        <w:ind w:left="440" w:right="440"/>
        <w:jc w:val="both"/>
        <w:rPr>
          <w:rFonts w:eastAsia="Arial Narrow"/>
          <w:iCs/>
          <w:sz w:val="24"/>
          <w:szCs w:val="24"/>
          <w:lang w:val="sl-SI"/>
        </w:rPr>
      </w:pPr>
      <w:r w:rsidRPr="00D954DF">
        <w:rPr>
          <w:rFonts w:eastAsia="Arial Narrow"/>
          <w:iCs/>
          <w:sz w:val="24"/>
          <w:szCs w:val="24"/>
          <w:lang w:val="sl-SI"/>
        </w:rPr>
        <w:t xml:space="preserve">Akcionim planom zapošljavanja i razvoja ljudskih resursa </w:t>
      </w:r>
      <w:r w:rsidR="00683C40" w:rsidRPr="00D954DF">
        <w:rPr>
          <w:rFonts w:eastAsia="Arial Narrow"/>
          <w:iCs/>
          <w:sz w:val="24"/>
          <w:szCs w:val="24"/>
          <w:lang w:val="sl-SI"/>
        </w:rPr>
        <w:t xml:space="preserve">za 2018. </w:t>
      </w:r>
      <w:r w:rsidR="00847836" w:rsidRPr="00D954DF">
        <w:rPr>
          <w:rFonts w:eastAsia="Arial Narrow"/>
          <w:iCs/>
          <w:sz w:val="24"/>
          <w:szCs w:val="24"/>
          <w:lang w:val="sl-SI"/>
        </w:rPr>
        <w:t>g</w:t>
      </w:r>
      <w:r w:rsidR="00683C40" w:rsidRPr="00D954DF">
        <w:rPr>
          <w:rFonts w:eastAsia="Arial Narrow"/>
          <w:iCs/>
          <w:sz w:val="24"/>
          <w:szCs w:val="24"/>
          <w:lang w:val="sl-SI"/>
        </w:rPr>
        <w:t>odinu</w:t>
      </w:r>
      <w:r w:rsidR="00847836" w:rsidRPr="00D954DF">
        <w:rPr>
          <w:rFonts w:eastAsia="Arial Narrow"/>
          <w:iCs/>
          <w:sz w:val="24"/>
          <w:szCs w:val="24"/>
          <w:lang w:val="sl-SI"/>
        </w:rPr>
        <w:t>, usvojenim na 54. sjednici Vlade Crne Gore održanoj 14.12.2017. godine,</w:t>
      </w:r>
      <w:r w:rsidRPr="00D954DF">
        <w:rPr>
          <w:rFonts w:eastAsia="Arial Narrow"/>
          <w:iCs/>
          <w:sz w:val="24"/>
          <w:szCs w:val="24"/>
          <w:lang w:val="sl-SI"/>
        </w:rPr>
        <w:t xml:space="preserve"> obuhvaćeni su i  objedinjeni ciljevi i prioriteti politike zapošljavanja kroz mjere i programe zapošljavanja u skladu sa ciljevima definisanim u Nacionalnoj strategiji zapošljavanja i razvoja ljudskih resursa 2016-2020. godina.</w:t>
      </w:r>
    </w:p>
    <w:p w:rsidR="003E7171" w:rsidRPr="00D954DF" w:rsidRDefault="003E7171" w:rsidP="008F5965">
      <w:pPr>
        <w:spacing w:line="276" w:lineRule="auto"/>
        <w:ind w:right="440"/>
        <w:jc w:val="both"/>
        <w:rPr>
          <w:rFonts w:eastAsia="Arial Narrow"/>
          <w:iCs/>
          <w:sz w:val="24"/>
          <w:szCs w:val="24"/>
          <w:lang w:val="sl-SI"/>
        </w:rPr>
      </w:pPr>
    </w:p>
    <w:p w:rsidR="003E7171" w:rsidRPr="00D954DF" w:rsidRDefault="003E7171" w:rsidP="00443422">
      <w:pPr>
        <w:spacing w:line="276" w:lineRule="auto"/>
        <w:ind w:left="440" w:right="440"/>
        <w:jc w:val="both"/>
        <w:rPr>
          <w:rFonts w:eastAsia="Arial Narrow"/>
          <w:iCs/>
          <w:sz w:val="24"/>
          <w:szCs w:val="24"/>
          <w:lang w:val="sl-SI"/>
        </w:rPr>
      </w:pPr>
      <w:r w:rsidRPr="00D954DF">
        <w:rPr>
          <w:rFonts w:eastAsia="Arial Narrow"/>
          <w:iCs/>
          <w:sz w:val="24"/>
          <w:szCs w:val="24"/>
          <w:lang w:val="sl-SI"/>
        </w:rPr>
        <w:t xml:space="preserve">Budžetom Crne Gore za 2018. godinu </w:t>
      </w:r>
      <w:r w:rsidR="001E60E9" w:rsidRPr="00D954DF">
        <w:rPr>
          <w:rFonts w:eastAsia="Arial Narrow"/>
          <w:iCs/>
          <w:sz w:val="24"/>
          <w:szCs w:val="24"/>
          <w:lang w:val="sl-SI"/>
        </w:rPr>
        <w:t>u dijelu mjera i aktivnosti iz Akcionog plana</w:t>
      </w:r>
      <w:r w:rsidR="00DD2943" w:rsidRPr="00D954DF">
        <w:rPr>
          <w:rFonts w:eastAsia="Arial Narrow"/>
          <w:iCs/>
          <w:sz w:val="24"/>
          <w:szCs w:val="24"/>
          <w:lang w:val="sl-SI"/>
        </w:rPr>
        <w:t>,</w:t>
      </w:r>
      <w:r w:rsidR="001E60E9" w:rsidRPr="00D954DF">
        <w:rPr>
          <w:rFonts w:eastAsia="Arial Narrow"/>
          <w:iCs/>
          <w:sz w:val="24"/>
          <w:szCs w:val="24"/>
          <w:lang w:val="sl-SI"/>
        </w:rPr>
        <w:t xml:space="preserve"> k</w:t>
      </w:r>
      <w:r w:rsidR="00DD2943" w:rsidRPr="00D954DF">
        <w:rPr>
          <w:rFonts w:eastAsia="Arial Narrow"/>
          <w:iCs/>
          <w:sz w:val="24"/>
          <w:szCs w:val="24"/>
          <w:lang w:val="sl-SI"/>
        </w:rPr>
        <w:t>oji</w:t>
      </w:r>
      <w:r w:rsidR="001E60E9" w:rsidRPr="00D954DF">
        <w:rPr>
          <w:rFonts w:eastAsia="Arial Narrow"/>
          <w:iCs/>
          <w:sz w:val="24"/>
          <w:szCs w:val="24"/>
          <w:lang w:val="sl-SI"/>
        </w:rPr>
        <w:t xml:space="preserve"> sprovodi Zavod za zapošljavanje</w:t>
      </w:r>
      <w:r w:rsidR="00DD2943" w:rsidRPr="00D954DF">
        <w:rPr>
          <w:rFonts w:eastAsia="Arial Narrow"/>
          <w:iCs/>
          <w:sz w:val="24"/>
          <w:szCs w:val="24"/>
          <w:lang w:val="sl-SI"/>
        </w:rPr>
        <w:t>,</w:t>
      </w:r>
      <w:r w:rsidR="001E60E9" w:rsidRPr="00D954DF">
        <w:rPr>
          <w:rFonts w:eastAsia="Arial Narrow"/>
          <w:iCs/>
          <w:sz w:val="24"/>
          <w:szCs w:val="24"/>
          <w:lang w:val="sl-SI"/>
        </w:rPr>
        <w:t xml:space="preserve"> opredijeljeno</w:t>
      </w:r>
      <w:r w:rsidR="00DD2943" w:rsidRPr="00D954DF">
        <w:rPr>
          <w:rFonts w:eastAsia="Arial Narrow"/>
          <w:iCs/>
          <w:sz w:val="24"/>
          <w:szCs w:val="24"/>
          <w:lang w:val="sl-SI"/>
        </w:rPr>
        <w:t xml:space="preserve"> je</w:t>
      </w:r>
      <w:r w:rsidR="00310769" w:rsidRPr="00D954DF">
        <w:rPr>
          <w:rFonts w:eastAsia="Arial Narrow"/>
          <w:iCs/>
          <w:sz w:val="24"/>
          <w:szCs w:val="24"/>
          <w:lang w:val="sl-SI"/>
        </w:rPr>
        <w:t xml:space="preserve"> 11.100.000,00 Eur</w:t>
      </w:r>
      <w:r w:rsidR="001E60E9" w:rsidRPr="00D954DF">
        <w:rPr>
          <w:rFonts w:eastAsia="Arial Narrow"/>
          <w:iCs/>
          <w:sz w:val="24"/>
          <w:szCs w:val="24"/>
          <w:lang w:val="sl-SI"/>
        </w:rPr>
        <w:t xml:space="preserve"> od </w:t>
      </w:r>
      <w:r w:rsidR="00DD2943" w:rsidRPr="00D954DF">
        <w:rPr>
          <w:rFonts w:eastAsia="Arial Narrow"/>
          <w:iCs/>
          <w:sz w:val="24"/>
          <w:szCs w:val="24"/>
          <w:lang w:val="sl-SI"/>
        </w:rPr>
        <w:t>čega</w:t>
      </w:r>
      <w:r w:rsidR="001E60E9" w:rsidRPr="00D954DF">
        <w:rPr>
          <w:rFonts w:eastAsia="Arial Narrow"/>
          <w:iCs/>
          <w:sz w:val="24"/>
          <w:szCs w:val="24"/>
          <w:lang w:val="sl-SI"/>
        </w:rPr>
        <w:t xml:space="preserve"> se 6.000.000,00 Eur odnosi na Fond za profesionalnu rehabilitaciju i zapošljavanje lica sa invaliditetom.</w:t>
      </w:r>
    </w:p>
    <w:p w:rsidR="00443422" w:rsidRPr="00D954DF" w:rsidRDefault="00443422" w:rsidP="00443422">
      <w:pPr>
        <w:spacing w:line="276" w:lineRule="auto"/>
        <w:jc w:val="both"/>
        <w:rPr>
          <w:sz w:val="24"/>
          <w:szCs w:val="24"/>
          <w:lang w:val="sl-SI"/>
        </w:rPr>
      </w:pPr>
    </w:p>
    <w:p w:rsidR="00443422" w:rsidRPr="00D954DF" w:rsidRDefault="00F65315" w:rsidP="00443422">
      <w:pPr>
        <w:spacing w:line="276" w:lineRule="auto"/>
        <w:ind w:left="440" w:right="440"/>
        <w:jc w:val="both"/>
        <w:rPr>
          <w:rFonts w:eastAsia="Arial Narrow"/>
          <w:iCs/>
          <w:sz w:val="24"/>
          <w:szCs w:val="24"/>
          <w:lang w:val="sl-SI"/>
        </w:rPr>
      </w:pPr>
      <w:r w:rsidRPr="00D954DF">
        <w:rPr>
          <w:rFonts w:eastAsia="Arial Narrow"/>
          <w:iCs/>
          <w:sz w:val="24"/>
          <w:szCs w:val="24"/>
          <w:lang w:val="sl-SI"/>
        </w:rPr>
        <w:t xml:space="preserve">Programom rada utvrđene su mjere i aktivnosti iz Akcionog plana zapošljavanja, koje u 2018. godini sprovodi Zavod za zapošljavanje Crne Gore. </w:t>
      </w:r>
      <w:r w:rsidR="00847836" w:rsidRPr="00D954DF">
        <w:rPr>
          <w:rFonts w:eastAsia="Arial Narrow"/>
          <w:iCs/>
          <w:sz w:val="24"/>
          <w:szCs w:val="24"/>
          <w:lang w:val="sl-SI"/>
        </w:rPr>
        <w:t>Program rada Zavoda za 2018.</w:t>
      </w:r>
      <w:r w:rsidR="00443422" w:rsidRPr="00D954DF">
        <w:rPr>
          <w:rFonts w:eastAsia="Arial Narrow"/>
          <w:iCs/>
          <w:sz w:val="24"/>
          <w:szCs w:val="24"/>
          <w:lang w:val="sl-SI"/>
        </w:rPr>
        <w:t xml:space="preserve"> godinu sistematizovan je tako da su </w:t>
      </w:r>
      <w:r w:rsidR="00443422" w:rsidRPr="00D954DF">
        <w:rPr>
          <w:rFonts w:eastAsia="Arial Narrow"/>
          <w:b/>
          <w:bCs/>
          <w:iCs/>
          <w:sz w:val="24"/>
          <w:szCs w:val="24"/>
          <w:lang w:val="sl-SI"/>
        </w:rPr>
        <w:t>u prvom dijelu,</w:t>
      </w:r>
      <w:r w:rsidR="00443422" w:rsidRPr="00D954DF">
        <w:rPr>
          <w:rFonts w:eastAsia="Arial Narrow"/>
          <w:iCs/>
          <w:sz w:val="24"/>
          <w:szCs w:val="24"/>
          <w:lang w:val="sl-SI"/>
        </w:rPr>
        <w:t xml:space="preserve"> u sažetoj formi, data osnovna programska polazišta i osnovne karakteristike kretanja na tržištu rada u 2017. godin</w:t>
      </w:r>
      <w:r w:rsidR="00310769" w:rsidRPr="00D954DF">
        <w:rPr>
          <w:rFonts w:eastAsia="Arial Narrow"/>
          <w:iCs/>
          <w:sz w:val="24"/>
          <w:szCs w:val="24"/>
          <w:lang w:val="sl-SI"/>
        </w:rPr>
        <w:t>i, u komparaciji sa 2016. godinom</w:t>
      </w:r>
      <w:r w:rsidR="00443422" w:rsidRPr="00D954DF">
        <w:rPr>
          <w:rFonts w:eastAsia="Arial Narrow"/>
          <w:iCs/>
          <w:sz w:val="24"/>
          <w:szCs w:val="24"/>
          <w:lang w:val="sl-SI"/>
        </w:rPr>
        <w:t xml:space="preserve"> (Godišnjim Izvještajem o radu Zavoda za 2017. godinu daju se detaljniji podaci), </w:t>
      </w:r>
      <w:r w:rsidR="00443422" w:rsidRPr="00D954DF">
        <w:rPr>
          <w:rFonts w:eastAsia="Arial Narrow"/>
          <w:b/>
          <w:bCs/>
          <w:iCs/>
          <w:sz w:val="24"/>
          <w:szCs w:val="24"/>
          <w:lang w:val="sl-SI"/>
        </w:rPr>
        <w:t>u drugom dijelu</w:t>
      </w:r>
      <w:r w:rsidR="00443422" w:rsidRPr="00D954DF">
        <w:rPr>
          <w:rFonts w:eastAsia="Arial Narrow"/>
          <w:iCs/>
          <w:sz w:val="24"/>
          <w:szCs w:val="24"/>
          <w:lang w:val="sl-SI"/>
        </w:rPr>
        <w:t xml:space="preserve"> dati su osnovni elementi realizacije mjera i aktivnosti predviđenih Akcionim planom u kojima je nosilac ili partner u realizaciji Zavod za zapošljavanje, a koje će se operativno-tehnički i dinamički realizovati na osnovu odgovarajućih odluka Upravnog odbora Zavoda, a u </w:t>
      </w:r>
      <w:r w:rsidR="00443422" w:rsidRPr="00D954DF">
        <w:rPr>
          <w:rFonts w:eastAsia="Arial Narrow"/>
          <w:b/>
          <w:bCs/>
          <w:iCs/>
          <w:sz w:val="24"/>
          <w:szCs w:val="24"/>
          <w:lang w:val="sl-SI"/>
        </w:rPr>
        <w:t>trećem</w:t>
      </w:r>
      <w:r w:rsidR="00443422" w:rsidRPr="00D954DF">
        <w:rPr>
          <w:rFonts w:eastAsia="Arial Narrow"/>
          <w:iCs/>
          <w:sz w:val="24"/>
          <w:szCs w:val="24"/>
          <w:lang w:val="sl-SI"/>
        </w:rPr>
        <w:t xml:space="preserve"> </w:t>
      </w:r>
      <w:r w:rsidR="00443422" w:rsidRPr="00D954DF">
        <w:rPr>
          <w:rFonts w:eastAsia="Arial Narrow"/>
          <w:b/>
          <w:bCs/>
          <w:iCs/>
          <w:sz w:val="24"/>
          <w:szCs w:val="24"/>
          <w:lang w:val="sl-SI"/>
        </w:rPr>
        <w:t xml:space="preserve">dijelu </w:t>
      </w:r>
      <w:r w:rsidR="00443422" w:rsidRPr="00D954DF">
        <w:rPr>
          <w:rFonts w:eastAsia="Arial Narrow"/>
          <w:iCs/>
          <w:sz w:val="24"/>
          <w:szCs w:val="24"/>
          <w:lang w:val="sl-SI"/>
        </w:rPr>
        <w:t>finansijski okvir za realizaciju programskih aktivnosti.</w:t>
      </w:r>
    </w:p>
    <w:p w:rsidR="0098099A" w:rsidRPr="00D954DF" w:rsidRDefault="0098099A" w:rsidP="00443422">
      <w:pPr>
        <w:spacing w:line="276" w:lineRule="auto"/>
        <w:ind w:left="440" w:right="440"/>
        <w:jc w:val="both"/>
        <w:rPr>
          <w:sz w:val="24"/>
          <w:szCs w:val="24"/>
          <w:lang w:val="sl-SI"/>
        </w:rPr>
      </w:pPr>
    </w:p>
    <w:p w:rsidR="0098099A" w:rsidRPr="00D954DF" w:rsidRDefault="0098099A" w:rsidP="0098099A">
      <w:pPr>
        <w:spacing w:line="276" w:lineRule="auto"/>
        <w:ind w:left="440"/>
        <w:jc w:val="both"/>
        <w:rPr>
          <w:iCs/>
          <w:sz w:val="24"/>
          <w:szCs w:val="24"/>
          <w:lang w:val="sl-SI"/>
        </w:rPr>
      </w:pPr>
      <w:r w:rsidRPr="00D954DF">
        <w:rPr>
          <w:iCs/>
          <w:sz w:val="24"/>
          <w:szCs w:val="24"/>
          <w:lang w:val="sl-SI"/>
        </w:rPr>
        <w:t xml:space="preserve">Zavod za zapošljavanje, pored mjera obuhvaćenih Programom, realizuju i druge redovne aktivnosti </w:t>
      </w:r>
      <w:r w:rsidR="007D7137" w:rsidRPr="00D954DF">
        <w:rPr>
          <w:iCs/>
          <w:sz w:val="24"/>
          <w:szCs w:val="24"/>
          <w:lang w:val="sl-SI"/>
        </w:rPr>
        <w:t>vezan</w:t>
      </w:r>
      <w:r w:rsidR="00DF3F22" w:rsidRPr="00D954DF">
        <w:rPr>
          <w:iCs/>
          <w:sz w:val="24"/>
          <w:szCs w:val="24"/>
          <w:lang w:val="sl-SI"/>
        </w:rPr>
        <w:t>e</w:t>
      </w:r>
      <w:r w:rsidR="007D7137" w:rsidRPr="00D954DF">
        <w:rPr>
          <w:iCs/>
          <w:sz w:val="24"/>
          <w:szCs w:val="24"/>
          <w:lang w:val="sl-SI"/>
        </w:rPr>
        <w:t xml:space="preserve"> za</w:t>
      </w:r>
      <w:r w:rsidRPr="00D954DF">
        <w:rPr>
          <w:iCs/>
          <w:sz w:val="24"/>
          <w:szCs w:val="24"/>
          <w:lang w:val="sl-SI"/>
        </w:rPr>
        <w:t>:</w:t>
      </w:r>
    </w:p>
    <w:p w:rsidR="00AC1DB5" w:rsidRPr="00D954DF" w:rsidRDefault="007D7137" w:rsidP="0098099A">
      <w:pPr>
        <w:numPr>
          <w:ilvl w:val="0"/>
          <w:numId w:val="22"/>
        </w:numPr>
        <w:spacing w:line="276" w:lineRule="auto"/>
        <w:jc w:val="both"/>
        <w:rPr>
          <w:iCs/>
          <w:sz w:val="24"/>
          <w:szCs w:val="24"/>
          <w:lang w:val="sl-SI"/>
        </w:rPr>
      </w:pPr>
      <w:r w:rsidRPr="00D954DF">
        <w:rPr>
          <w:bCs/>
          <w:iCs/>
          <w:sz w:val="24"/>
          <w:szCs w:val="24"/>
          <w:lang w:val="sl-SI"/>
        </w:rPr>
        <w:t xml:space="preserve">vođenje evidencija i tehnologiju rada sa nezaposlenim, </w:t>
      </w:r>
    </w:p>
    <w:p w:rsidR="0098099A" w:rsidRPr="00D954DF" w:rsidRDefault="0098099A" w:rsidP="0098099A">
      <w:pPr>
        <w:numPr>
          <w:ilvl w:val="0"/>
          <w:numId w:val="22"/>
        </w:numPr>
        <w:spacing w:line="276" w:lineRule="auto"/>
        <w:jc w:val="both"/>
        <w:rPr>
          <w:iCs/>
          <w:sz w:val="24"/>
          <w:szCs w:val="24"/>
          <w:lang w:val="sl-SI"/>
        </w:rPr>
      </w:pPr>
      <w:r w:rsidRPr="00D954DF">
        <w:rPr>
          <w:bCs/>
          <w:iCs/>
          <w:sz w:val="24"/>
          <w:szCs w:val="24"/>
          <w:lang w:val="sl-SI"/>
        </w:rPr>
        <w:t xml:space="preserve">ostvarivanje prava iz osiguranja od nezaposlenosti, </w:t>
      </w:r>
    </w:p>
    <w:p w:rsidR="0098099A" w:rsidRPr="00D954DF" w:rsidRDefault="0098099A" w:rsidP="0098099A">
      <w:pPr>
        <w:numPr>
          <w:ilvl w:val="0"/>
          <w:numId w:val="22"/>
        </w:numPr>
        <w:spacing w:line="276" w:lineRule="auto"/>
        <w:jc w:val="both"/>
        <w:rPr>
          <w:iCs/>
          <w:sz w:val="24"/>
          <w:szCs w:val="24"/>
          <w:lang w:val="sl-SI"/>
        </w:rPr>
      </w:pPr>
      <w:r w:rsidRPr="00D954DF">
        <w:rPr>
          <w:bCs/>
          <w:iCs/>
          <w:sz w:val="24"/>
          <w:szCs w:val="24"/>
          <w:lang w:val="sl-SI"/>
        </w:rPr>
        <w:t xml:space="preserve">korišćenje sredstava iz međunarodnih fondova, </w:t>
      </w:r>
    </w:p>
    <w:p w:rsidR="0098099A" w:rsidRPr="00D954DF" w:rsidRDefault="0098099A" w:rsidP="0098099A">
      <w:pPr>
        <w:numPr>
          <w:ilvl w:val="0"/>
          <w:numId w:val="22"/>
        </w:numPr>
        <w:spacing w:line="276" w:lineRule="auto"/>
        <w:jc w:val="both"/>
        <w:rPr>
          <w:iCs/>
          <w:sz w:val="24"/>
          <w:szCs w:val="24"/>
          <w:lang w:val="sl-SI"/>
        </w:rPr>
      </w:pPr>
      <w:r w:rsidRPr="00D954DF">
        <w:rPr>
          <w:iCs/>
          <w:sz w:val="24"/>
          <w:szCs w:val="24"/>
          <w:lang w:val="sl-SI"/>
        </w:rPr>
        <w:t>redovno analiziranje i</w:t>
      </w:r>
      <w:r w:rsidRPr="00D954DF">
        <w:rPr>
          <w:bCs/>
          <w:iCs/>
          <w:sz w:val="24"/>
          <w:szCs w:val="24"/>
          <w:lang w:val="sl-SI"/>
        </w:rPr>
        <w:t xml:space="preserve"> </w:t>
      </w:r>
      <w:r w:rsidRPr="00D954DF">
        <w:rPr>
          <w:iCs/>
          <w:sz w:val="24"/>
          <w:szCs w:val="24"/>
          <w:lang w:val="sl-SI"/>
        </w:rPr>
        <w:t xml:space="preserve">izvještavanje o kretanjima na tržištu rada, </w:t>
      </w:r>
    </w:p>
    <w:p w:rsidR="0098099A" w:rsidRPr="00D954DF" w:rsidRDefault="0098099A" w:rsidP="0098099A">
      <w:pPr>
        <w:numPr>
          <w:ilvl w:val="0"/>
          <w:numId w:val="22"/>
        </w:numPr>
        <w:spacing w:line="276" w:lineRule="auto"/>
        <w:jc w:val="both"/>
        <w:rPr>
          <w:iCs/>
          <w:sz w:val="24"/>
          <w:szCs w:val="24"/>
          <w:lang w:val="sl-SI"/>
        </w:rPr>
      </w:pPr>
      <w:r w:rsidRPr="00D954DF">
        <w:rPr>
          <w:iCs/>
          <w:sz w:val="24"/>
          <w:szCs w:val="24"/>
          <w:lang w:val="sl-SI"/>
        </w:rPr>
        <w:t xml:space="preserve">normativno pravne djelatnosti, </w:t>
      </w:r>
    </w:p>
    <w:p w:rsidR="0098099A" w:rsidRPr="00D954DF" w:rsidRDefault="0098099A" w:rsidP="0098099A">
      <w:pPr>
        <w:numPr>
          <w:ilvl w:val="0"/>
          <w:numId w:val="22"/>
        </w:numPr>
        <w:spacing w:line="276" w:lineRule="auto"/>
        <w:jc w:val="both"/>
        <w:rPr>
          <w:iCs/>
          <w:sz w:val="24"/>
          <w:szCs w:val="24"/>
          <w:lang w:val="sl-SI"/>
        </w:rPr>
      </w:pPr>
      <w:r w:rsidRPr="00D954DF">
        <w:rPr>
          <w:iCs/>
          <w:sz w:val="24"/>
          <w:szCs w:val="24"/>
          <w:lang w:val="sl-SI"/>
        </w:rPr>
        <w:t>odnos</w:t>
      </w:r>
      <w:r w:rsidR="00906C0D" w:rsidRPr="00D954DF">
        <w:rPr>
          <w:iCs/>
          <w:sz w:val="24"/>
          <w:szCs w:val="24"/>
          <w:lang w:val="sl-SI"/>
        </w:rPr>
        <w:t>e</w:t>
      </w:r>
      <w:r w:rsidRPr="00D954DF">
        <w:rPr>
          <w:iCs/>
          <w:sz w:val="24"/>
          <w:szCs w:val="24"/>
          <w:lang w:val="sl-SI"/>
        </w:rPr>
        <w:t xml:space="preserve"> sa javnošću, </w:t>
      </w:r>
    </w:p>
    <w:p w:rsidR="0098099A" w:rsidRPr="00D954DF" w:rsidRDefault="00906C0D" w:rsidP="0098099A">
      <w:pPr>
        <w:numPr>
          <w:ilvl w:val="0"/>
          <w:numId w:val="22"/>
        </w:numPr>
        <w:spacing w:line="276" w:lineRule="auto"/>
        <w:jc w:val="both"/>
        <w:rPr>
          <w:iCs/>
          <w:sz w:val="24"/>
          <w:szCs w:val="24"/>
          <w:lang w:val="sl-SI"/>
        </w:rPr>
      </w:pPr>
      <w:r w:rsidRPr="00D954DF">
        <w:rPr>
          <w:iCs/>
          <w:sz w:val="24"/>
          <w:szCs w:val="24"/>
          <w:lang w:val="sl-SI"/>
        </w:rPr>
        <w:t>međunarodnu</w:t>
      </w:r>
      <w:r w:rsidR="0098099A" w:rsidRPr="00D954DF">
        <w:rPr>
          <w:iCs/>
          <w:sz w:val="24"/>
          <w:szCs w:val="24"/>
          <w:lang w:val="sl-SI"/>
        </w:rPr>
        <w:t xml:space="preserve"> saradnj</w:t>
      </w:r>
      <w:r w:rsidRPr="00D954DF">
        <w:rPr>
          <w:iCs/>
          <w:sz w:val="24"/>
          <w:szCs w:val="24"/>
          <w:lang w:val="sl-SI"/>
        </w:rPr>
        <w:t>u</w:t>
      </w:r>
      <w:r w:rsidR="0098099A" w:rsidRPr="00D954DF">
        <w:rPr>
          <w:iCs/>
          <w:sz w:val="24"/>
          <w:szCs w:val="24"/>
          <w:lang w:val="sl-SI"/>
        </w:rPr>
        <w:t xml:space="preserve">, </w:t>
      </w:r>
    </w:p>
    <w:p w:rsidR="0098099A" w:rsidRPr="00D954DF" w:rsidRDefault="0098099A" w:rsidP="0098099A">
      <w:pPr>
        <w:numPr>
          <w:ilvl w:val="0"/>
          <w:numId w:val="22"/>
        </w:numPr>
        <w:spacing w:line="276" w:lineRule="auto"/>
        <w:jc w:val="both"/>
        <w:rPr>
          <w:iCs/>
          <w:sz w:val="24"/>
          <w:szCs w:val="24"/>
          <w:lang w:val="sl-SI"/>
        </w:rPr>
      </w:pPr>
      <w:r w:rsidRPr="00D954DF">
        <w:rPr>
          <w:iCs/>
          <w:sz w:val="24"/>
          <w:szCs w:val="24"/>
          <w:lang w:val="sl-SI"/>
        </w:rPr>
        <w:t xml:space="preserve">softverske i hardverske podrške aktivnostima Zavoda itd. </w:t>
      </w:r>
    </w:p>
    <w:p w:rsidR="0098099A" w:rsidRPr="00D954DF" w:rsidRDefault="0098099A" w:rsidP="0098099A">
      <w:pPr>
        <w:spacing w:line="276" w:lineRule="auto"/>
        <w:jc w:val="both"/>
        <w:rPr>
          <w:iCs/>
          <w:sz w:val="24"/>
          <w:szCs w:val="24"/>
          <w:lang w:val="sl-SI"/>
        </w:rPr>
      </w:pPr>
    </w:p>
    <w:p w:rsidR="00443422" w:rsidRPr="00D954DF" w:rsidRDefault="00443422" w:rsidP="00BF6B78">
      <w:pPr>
        <w:spacing w:line="276" w:lineRule="auto"/>
        <w:ind w:right="440"/>
        <w:jc w:val="both"/>
        <w:rPr>
          <w:sz w:val="24"/>
          <w:szCs w:val="24"/>
          <w:lang w:val="sl-SI"/>
        </w:rPr>
      </w:pPr>
    </w:p>
    <w:p w:rsidR="00847836" w:rsidRPr="00D954DF" w:rsidRDefault="00847836" w:rsidP="00443422">
      <w:pPr>
        <w:spacing w:line="276" w:lineRule="auto"/>
        <w:ind w:left="440" w:right="440"/>
        <w:jc w:val="both"/>
        <w:rPr>
          <w:sz w:val="24"/>
          <w:szCs w:val="24"/>
          <w:lang w:val="sl-SI"/>
        </w:rPr>
      </w:pPr>
    </w:p>
    <w:p w:rsidR="00443422" w:rsidRPr="00D954DF" w:rsidRDefault="00443422" w:rsidP="00443422">
      <w:pPr>
        <w:spacing w:line="276" w:lineRule="auto"/>
        <w:ind w:left="440"/>
        <w:jc w:val="both"/>
        <w:rPr>
          <w:rFonts w:eastAsia="Arial Narrow"/>
          <w:b/>
          <w:bCs/>
          <w:sz w:val="28"/>
          <w:szCs w:val="28"/>
          <w:lang w:val="sl-SI"/>
        </w:rPr>
      </w:pPr>
      <w:r w:rsidRPr="00D954DF">
        <w:rPr>
          <w:rFonts w:eastAsia="Arial Narrow"/>
          <w:b/>
          <w:bCs/>
          <w:sz w:val="28"/>
          <w:szCs w:val="28"/>
          <w:lang w:val="sl-SI"/>
        </w:rPr>
        <w:t>I . POLAZNE OSNOVE I TRENDOVI NA TRŽIŠTU RADA</w:t>
      </w:r>
    </w:p>
    <w:p w:rsidR="00443422" w:rsidRPr="00D954DF" w:rsidRDefault="00443422" w:rsidP="00443422">
      <w:pPr>
        <w:spacing w:line="276" w:lineRule="auto"/>
        <w:ind w:left="440"/>
        <w:jc w:val="both"/>
        <w:rPr>
          <w:rFonts w:eastAsia="Arial Narrow"/>
          <w:b/>
          <w:bCs/>
          <w:sz w:val="24"/>
          <w:szCs w:val="24"/>
          <w:lang w:val="sl-SI"/>
        </w:rPr>
      </w:pPr>
    </w:p>
    <w:p w:rsidR="00443422" w:rsidRPr="00D954DF" w:rsidRDefault="00443422" w:rsidP="00443422">
      <w:pPr>
        <w:spacing w:line="276" w:lineRule="auto"/>
        <w:ind w:left="440"/>
        <w:jc w:val="both"/>
        <w:rPr>
          <w:rFonts w:eastAsia="Arial Narrow"/>
          <w:b/>
          <w:bCs/>
          <w:sz w:val="24"/>
          <w:szCs w:val="24"/>
          <w:lang w:val="sl-SI"/>
        </w:rPr>
      </w:pPr>
    </w:p>
    <w:p w:rsidR="00443422" w:rsidRPr="00D954DF" w:rsidRDefault="00443422" w:rsidP="00443422">
      <w:pPr>
        <w:pStyle w:val="ListParagraph"/>
        <w:numPr>
          <w:ilvl w:val="0"/>
          <w:numId w:val="1"/>
        </w:numPr>
        <w:spacing w:line="276" w:lineRule="auto"/>
        <w:jc w:val="both"/>
        <w:rPr>
          <w:b/>
          <w:sz w:val="24"/>
          <w:szCs w:val="24"/>
          <w:u w:val="single"/>
          <w:lang w:val="sl-SI"/>
        </w:rPr>
      </w:pPr>
      <w:r w:rsidRPr="00D954DF">
        <w:rPr>
          <w:b/>
          <w:sz w:val="24"/>
          <w:szCs w:val="24"/>
          <w:u w:val="single"/>
          <w:lang w:val="sl-SI"/>
        </w:rPr>
        <w:t>Nacionalna strategij</w:t>
      </w:r>
      <w:r w:rsidR="00E01406" w:rsidRPr="00D954DF">
        <w:rPr>
          <w:b/>
          <w:sz w:val="24"/>
          <w:szCs w:val="24"/>
          <w:u w:val="single"/>
          <w:lang w:val="sl-SI"/>
        </w:rPr>
        <w:t>a</w:t>
      </w:r>
      <w:r w:rsidRPr="00D954DF">
        <w:rPr>
          <w:b/>
          <w:sz w:val="24"/>
          <w:szCs w:val="24"/>
          <w:u w:val="single"/>
          <w:lang w:val="sl-SI"/>
        </w:rPr>
        <w:t xml:space="preserve"> zapošljavanja i razvoja ljudskih resursa 2016-2020 </w:t>
      </w:r>
    </w:p>
    <w:p w:rsidR="00443422" w:rsidRPr="00D954DF" w:rsidRDefault="00443422" w:rsidP="00443422">
      <w:pPr>
        <w:spacing w:line="276" w:lineRule="auto"/>
        <w:jc w:val="both"/>
        <w:rPr>
          <w:sz w:val="24"/>
          <w:szCs w:val="24"/>
          <w:u w:val="single"/>
          <w:lang w:val="sl-SI"/>
        </w:rPr>
      </w:pPr>
    </w:p>
    <w:p w:rsidR="00443422" w:rsidRPr="00D954DF" w:rsidRDefault="00443422" w:rsidP="00443422">
      <w:pPr>
        <w:spacing w:line="276" w:lineRule="auto"/>
        <w:jc w:val="both"/>
        <w:rPr>
          <w:sz w:val="24"/>
          <w:szCs w:val="24"/>
          <w:lang w:val="sl-SI"/>
        </w:rPr>
      </w:pPr>
      <w:r w:rsidRPr="00D954DF">
        <w:rPr>
          <w:sz w:val="24"/>
          <w:szCs w:val="24"/>
          <w:lang w:val="sl-SI"/>
        </w:rPr>
        <w:t>Osnovni programski okvir za definisanje politike zapošljavanja i razvoja ljudskih resursa, Nacionalna strategij</w:t>
      </w:r>
      <w:r w:rsidR="00847836" w:rsidRPr="00D954DF">
        <w:rPr>
          <w:sz w:val="24"/>
          <w:szCs w:val="24"/>
          <w:lang w:val="sl-SI"/>
        </w:rPr>
        <w:t>a</w:t>
      </w:r>
      <w:r w:rsidRPr="00D954DF">
        <w:rPr>
          <w:sz w:val="24"/>
          <w:szCs w:val="24"/>
          <w:lang w:val="sl-SI"/>
        </w:rPr>
        <w:t xml:space="preserve"> zapošljavanja i razvoja ljudskih resursa 2016-2020, ima za cilj stvaranje boljih uslova za otvaranje novih radnih mjesta, ulaganje u ljudski kapital radi podizanja nivoa zaposlenosti i unapređenja ekonomske konkurentnosti Crne Gore.  </w:t>
      </w:r>
    </w:p>
    <w:p w:rsidR="00443422" w:rsidRPr="00D954DF" w:rsidRDefault="00443422" w:rsidP="00443422">
      <w:pPr>
        <w:spacing w:line="276" w:lineRule="auto"/>
        <w:jc w:val="both"/>
        <w:rPr>
          <w:sz w:val="24"/>
          <w:szCs w:val="24"/>
          <w:lang w:val="sl-SI"/>
        </w:rPr>
      </w:pPr>
    </w:p>
    <w:p w:rsidR="00AC2850" w:rsidRPr="00D954DF" w:rsidRDefault="00AC2850" w:rsidP="00AC2850">
      <w:pPr>
        <w:autoSpaceDE w:val="0"/>
        <w:autoSpaceDN w:val="0"/>
        <w:adjustRightInd w:val="0"/>
        <w:spacing w:line="276" w:lineRule="auto"/>
        <w:jc w:val="both"/>
        <w:rPr>
          <w:rFonts w:eastAsia="Calibri"/>
          <w:sz w:val="24"/>
          <w:szCs w:val="24"/>
          <w:lang w:val="sl-SI"/>
        </w:rPr>
      </w:pPr>
      <w:r w:rsidRPr="00D954DF">
        <w:rPr>
          <w:rFonts w:eastAsia="Calibri"/>
          <w:sz w:val="24"/>
          <w:szCs w:val="24"/>
          <w:lang w:val="sl-SI"/>
        </w:rPr>
        <w:t xml:space="preserve">Stvaranje optimalnih uslova za rast zaposlenosti i unapređenje ljudskih resursa u Crnoj Gori predstavlja  opšti cilj strategije i za njegovu realizaciju definisana su četiri prioriteta. </w:t>
      </w:r>
    </w:p>
    <w:p w:rsidR="00443422" w:rsidRPr="00D954DF" w:rsidRDefault="00443422" w:rsidP="00443422">
      <w:pPr>
        <w:spacing w:line="276" w:lineRule="auto"/>
        <w:jc w:val="both"/>
        <w:rPr>
          <w:sz w:val="24"/>
          <w:szCs w:val="24"/>
          <w:lang w:val="sl-SI"/>
        </w:rPr>
      </w:pPr>
    </w:p>
    <w:p w:rsidR="00AC2850" w:rsidRPr="00D954DF" w:rsidRDefault="00AC2850" w:rsidP="00443422">
      <w:pPr>
        <w:spacing w:line="276" w:lineRule="auto"/>
        <w:jc w:val="both"/>
        <w:rPr>
          <w:sz w:val="24"/>
          <w:szCs w:val="24"/>
          <w:lang w:val="sl-SI"/>
        </w:rPr>
      </w:pPr>
      <w:r w:rsidRPr="00D954DF">
        <w:rPr>
          <w:bCs/>
          <w:i/>
          <w:iCs/>
          <w:sz w:val="24"/>
          <w:szCs w:val="24"/>
          <w:lang w:val="sl-SI"/>
        </w:rPr>
        <w:t xml:space="preserve">Prioritet I - </w:t>
      </w:r>
      <w:r w:rsidR="00443422" w:rsidRPr="00D954DF">
        <w:rPr>
          <w:bCs/>
          <w:i/>
          <w:iCs/>
          <w:sz w:val="24"/>
          <w:szCs w:val="24"/>
          <w:lang w:val="sl-SI"/>
        </w:rPr>
        <w:t xml:space="preserve">Povećanje zaposlenosti. </w:t>
      </w:r>
      <w:r w:rsidRPr="00D954DF">
        <w:rPr>
          <w:bCs/>
          <w:i/>
          <w:iCs/>
          <w:sz w:val="24"/>
          <w:szCs w:val="24"/>
          <w:lang w:val="sl-SI"/>
        </w:rPr>
        <w:t>S</w:t>
      </w:r>
      <w:r w:rsidR="00443422" w:rsidRPr="00D954DF">
        <w:rPr>
          <w:bCs/>
          <w:i/>
          <w:iCs/>
          <w:sz w:val="24"/>
          <w:szCs w:val="24"/>
          <w:lang w:val="sl-SI"/>
        </w:rPr>
        <w:t>manjenje stope nezaposlenosti</w:t>
      </w:r>
      <w:r w:rsidRPr="00D954DF">
        <w:rPr>
          <w:bCs/>
          <w:i/>
          <w:iCs/>
          <w:sz w:val="24"/>
          <w:szCs w:val="24"/>
          <w:lang w:val="sl-SI"/>
        </w:rPr>
        <w:t>.</w:t>
      </w:r>
      <w:r w:rsidR="003C3841" w:rsidRPr="00D954DF">
        <w:rPr>
          <w:sz w:val="24"/>
          <w:szCs w:val="24"/>
          <w:lang w:val="sl-SI"/>
        </w:rPr>
        <w:t xml:space="preserve"> </w:t>
      </w:r>
    </w:p>
    <w:p w:rsidR="003C3841" w:rsidRPr="00D954DF" w:rsidRDefault="00AC2850" w:rsidP="0098099A">
      <w:pPr>
        <w:spacing w:line="276" w:lineRule="auto"/>
        <w:jc w:val="both"/>
        <w:rPr>
          <w:sz w:val="24"/>
          <w:szCs w:val="24"/>
          <w:lang w:val="sl-SI"/>
        </w:rPr>
      </w:pPr>
      <w:r w:rsidRPr="00D954DF">
        <w:rPr>
          <w:sz w:val="24"/>
          <w:szCs w:val="24"/>
          <w:lang w:val="sl-SI"/>
        </w:rPr>
        <w:t xml:space="preserve">Ovaj </w:t>
      </w:r>
      <w:r w:rsidR="003C3841" w:rsidRPr="00D954DF">
        <w:rPr>
          <w:sz w:val="24"/>
          <w:szCs w:val="24"/>
          <w:lang w:val="sl-SI"/>
        </w:rPr>
        <w:t>prioritet</w:t>
      </w:r>
      <w:r w:rsidR="00443422" w:rsidRPr="00D954DF">
        <w:rPr>
          <w:sz w:val="24"/>
          <w:szCs w:val="24"/>
          <w:lang w:val="sl-SI"/>
        </w:rPr>
        <w:t xml:space="preserve"> </w:t>
      </w:r>
      <w:r w:rsidRPr="00D954DF">
        <w:rPr>
          <w:sz w:val="24"/>
          <w:szCs w:val="24"/>
          <w:lang w:val="sl-SI"/>
        </w:rPr>
        <w:t>se</w:t>
      </w:r>
      <w:r w:rsidR="003C3841" w:rsidRPr="00D954DF">
        <w:rPr>
          <w:sz w:val="24"/>
          <w:szCs w:val="24"/>
          <w:lang w:val="sl-SI"/>
        </w:rPr>
        <w:t xml:space="preserve"> </w:t>
      </w:r>
      <w:r w:rsidR="00443422" w:rsidRPr="00D954DF">
        <w:rPr>
          <w:sz w:val="24"/>
          <w:szCs w:val="24"/>
          <w:lang w:val="sl-SI"/>
        </w:rPr>
        <w:t>odnosi na</w:t>
      </w:r>
      <w:r w:rsidR="00443422" w:rsidRPr="00D954DF">
        <w:rPr>
          <w:bCs/>
          <w:sz w:val="24"/>
          <w:szCs w:val="24"/>
          <w:lang w:val="sl-SI"/>
        </w:rPr>
        <w:t xml:space="preserve"> </w:t>
      </w:r>
      <w:r w:rsidR="00443422" w:rsidRPr="00D954DF">
        <w:rPr>
          <w:sz w:val="24"/>
          <w:szCs w:val="24"/>
          <w:lang w:val="sl-SI"/>
        </w:rPr>
        <w:t xml:space="preserve">unapređenje poslovnog okruženja, porast konkurentnosti i jačanje makroekonomske stabilnosti u cilju ubrzanja privrednog rasta kao glavnog generatora rasta zaposlenosti. </w:t>
      </w:r>
      <w:r w:rsidRPr="00D954DF">
        <w:rPr>
          <w:sz w:val="24"/>
          <w:szCs w:val="24"/>
          <w:lang w:val="sl-SI"/>
        </w:rPr>
        <w:t>Pored toga</w:t>
      </w:r>
      <w:r w:rsidR="00443422" w:rsidRPr="00D954DF">
        <w:rPr>
          <w:sz w:val="24"/>
          <w:szCs w:val="24"/>
          <w:lang w:val="sl-SI"/>
        </w:rPr>
        <w:t>, odnosi se na mjere aktivne politike zapošljavanja koje su usmjerene prema većoj efikasnosti tržišta rada, uključujući i jačanje kapaciteta Zavoda za zapošljavanje.</w:t>
      </w:r>
      <w:r w:rsidRPr="00D954DF">
        <w:rPr>
          <w:sz w:val="24"/>
          <w:szCs w:val="24"/>
          <w:lang w:val="sl-SI"/>
        </w:rPr>
        <w:t xml:space="preserve"> </w:t>
      </w:r>
    </w:p>
    <w:p w:rsidR="0098099A" w:rsidRPr="00D954DF" w:rsidRDefault="0098099A" w:rsidP="0098099A">
      <w:pPr>
        <w:spacing w:line="276" w:lineRule="auto"/>
        <w:jc w:val="both"/>
        <w:rPr>
          <w:sz w:val="24"/>
          <w:szCs w:val="24"/>
          <w:lang w:val="sl-SI"/>
        </w:rPr>
      </w:pPr>
    </w:p>
    <w:p w:rsidR="00AC2850" w:rsidRPr="00D954DF" w:rsidRDefault="00AC2850" w:rsidP="00443422">
      <w:pPr>
        <w:spacing w:line="276" w:lineRule="auto"/>
        <w:jc w:val="both"/>
        <w:rPr>
          <w:sz w:val="24"/>
          <w:szCs w:val="24"/>
          <w:lang w:val="sl-SI"/>
        </w:rPr>
      </w:pPr>
      <w:r w:rsidRPr="00D954DF">
        <w:rPr>
          <w:bCs/>
          <w:i/>
          <w:iCs/>
          <w:sz w:val="24"/>
          <w:szCs w:val="24"/>
          <w:lang w:val="sl-SI"/>
        </w:rPr>
        <w:t xml:space="preserve">Prioritet II - </w:t>
      </w:r>
      <w:r w:rsidR="00443422" w:rsidRPr="00D954DF">
        <w:rPr>
          <w:bCs/>
          <w:i/>
          <w:iCs/>
          <w:sz w:val="24"/>
          <w:szCs w:val="24"/>
          <w:lang w:val="sl-SI"/>
        </w:rPr>
        <w:t>Efikasno funkcionisanje tržišta rada</w:t>
      </w:r>
      <w:r w:rsidRPr="00D954DF">
        <w:rPr>
          <w:sz w:val="28"/>
          <w:szCs w:val="28"/>
          <w:lang w:val="sl-SI"/>
        </w:rPr>
        <w:t>.</w:t>
      </w:r>
      <w:r w:rsidR="003C3841" w:rsidRPr="00D954DF">
        <w:rPr>
          <w:sz w:val="24"/>
          <w:szCs w:val="24"/>
          <w:lang w:val="sl-SI"/>
        </w:rPr>
        <w:t xml:space="preserve"> </w:t>
      </w:r>
    </w:p>
    <w:p w:rsidR="00443422" w:rsidRPr="00D954DF" w:rsidRDefault="00AC2850" w:rsidP="0098099A">
      <w:pPr>
        <w:spacing w:line="276" w:lineRule="auto"/>
        <w:jc w:val="both"/>
        <w:rPr>
          <w:sz w:val="24"/>
          <w:szCs w:val="24"/>
          <w:lang w:val="sl-SI"/>
        </w:rPr>
      </w:pPr>
      <w:r w:rsidRPr="00D954DF">
        <w:rPr>
          <w:sz w:val="24"/>
          <w:szCs w:val="24"/>
          <w:lang w:val="sl-SI"/>
        </w:rPr>
        <w:t>O</w:t>
      </w:r>
      <w:r w:rsidR="00443422" w:rsidRPr="00D954DF">
        <w:rPr>
          <w:sz w:val="24"/>
          <w:szCs w:val="24"/>
          <w:lang w:val="sl-SI"/>
        </w:rPr>
        <w:t>dnosi se na promovisanje fleksigurnosti i</w:t>
      </w:r>
      <w:r w:rsidR="00443422" w:rsidRPr="00D954DF">
        <w:rPr>
          <w:bCs/>
          <w:sz w:val="24"/>
          <w:szCs w:val="24"/>
          <w:lang w:val="sl-SI"/>
        </w:rPr>
        <w:t xml:space="preserve"> </w:t>
      </w:r>
      <w:r w:rsidR="00443422" w:rsidRPr="00D954DF">
        <w:rPr>
          <w:sz w:val="24"/>
          <w:szCs w:val="24"/>
          <w:lang w:val="sl-SI"/>
        </w:rPr>
        <w:t>smanjivanje rigidnosti zakonodavne zaštite zaposlenja, usaglašavanje sa evropskom regulativom politike zapošljavanja i socijalne politike, kao i podsticanje formalizacije neformalne zaposlenosti kroz dobro odmjeren balans podsticaja, prevencija i sankcija.</w:t>
      </w:r>
      <w:r w:rsidR="003C3841" w:rsidRPr="00D954DF">
        <w:rPr>
          <w:sz w:val="24"/>
          <w:szCs w:val="24"/>
          <w:lang w:val="sl-SI"/>
        </w:rPr>
        <w:t xml:space="preserve"> </w:t>
      </w:r>
    </w:p>
    <w:p w:rsidR="00443422" w:rsidRPr="00D954DF" w:rsidRDefault="00443422" w:rsidP="00443422">
      <w:pPr>
        <w:spacing w:line="276" w:lineRule="auto"/>
        <w:jc w:val="both"/>
        <w:rPr>
          <w:sz w:val="24"/>
          <w:szCs w:val="24"/>
          <w:lang w:val="sl-SI"/>
        </w:rPr>
      </w:pPr>
    </w:p>
    <w:p w:rsidR="00AC2850" w:rsidRPr="00D954DF" w:rsidRDefault="00AC2850" w:rsidP="00443422">
      <w:pPr>
        <w:spacing w:line="276" w:lineRule="auto"/>
        <w:jc w:val="both"/>
        <w:rPr>
          <w:bCs/>
          <w:i/>
          <w:sz w:val="24"/>
          <w:szCs w:val="24"/>
          <w:lang w:val="sl-SI"/>
        </w:rPr>
      </w:pPr>
      <w:r w:rsidRPr="00D954DF">
        <w:rPr>
          <w:bCs/>
          <w:i/>
          <w:iCs/>
          <w:sz w:val="24"/>
          <w:szCs w:val="24"/>
          <w:lang w:val="sl-SI"/>
        </w:rPr>
        <w:t xml:space="preserve">Prioritet III - </w:t>
      </w:r>
      <w:r w:rsidR="00443422" w:rsidRPr="00D954DF">
        <w:rPr>
          <w:bCs/>
          <w:i/>
          <w:iCs/>
          <w:sz w:val="24"/>
          <w:szCs w:val="24"/>
          <w:lang w:val="sl-SI"/>
        </w:rPr>
        <w:t>Unapređenje kvalifikacija i kompetencija usklađenih sa potrebama tržišta rada</w:t>
      </w:r>
      <w:r w:rsidRPr="00D954DF">
        <w:rPr>
          <w:bCs/>
          <w:i/>
          <w:iCs/>
          <w:sz w:val="24"/>
          <w:szCs w:val="24"/>
          <w:lang w:val="sl-SI"/>
        </w:rPr>
        <w:t xml:space="preserve">. </w:t>
      </w:r>
      <w:r w:rsidR="00F35165" w:rsidRPr="00D954DF">
        <w:rPr>
          <w:bCs/>
          <w:i/>
          <w:sz w:val="24"/>
          <w:szCs w:val="24"/>
          <w:lang w:val="sl-SI"/>
        </w:rPr>
        <w:t xml:space="preserve"> </w:t>
      </w:r>
    </w:p>
    <w:p w:rsidR="00443422" w:rsidRPr="00D954DF" w:rsidRDefault="00AC2850" w:rsidP="0098099A">
      <w:pPr>
        <w:spacing w:line="276" w:lineRule="auto"/>
        <w:jc w:val="both"/>
        <w:rPr>
          <w:sz w:val="24"/>
          <w:szCs w:val="24"/>
          <w:lang w:val="sl-SI"/>
        </w:rPr>
      </w:pPr>
      <w:r w:rsidRPr="00D954DF">
        <w:rPr>
          <w:bCs/>
          <w:sz w:val="24"/>
          <w:szCs w:val="24"/>
          <w:lang w:val="sl-SI"/>
        </w:rPr>
        <w:t xml:space="preserve">Ovim prioritetom je akcenat stavljen </w:t>
      </w:r>
      <w:r w:rsidR="00443422" w:rsidRPr="00D954DF">
        <w:rPr>
          <w:sz w:val="24"/>
          <w:szCs w:val="24"/>
          <w:lang w:val="sl-SI"/>
        </w:rPr>
        <w:t>na rast produktivnosti i razvoj ljudskih resursa kroz unapređenje znanja, vještina i kompetencija u cilju povećanja mogućnosti zapošljavanja i povećanja konkurentnosti kroz formalno obrazovanje,</w:t>
      </w:r>
      <w:r w:rsidR="00310769" w:rsidRPr="00D954DF">
        <w:rPr>
          <w:sz w:val="24"/>
          <w:szCs w:val="24"/>
          <w:lang w:val="sl-SI"/>
        </w:rPr>
        <w:t xml:space="preserve"> </w:t>
      </w:r>
      <w:r w:rsidR="00443422" w:rsidRPr="00D954DF">
        <w:rPr>
          <w:sz w:val="24"/>
          <w:szCs w:val="24"/>
          <w:lang w:val="sl-SI"/>
        </w:rPr>
        <w:t>neformalno učenje i osposobljavanje. Implementacija strateškog cilja trebalo bi da doprinese smanjenju kvalifikacionog jaza (između tekuće tražnje na tržištu rada i znanja i vještina na strani ponude rada).</w:t>
      </w:r>
      <w:r w:rsidR="00310769" w:rsidRPr="00D954DF">
        <w:rPr>
          <w:sz w:val="24"/>
          <w:szCs w:val="24"/>
          <w:lang w:val="sl-SI"/>
        </w:rPr>
        <w:t xml:space="preserve"> </w:t>
      </w:r>
    </w:p>
    <w:p w:rsidR="00443422" w:rsidRPr="00D954DF" w:rsidRDefault="00443422" w:rsidP="00443422">
      <w:pPr>
        <w:spacing w:line="276" w:lineRule="auto"/>
        <w:jc w:val="both"/>
        <w:rPr>
          <w:sz w:val="24"/>
          <w:szCs w:val="24"/>
          <w:lang w:val="sl-SI"/>
        </w:rPr>
      </w:pPr>
    </w:p>
    <w:p w:rsidR="00AC2850" w:rsidRPr="00D954DF" w:rsidRDefault="00AC2850" w:rsidP="00443422">
      <w:pPr>
        <w:spacing w:line="276" w:lineRule="auto"/>
        <w:jc w:val="both"/>
        <w:rPr>
          <w:bCs/>
          <w:i/>
          <w:sz w:val="24"/>
          <w:szCs w:val="24"/>
          <w:lang w:val="sl-SI"/>
        </w:rPr>
      </w:pPr>
      <w:r w:rsidRPr="00D954DF">
        <w:rPr>
          <w:bCs/>
          <w:i/>
          <w:sz w:val="24"/>
          <w:szCs w:val="24"/>
          <w:lang w:val="sl-SI"/>
        </w:rPr>
        <w:t xml:space="preserve">Prioritet IV - </w:t>
      </w:r>
      <w:r w:rsidR="00443422" w:rsidRPr="00D954DF">
        <w:rPr>
          <w:bCs/>
          <w:i/>
          <w:iCs/>
          <w:sz w:val="24"/>
          <w:szCs w:val="24"/>
          <w:lang w:val="sl-SI"/>
        </w:rPr>
        <w:t>Promovisanje socijalne inkluzije i smanjenje siromaštva</w:t>
      </w:r>
      <w:r w:rsidRPr="00D954DF">
        <w:rPr>
          <w:bCs/>
          <w:i/>
          <w:sz w:val="24"/>
          <w:szCs w:val="24"/>
          <w:lang w:val="sl-SI"/>
        </w:rPr>
        <w:t>.</w:t>
      </w:r>
    </w:p>
    <w:p w:rsidR="00443422" w:rsidRPr="00D954DF" w:rsidRDefault="00B54ACD" w:rsidP="0098099A">
      <w:pPr>
        <w:spacing w:line="276" w:lineRule="auto"/>
        <w:jc w:val="both"/>
        <w:rPr>
          <w:sz w:val="24"/>
          <w:szCs w:val="24"/>
          <w:lang w:val="sl-SI"/>
        </w:rPr>
      </w:pPr>
      <w:r w:rsidRPr="00D954DF">
        <w:rPr>
          <w:sz w:val="24"/>
          <w:szCs w:val="24"/>
          <w:lang w:val="sl-SI"/>
        </w:rPr>
        <w:t xml:space="preserve">U fokusu četvrtog prioriteta su aktivnosti </w:t>
      </w:r>
      <w:r w:rsidR="00443422" w:rsidRPr="00D954DF">
        <w:rPr>
          <w:sz w:val="24"/>
          <w:szCs w:val="24"/>
          <w:lang w:val="sl-SI"/>
        </w:rPr>
        <w:t xml:space="preserve"> na</w:t>
      </w:r>
      <w:r w:rsidR="00443422" w:rsidRPr="00D954DF">
        <w:rPr>
          <w:bCs/>
          <w:sz w:val="24"/>
          <w:szCs w:val="24"/>
          <w:lang w:val="sl-SI"/>
        </w:rPr>
        <w:t xml:space="preserve"> </w:t>
      </w:r>
      <w:r w:rsidRPr="00D954DF">
        <w:rPr>
          <w:sz w:val="24"/>
          <w:szCs w:val="24"/>
          <w:lang w:val="sl-SI"/>
        </w:rPr>
        <w:t>unapređenju</w:t>
      </w:r>
      <w:r w:rsidR="00443422" w:rsidRPr="00D954DF">
        <w:rPr>
          <w:sz w:val="24"/>
          <w:szCs w:val="24"/>
          <w:lang w:val="sl-SI"/>
        </w:rPr>
        <w:t xml:space="preserve"> socijalnih davanja i usluga socijalne i dječje zaštite, u cilju bolje pokrivenosti i aktivacije ranjivih grupa, integracije u obrazovanju i zapošljavanju lica sa invaliditetom, kao i n</w:t>
      </w:r>
      <w:r w:rsidR="007D6589" w:rsidRPr="00D954DF">
        <w:rPr>
          <w:sz w:val="24"/>
          <w:szCs w:val="24"/>
          <w:lang w:val="sl-SI"/>
        </w:rPr>
        <w:t>a podsticanju uključivanja prip</w:t>
      </w:r>
      <w:r w:rsidR="00443422" w:rsidRPr="00D954DF">
        <w:rPr>
          <w:sz w:val="24"/>
          <w:szCs w:val="24"/>
          <w:lang w:val="sl-SI"/>
        </w:rPr>
        <w:t>adnika ranjivih grupa na tržište rada.</w:t>
      </w:r>
      <w:r w:rsidRPr="00D954DF">
        <w:rPr>
          <w:sz w:val="24"/>
          <w:szCs w:val="24"/>
          <w:lang w:val="sl-SI"/>
        </w:rPr>
        <w:t xml:space="preserve"> </w:t>
      </w:r>
    </w:p>
    <w:p w:rsidR="00443422" w:rsidRPr="00D954DF" w:rsidRDefault="00443422" w:rsidP="00443422">
      <w:pPr>
        <w:spacing w:line="276" w:lineRule="auto"/>
        <w:jc w:val="both"/>
        <w:rPr>
          <w:b/>
          <w:bCs/>
          <w:sz w:val="24"/>
          <w:szCs w:val="24"/>
          <w:lang w:val="sl-SI"/>
        </w:rPr>
      </w:pPr>
    </w:p>
    <w:p w:rsidR="00EC75B0" w:rsidRPr="00D954DF" w:rsidRDefault="00EC75B0" w:rsidP="00EC75B0">
      <w:pPr>
        <w:spacing w:line="276" w:lineRule="auto"/>
        <w:jc w:val="both"/>
        <w:rPr>
          <w:bCs/>
          <w:sz w:val="24"/>
          <w:szCs w:val="24"/>
          <w:lang w:val="sl-SI"/>
        </w:rPr>
      </w:pPr>
      <w:r w:rsidRPr="00D954DF">
        <w:rPr>
          <w:bCs/>
          <w:sz w:val="24"/>
          <w:szCs w:val="24"/>
          <w:lang w:val="sl-SI"/>
        </w:rPr>
        <w:t>Strategijom su utvrđeni i pokazatelji mjerenja uspjeha njene implementacije</w:t>
      </w:r>
      <w:r w:rsidR="00C170F0" w:rsidRPr="00D954DF">
        <w:rPr>
          <w:bCs/>
          <w:sz w:val="24"/>
          <w:szCs w:val="24"/>
          <w:lang w:val="sl-SI"/>
        </w:rPr>
        <w:t>.</w:t>
      </w:r>
    </w:p>
    <w:p w:rsidR="00897869" w:rsidRPr="00D954DF" w:rsidRDefault="00897869" w:rsidP="00897869">
      <w:pPr>
        <w:pStyle w:val="ListParagraph"/>
        <w:numPr>
          <w:ilvl w:val="0"/>
          <w:numId w:val="1"/>
        </w:numPr>
        <w:rPr>
          <w:b/>
          <w:color w:val="000000"/>
          <w:sz w:val="24"/>
          <w:szCs w:val="24"/>
          <w:u w:val="single"/>
          <w:lang w:val="sl-SI"/>
        </w:rPr>
      </w:pPr>
      <w:r w:rsidRPr="00D954DF">
        <w:rPr>
          <w:b/>
          <w:color w:val="000000"/>
          <w:sz w:val="24"/>
          <w:szCs w:val="24"/>
          <w:u w:val="single"/>
          <w:lang w:val="sl-SI"/>
        </w:rPr>
        <w:lastRenderedPageBreak/>
        <w:t>Akcioni plan kao instrument za implementaciju Nacionalne strategije zapošljavanja</w:t>
      </w:r>
      <w:r w:rsidR="00EC75B0" w:rsidRPr="00D954DF">
        <w:rPr>
          <w:b/>
          <w:color w:val="000000"/>
          <w:sz w:val="24"/>
          <w:szCs w:val="24"/>
          <w:u w:val="single"/>
          <w:lang w:val="sl-SI"/>
        </w:rPr>
        <w:t xml:space="preserve"> i razvoja ljudskih resursa 2016</w:t>
      </w:r>
      <w:r w:rsidRPr="00D954DF">
        <w:rPr>
          <w:b/>
          <w:color w:val="000000"/>
          <w:sz w:val="24"/>
          <w:szCs w:val="24"/>
          <w:u w:val="single"/>
          <w:lang w:val="sl-SI"/>
        </w:rPr>
        <w:t>-2020</w:t>
      </w:r>
    </w:p>
    <w:p w:rsidR="00897869" w:rsidRPr="00D954DF" w:rsidRDefault="00897869" w:rsidP="00897869">
      <w:pPr>
        <w:pStyle w:val="ListParagraph"/>
        <w:spacing w:line="276" w:lineRule="auto"/>
        <w:ind w:left="800"/>
        <w:rPr>
          <w:b/>
          <w:color w:val="000000"/>
          <w:sz w:val="28"/>
          <w:szCs w:val="28"/>
          <w:u w:val="single"/>
          <w:lang w:val="sl-SI"/>
        </w:rPr>
      </w:pPr>
    </w:p>
    <w:p w:rsidR="00897869" w:rsidRPr="00D954DF" w:rsidRDefault="00897869" w:rsidP="00897869">
      <w:pPr>
        <w:spacing w:line="276" w:lineRule="auto"/>
        <w:jc w:val="both"/>
        <w:rPr>
          <w:color w:val="000000"/>
          <w:sz w:val="24"/>
          <w:szCs w:val="24"/>
          <w:lang w:val="sl-SI"/>
        </w:rPr>
      </w:pPr>
      <w:r w:rsidRPr="00D954DF">
        <w:rPr>
          <w:color w:val="000000"/>
          <w:sz w:val="24"/>
          <w:szCs w:val="24"/>
          <w:lang w:val="sl-SI"/>
        </w:rPr>
        <w:t>Nacionalni akcioni plan zapošljavanja predstavlja osnovni instrument sprovođenja aktivne politike zapošljavanja za period od jedne godine. Planom se definišu stanje i tokovi na tržištu rada, mjere i aktivnosti za ostvarivanje ciljeva, finansijski okvir za sprovođenje mjera i aktivnosti, nosioce pojedinih mjera i aktivnosti, pokazatelje uspješnosti (indikatore) realizacije mjera i aktivnosti, kako bi se dostigli ciljevi u okviru prioriteta definisanih Nacionalnom strategijom zapošljavanja i razvoja ljudskih resursa 201</w:t>
      </w:r>
      <w:r w:rsidR="00310769" w:rsidRPr="00D954DF">
        <w:rPr>
          <w:color w:val="000000"/>
          <w:sz w:val="24"/>
          <w:szCs w:val="24"/>
          <w:lang w:val="sl-SI"/>
        </w:rPr>
        <w:t>6</w:t>
      </w:r>
      <w:r w:rsidRPr="00D954DF">
        <w:rPr>
          <w:color w:val="000000"/>
          <w:sz w:val="24"/>
          <w:szCs w:val="24"/>
          <w:lang w:val="sl-SI"/>
        </w:rPr>
        <w:t xml:space="preserve"> – 2020 godine.</w:t>
      </w:r>
    </w:p>
    <w:p w:rsidR="00443422" w:rsidRPr="00D954DF" w:rsidRDefault="00443422" w:rsidP="00443422">
      <w:pPr>
        <w:spacing w:line="276" w:lineRule="auto"/>
        <w:jc w:val="both"/>
        <w:rPr>
          <w:sz w:val="24"/>
          <w:szCs w:val="24"/>
          <w:lang w:val="sl-SI"/>
        </w:rPr>
      </w:pPr>
    </w:p>
    <w:p w:rsidR="00245F7E" w:rsidRPr="00D954DF" w:rsidRDefault="00245F7E" w:rsidP="00245F7E">
      <w:pPr>
        <w:numPr>
          <w:ilvl w:val="0"/>
          <w:numId w:val="1"/>
        </w:numPr>
        <w:spacing w:line="276" w:lineRule="auto"/>
        <w:jc w:val="both"/>
        <w:rPr>
          <w:b/>
          <w:sz w:val="24"/>
          <w:szCs w:val="24"/>
          <w:u w:val="single"/>
          <w:lang w:val="sl-SI"/>
        </w:rPr>
      </w:pPr>
      <w:r w:rsidRPr="00D954DF">
        <w:rPr>
          <w:b/>
          <w:sz w:val="24"/>
          <w:szCs w:val="24"/>
          <w:u w:val="single"/>
          <w:lang w:val="sl-SI"/>
        </w:rPr>
        <w:t>Osnovne ka</w:t>
      </w:r>
      <w:r w:rsidR="00AC1DB5" w:rsidRPr="00D954DF">
        <w:rPr>
          <w:b/>
          <w:sz w:val="24"/>
          <w:szCs w:val="24"/>
          <w:u w:val="single"/>
          <w:lang w:val="sl-SI"/>
        </w:rPr>
        <w:t>rakteristike tržišta rada u 2017</w:t>
      </w:r>
      <w:r w:rsidRPr="00D954DF">
        <w:rPr>
          <w:b/>
          <w:sz w:val="24"/>
          <w:szCs w:val="24"/>
          <w:u w:val="single"/>
          <w:lang w:val="sl-SI"/>
        </w:rPr>
        <w:t>. godini</w:t>
      </w:r>
    </w:p>
    <w:p w:rsidR="00245F7E" w:rsidRPr="00D954DF" w:rsidRDefault="00245F7E" w:rsidP="00245F7E">
      <w:pPr>
        <w:spacing w:line="276" w:lineRule="auto"/>
        <w:jc w:val="both"/>
        <w:rPr>
          <w:sz w:val="24"/>
          <w:szCs w:val="24"/>
          <w:lang w:val="sl-SI"/>
        </w:rPr>
      </w:pPr>
    </w:p>
    <w:p w:rsidR="00245F7E" w:rsidRPr="00D954DF" w:rsidRDefault="00245F7E" w:rsidP="00245F7E">
      <w:pPr>
        <w:spacing w:line="276" w:lineRule="auto"/>
        <w:jc w:val="both"/>
        <w:rPr>
          <w:sz w:val="24"/>
          <w:szCs w:val="24"/>
          <w:lang w:val="sl-SI"/>
        </w:rPr>
      </w:pPr>
      <w:r w:rsidRPr="00D954DF">
        <w:rPr>
          <w:bCs/>
          <w:sz w:val="24"/>
          <w:szCs w:val="24"/>
          <w:lang w:val="sl-SI"/>
        </w:rPr>
        <w:t>Osnovne karakteristike ostvarenih kretanja na tržištu rada prema indikatorima Monstata kao šireg u</w:t>
      </w:r>
      <w:r w:rsidR="00EC75B0" w:rsidRPr="00D954DF">
        <w:rPr>
          <w:bCs/>
          <w:sz w:val="24"/>
          <w:szCs w:val="24"/>
          <w:lang w:val="sl-SI"/>
        </w:rPr>
        <w:t>vida u cjelinu kretanja i stanja</w:t>
      </w:r>
      <w:r w:rsidRPr="00D954DF">
        <w:rPr>
          <w:bCs/>
          <w:sz w:val="24"/>
          <w:szCs w:val="24"/>
          <w:lang w:val="sl-SI"/>
        </w:rPr>
        <w:t xml:space="preserve"> na  tržištu (Ankete o radnoj snazi iz III kvartala 2017. godine i III kvartala 2016.  godine) mogle bi se svesti na sledeće:</w:t>
      </w:r>
    </w:p>
    <w:p w:rsidR="00245F7E" w:rsidRPr="00D954DF" w:rsidRDefault="00245F7E" w:rsidP="00245F7E">
      <w:pPr>
        <w:spacing w:line="276" w:lineRule="auto"/>
        <w:jc w:val="both"/>
        <w:rPr>
          <w:sz w:val="24"/>
          <w:szCs w:val="24"/>
          <w:lang w:val="sl-SI"/>
        </w:rPr>
      </w:pPr>
    </w:p>
    <w:p w:rsidR="00245F7E" w:rsidRPr="00D954DF" w:rsidRDefault="00245F7E" w:rsidP="00245F7E">
      <w:pPr>
        <w:numPr>
          <w:ilvl w:val="0"/>
          <w:numId w:val="5"/>
        </w:numPr>
        <w:spacing w:line="276" w:lineRule="auto"/>
        <w:jc w:val="both"/>
        <w:rPr>
          <w:sz w:val="24"/>
          <w:szCs w:val="24"/>
          <w:lang w:val="sl-SI"/>
        </w:rPr>
      </w:pPr>
      <w:r w:rsidRPr="00D954DF">
        <w:rPr>
          <w:bCs/>
          <w:sz w:val="24"/>
          <w:szCs w:val="24"/>
          <w:lang w:val="sl-SI"/>
        </w:rPr>
        <w:t>Stopa aktivnosti stanovništva starosti preko 15 godina je u III kvartalu 2017. u odnosu na III kvartal 2016.</w:t>
      </w:r>
      <w:r w:rsidR="00EC75B0" w:rsidRPr="00D954DF">
        <w:rPr>
          <w:bCs/>
          <w:sz w:val="24"/>
          <w:szCs w:val="24"/>
          <w:lang w:val="sl-SI"/>
        </w:rPr>
        <w:t xml:space="preserve"> godine</w:t>
      </w:r>
      <w:r w:rsidRPr="00D954DF">
        <w:rPr>
          <w:bCs/>
          <w:sz w:val="24"/>
          <w:szCs w:val="24"/>
          <w:lang w:val="sl-SI"/>
        </w:rPr>
        <w:t xml:space="preserve"> porasla sa 55,9% na 56,4%, odnosno za 0,5 p.p. Stopa aktivnosti žena je porasla sa 48,4% na 49,2%, odnosno za 0,8 p.p, dok je stopa aktivnosti muškaraca ostala na približno istom nivou (63,7%:63,8%)</w:t>
      </w:r>
    </w:p>
    <w:p w:rsidR="00245F7E" w:rsidRPr="00D954DF" w:rsidRDefault="00245F7E" w:rsidP="00245F7E">
      <w:pPr>
        <w:spacing w:line="276" w:lineRule="auto"/>
        <w:jc w:val="both"/>
        <w:rPr>
          <w:sz w:val="24"/>
          <w:szCs w:val="24"/>
          <w:lang w:val="sl-SI"/>
        </w:rPr>
      </w:pPr>
    </w:p>
    <w:p w:rsidR="00245F7E" w:rsidRPr="00D954DF" w:rsidRDefault="00245F7E" w:rsidP="00245F7E">
      <w:pPr>
        <w:numPr>
          <w:ilvl w:val="0"/>
          <w:numId w:val="5"/>
        </w:numPr>
        <w:spacing w:line="276" w:lineRule="auto"/>
        <w:jc w:val="both"/>
        <w:rPr>
          <w:sz w:val="24"/>
          <w:szCs w:val="24"/>
          <w:lang w:val="sl-SI"/>
        </w:rPr>
      </w:pPr>
      <w:r w:rsidRPr="00D954DF">
        <w:rPr>
          <w:bCs/>
          <w:sz w:val="24"/>
          <w:szCs w:val="24"/>
          <w:lang w:val="sl-SI"/>
        </w:rPr>
        <w:t xml:space="preserve">Stopa </w:t>
      </w:r>
      <w:r w:rsidR="00EC75B0" w:rsidRPr="00D954DF">
        <w:rPr>
          <w:bCs/>
          <w:sz w:val="24"/>
          <w:szCs w:val="24"/>
          <w:lang w:val="sl-SI"/>
        </w:rPr>
        <w:t>zaposlenosti je porasla sa 46,5</w:t>
      </w:r>
      <w:r w:rsidRPr="00D954DF">
        <w:rPr>
          <w:bCs/>
          <w:sz w:val="24"/>
          <w:szCs w:val="24"/>
          <w:lang w:val="sl-SI"/>
        </w:rPr>
        <w:t>% na 48,0% ili za 1,5 p.p. Kod muškaraca je porasla sa 52,5% na 55,1%, a kod žena sa 40,7% na 41,2%.</w:t>
      </w:r>
    </w:p>
    <w:p w:rsidR="00245F7E" w:rsidRPr="00D954DF" w:rsidRDefault="00245F7E" w:rsidP="00245F7E">
      <w:pPr>
        <w:spacing w:line="276" w:lineRule="auto"/>
        <w:jc w:val="both"/>
        <w:rPr>
          <w:sz w:val="24"/>
          <w:szCs w:val="24"/>
          <w:lang w:val="sl-SI"/>
        </w:rPr>
      </w:pPr>
    </w:p>
    <w:p w:rsidR="00245F7E" w:rsidRPr="00D954DF" w:rsidRDefault="00245F7E" w:rsidP="00245F7E">
      <w:pPr>
        <w:numPr>
          <w:ilvl w:val="0"/>
          <w:numId w:val="5"/>
        </w:numPr>
        <w:spacing w:line="276" w:lineRule="auto"/>
        <w:jc w:val="both"/>
        <w:rPr>
          <w:sz w:val="24"/>
          <w:szCs w:val="24"/>
          <w:lang w:val="sl-SI"/>
        </w:rPr>
      </w:pPr>
      <w:r w:rsidRPr="00D954DF">
        <w:rPr>
          <w:bCs/>
          <w:sz w:val="24"/>
          <w:szCs w:val="24"/>
          <w:lang w:val="sl-SI"/>
        </w:rPr>
        <w:t>Stopa zaposlenosti kod starosne grupe od 15-65 godina je porasla sa 53,9% na 55,6% (kod muškaraca sa 59,4% na 62,1%, a kod žena sa 48,5% na 49,1%).</w:t>
      </w:r>
    </w:p>
    <w:p w:rsidR="00245F7E" w:rsidRPr="00D954DF" w:rsidRDefault="00245F7E" w:rsidP="00245F7E">
      <w:pPr>
        <w:spacing w:line="276" w:lineRule="auto"/>
        <w:jc w:val="both"/>
        <w:rPr>
          <w:sz w:val="24"/>
          <w:szCs w:val="24"/>
          <w:lang w:val="sl-SI"/>
        </w:rPr>
      </w:pPr>
    </w:p>
    <w:p w:rsidR="00245F7E" w:rsidRPr="00D954DF" w:rsidRDefault="00245F7E" w:rsidP="00245F7E">
      <w:pPr>
        <w:numPr>
          <w:ilvl w:val="0"/>
          <w:numId w:val="5"/>
        </w:numPr>
        <w:spacing w:line="276" w:lineRule="auto"/>
        <w:jc w:val="both"/>
        <w:rPr>
          <w:sz w:val="24"/>
          <w:szCs w:val="24"/>
          <w:lang w:val="sl-SI"/>
        </w:rPr>
      </w:pPr>
      <w:r w:rsidRPr="00D954DF">
        <w:rPr>
          <w:bCs/>
          <w:sz w:val="24"/>
          <w:szCs w:val="24"/>
          <w:lang w:val="sl-SI"/>
        </w:rPr>
        <w:t>Ukupna zaposlenost je u III kvartalu 2017. u odnosu na III kvartal 2016. godine porasla za 3,2% (sa 232.400 na 239.800)</w:t>
      </w:r>
      <w:r w:rsidR="00906C0D" w:rsidRPr="00D954DF">
        <w:rPr>
          <w:bCs/>
          <w:sz w:val="24"/>
          <w:szCs w:val="24"/>
          <w:lang w:val="sl-SI"/>
        </w:rPr>
        <w:t>,</w:t>
      </w:r>
      <w:r w:rsidRPr="00D954DF">
        <w:rPr>
          <w:bCs/>
          <w:sz w:val="24"/>
          <w:szCs w:val="24"/>
          <w:lang w:val="sl-SI"/>
        </w:rPr>
        <w:t xml:space="preserve"> pri čemu je u poljoprivrednim i nepoljoprivrednim djelatnostima ostala na približno istom nivou dok je u uslužnim povećana za 4,5%.</w:t>
      </w:r>
    </w:p>
    <w:p w:rsidR="00245F7E" w:rsidRPr="00D954DF" w:rsidRDefault="00245F7E" w:rsidP="00245F7E">
      <w:pPr>
        <w:spacing w:line="276" w:lineRule="auto"/>
        <w:jc w:val="both"/>
        <w:rPr>
          <w:sz w:val="24"/>
          <w:szCs w:val="24"/>
          <w:lang w:val="sl-SI"/>
        </w:rPr>
      </w:pPr>
    </w:p>
    <w:p w:rsidR="00245F7E" w:rsidRPr="00D954DF" w:rsidRDefault="00245F7E" w:rsidP="00245F7E">
      <w:pPr>
        <w:numPr>
          <w:ilvl w:val="0"/>
          <w:numId w:val="5"/>
        </w:numPr>
        <w:spacing w:line="276" w:lineRule="auto"/>
        <w:jc w:val="both"/>
        <w:rPr>
          <w:sz w:val="24"/>
          <w:szCs w:val="24"/>
          <w:lang w:val="sl-SI"/>
        </w:rPr>
      </w:pPr>
      <w:r w:rsidRPr="00D954DF">
        <w:rPr>
          <w:bCs/>
          <w:sz w:val="24"/>
          <w:szCs w:val="24"/>
          <w:lang w:val="sl-SI"/>
        </w:rPr>
        <w:t>U sjevernom, središnjem i primorskom regionu rast zaposlenosti je na nivou ostvarenog prosjeka od oko 1% tako da je njihovo učešće u ukupnoj zaposlenosti ostalo na približno istom nivou (19,7% : 52,3% : 28,1%).</w:t>
      </w:r>
    </w:p>
    <w:p w:rsidR="00245F7E" w:rsidRPr="00D954DF" w:rsidRDefault="00245F7E" w:rsidP="00245F7E">
      <w:pPr>
        <w:spacing w:line="276" w:lineRule="auto"/>
        <w:jc w:val="both"/>
        <w:rPr>
          <w:sz w:val="24"/>
          <w:szCs w:val="24"/>
          <w:lang w:val="sl-SI"/>
        </w:rPr>
      </w:pPr>
    </w:p>
    <w:p w:rsidR="00245F7E" w:rsidRPr="00D954DF" w:rsidRDefault="00245F7E" w:rsidP="00245F7E">
      <w:pPr>
        <w:numPr>
          <w:ilvl w:val="0"/>
          <w:numId w:val="5"/>
        </w:numPr>
        <w:spacing w:line="276" w:lineRule="auto"/>
        <w:jc w:val="both"/>
        <w:rPr>
          <w:sz w:val="24"/>
          <w:szCs w:val="24"/>
          <w:lang w:val="sl-SI"/>
        </w:rPr>
      </w:pPr>
      <w:r w:rsidRPr="00D954DF">
        <w:rPr>
          <w:bCs/>
          <w:sz w:val="24"/>
          <w:szCs w:val="24"/>
          <w:lang w:val="sl-SI"/>
        </w:rPr>
        <w:t xml:space="preserve">Stopa nezaposlenosti, prema podacima Monstata, </w:t>
      </w:r>
      <w:r w:rsidR="009E6BC5" w:rsidRPr="00D954DF">
        <w:rPr>
          <w:bCs/>
          <w:sz w:val="24"/>
          <w:szCs w:val="24"/>
          <w:lang w:val="sl-SI"/>
        </w:rPr>
        <w:t xml:space="preserve">je </w:t>
      </w:r>
      <w:r w:rsidR="004163D8" w:rsidRPr="00D954DF">
        <w:rPr>
          <w:bCs/>
          <w:sz w:val="24"/>
          <w:szCs w:val="24"/>
          <w:lang w:val="sl-SI"/>
        </w:rPr>
        <w:t>smanjena za 2,1 p.p.</w:t>
      </w:r>
      <w:r w:rsidRPr="00D954DF">
        <w:rPr>
          <w:bCs/>
          <w:sz w:val="24"/>
          <w:szCs w:val="24"/>
          <w:lang w:val="sl-SI"/>
        </w:rPr>
        <w:t xml:space="preserve"> (16,9%</w:t>
      </w:r>
      <w:r w:rsidR="004163D8" w:rsidRPr="00D954DF">
        <w:rPr>
          <w:bCs/>
          <w:sz w:val="24"/>
          <w:szCs w:val="24"/>
          <w:lang w:val="sl-SI"/>
        </w:rPr>
        <w:t xml:space="preserve"> : 14,8%</w:t>
      </w:r>
      <w:r w:rsidRPr="00D954DF">
        <w:rPr>
          <w:bCs/>
          <w:sz w:val="24"/>
          <w:szCs w:val="24"/>
          <w:lang w:val="sl-SI"/>
        </w:rPr>
        <w:t xml:space="preserve">), pri čemu je stopa nezaposlenosti muškaraca smanjena sa 17,7% na 13,7%, dok je stopa nezaposlenosti žena povećana sa 15,8% na 16,2%. Stopa nezaposlenosti u EU28 je u proteklih godinu dana imala trend smanjena tako da je u oktobru 2017. godine bila </w:t>
      </w:r>
      <w:r w:rsidRPr="00D954DF">
        <w:rPr>
          <w:bCs/>
          <w:sz w:val="24"/>
          <w:szCs w:val="24"/>
          <w:lang w:val="sl-SI"/>
        </w:rPr>
        <w:lastRenderedPageBreak/>
        <w:t>7,4%, a u oktobru 2016. godine 8,8%. Najniža je bila u Češkoj Republici 2,7% i Malti 3,5% a najveća u Grčkoj (20,6% u avgustu 2017. godine) i u Španiji 16,7%.</w:t>
      </w:r>
    </w:p>
    <w:p w:rsidR="00245F7E" w:rsidRPr="00D954DF" w:rsidRDefault="00245F7E" w:rsidP="00245F7E">
      <w:pPr>
        <w:spacing w:line="276" w:lineRule="auto"/>
        <w:jc w:val="both"/>
        <w:rPr>
          <w:sz w:val="24"/>
          <w:szCs w:val="24"/>
          <w:lang w:val="sl-SI"/>
        </w:rPr>
      </w:pPr>
    </w:p>
    <w:p w:rsidR="00245F7E" w:rsidRPr="00D954DF" w:rsidRDefault="00245F7E" w:rsidP="00245F7E">
      <w:pPr>
        <w:numPr>
          <w:ilvl w:val="0"/>
          <w:numId w:val="5"/>
        </w:numPr>
        <w:spacing w:line="276" w:lineRule="auto"/>
        <w:jc w:val="both"/>
        <w:rPr>
          <w:sz w:val="24"/>
          <w:szCs w:val="24"/>
          <w:lang w:val="sl-SI"/>
        </w:rPr>
      </w:pPr>
      <w:r w:rsidRPr="00D954DF">
        <w:rPr>
          <w:bCs/>
          <w:sz w:val="24"/>
          <w:szCs w:val="24"/>
          <w:lang w:val="sl-SI"/>
        </w:rPr>
        <w:t>Kod  mladih  uzrasta  15-24 godine stopa aktivnosti  je smanjena sa  38,2%  na 37,3%, dok se stopa zaposlenosti povećala sa 25,4% na 27,0%, a stopa nezaposlenosti smanjena sa 33,5% na 27,5%. Stopa nezaposlenosti mladih u EU28 u oktobru 2017. godine je bila 16,5%, najniža je bila u</w:t>
      </w:r>
      <w:r w:rsidRPr="00D954DF">
        <w:rPr>
          <w:sz w:val="24"/>
          <w:szCs w:val="24"/>
          <w:lang w:val="sl-SI"/>
        </w:rPr>
        <w:t xml:space="preserve"> </w:t>
      </w:r>
      <w:r w:rsidRPr="00D954DF">
        <w:rPr>
          <w:bCs/>
          <w:sz w:val="24"/>
          <w:szCs w:val="24"/>
          <w:lang w:val="sl-SI"/>
        </w:rPr>
        <w:t>Njemačkoj 6,6% i Češkoj Republici 7,2% a najveća u Grčkoj (40,2% u avgustu 2017. godine) i Italiji 34,7%.</w:t>
      </w:r>
    </w:p>
    <w:p w:rsidR="00245F7E" w:rsidRPr="00D954DF" w:rsidRDefault="00245F7E" w:rsidP="00245F7E">
      <w:pPr>
        <w:spacing w:line="276" w:lineRule="auto"/>
        <w:jc w:val="both"/>
        <w:rPr>
          <w:sz w:val="24"/>
          <w:szCs w:val="24"/>
          <w:lang w:val="sl-SI"/>
        </w:rPr>
      </w:pPr>
    </w:p>
    <w:p w:rsidR="00245F7E" w:rsidRPr="00D954DF" w:rsidRDefault="00245F7E" w:rsidP="00245F7E">
      <w:pPr>
        <w:numPr>
          <w:ilvl w:val="0"/>
          <w:numId w:val="5"/>
        </w:numPr>
        <w:spacing w:line="276" w:lineRule="auto"/>
        <w:jc w:val="both"/>
        <w:rPr>
          <w:sz w:val="24"/>
          <w:szCs w:val="24"/>
          <w:lang w:val="sl-SI"/>
        </w:rPr>
      </w:pPr>
      <w:r w:rsidRPr="00D954DF">
        <w:rPr>
          <w:bCs/>
          <w:sz w:val="24"/>
          <w:szCs w:val="24"/>
          <w:lang w:val="sl-SI"/>
        </w:rPr>
        <w:t xml:space="preserve">Prema Anketi, od ukupnog broja zaposlenih u III kvartalu 2017. godine </w:t>
      </w:r>
      <w:r w:rsidR="004163D8" w:rsidRPr="00D954DF">
        <w:rPr>
          <w:bCs/>
          <w:sz w:val="24"/>
          <w:szCs w:val="24"/>
          <w:lang w:val="sl-SI"/>
        </w:rPr>
        <w:t>19,9</w:t>
      </w:r>
      <w:r w:rsidRPr="00D954DF">
        <w:rPr>
          <w:bCs/>
          <w:sz w:val="24"/>
          <w:szCs w:val="24"/>
          <w:lang w:val="sl-SI"/>
        </w:rPr>
        <w:t>% lica je bilo samozaposleno</w:t>
      </w:r>
      <w:r w:rsidR="00176366" w:rsidRPr="00D954DF">
        <w:rPr>
          <w:bCs/>
          <w:sz w:val="24"/>
          <w:szCs w:val="24"/>
          <w:lang w:val="sl-SI"/>
        </w:rPr>
        <w:t>,</w:t>
      </w:r>
      <w:r w:rsidRPr="00D954DF">
        <w:rPr>
          <w:bCs/>
          <w:sz w:val="24"/>
          <w:szCs w:val="24"/>
          <w:lang w:val="sl-SI"/>
        </w:rPr>
        <w:t xml:space="preserve"> odnosno bavilo se nekim vidom p</w:t>
      </w:r>
      <w:r w:rsidR="004163D8" w:rsidRPr="00D954DF">
        <w:rPr>
          <w:bCs/>
          <w:sz w:val="24"/>
          <w:szCs w:val="24"/>
          <w:lang w:val="sl-SI"/>
        </w:rPr>
        <w:t>reduzetništva</w:t>
      </w:r>
      <w:r w:rsidR="00176366" w:rsidRPr="00D954DF">
        <w:rPr>
          <w:bCs/>
          <w:sz w:val="24"/>
          <w:szCs w:val="24"/>
          <w:lang w:val="sl-SI"/>
        </w:rPr>
        <w:t>,</w:t>
      </w:r>
      <w:r w:rsidR="004163D8" w:rsidRPr="00D954DF">
        <w:rPr>
          <w:bCs/>
          <w:sz w:val="24"/>
          <w:szCs w:val="24"/>
          <w:lang w:val="sl-SI"/>
        </w:rPr>
        <w:t xml:space="preserve"> što je više za 1</w:t>
      </w:r>
      <w:r w:rsidRPr="00D954DF">
        <w:rPr>
          <w:bCs/>
          <w:sz w:val="24"/>
          <w:szCs w:val="24"/>
          <w:lang w:val="sl-SI"/>
        </w:rPr>
        <w:t xml:space="preserve"> p.p.u odnosu na III kvartal 2016. godine (18,</w:t>
      </w:r>
      <w:r w:rsidR="004163D8" w:rsidRPr="00D954DF">
        <w:rPr>
          <w:bCs/>
          <w:sz w:val="24"/>
          <w:szCs w:val="24"/>
          <w:lang w:val="sl-SI"/>
        </w:rPr>
        <w:t>9</w:t>
      </w:r>
      <w:r w:rsidRPr="00D954DF">
        <w:rPr>
          <w:bCs/>
          <w:sz w:val="24"/>
          <w:szCs w:val="24"/>
          <w:lang w:val="sl-SI"/>
        </w:rPr>
        <w:t>%). Mušku populaciju karakteriše značajno veći stepen preduzetničke aktivnosti, odnosno sopstveni posao posjeduje 26,7% zaposlenih muškaraca, dok ovaj vid karakteriše svega 11,1% zaposlenih žena.</w:t>
      </w:r>
    </w:p>
    <w:p w:rsidR="00245F7E" w:rsidRPr="00D954DF" w:rsidRDefault="00245F7E" w:rsidP="00245F7E">
      <w:pPr>
        <w:spacing w:line="276" w:lineRule="auto"/>
        <w:jc w:val="both"/>
        <w:rPr>
          <w:sz w:val="24"/>
          <w:szCs w:val="24"/>
          <w:lang w:val="sl-SI"/>
        </w:rPr>
      </w:pPr>
    </w:p>
    <w:p w:rsidR="00245F7E" w:rsidRPr="00D954DF" w:rsidRDefault="00245F7E" w:rsidP="00245F7E">
      <w:pPr>
        <w:numPr>
          <w:ilvl w:val="0"/>
          <w:numId w:val="5"/>
        </w:numPr>
        <w:spacing w:line="276" w:lineRule="auto"/>
        <w:jc w:val="both"/>
        <w:rPr>
          <w:sz w:val="24"/>
          <w:szCs w:val="24"/>
          <w:lang w:val="sl-SI"/>
        </w:rPr>
      </w:pPr>
      <w:r w:rsidRPr="00D954DF">
        <w:rPr>
          <w:bCs/>
          <w:sz w:val="24"/>
          <w:szCs w:val="24"/>
          <w:lang w:val="sl-SI"/>
        </w:rPr>
        <w:t>Prema podacima Monstata, prosječan broj registrovane zaposlenosti u periodu I-XI 2017. godine je bio 183.927 ili za 3,43% veći u odnosu na isti period prethodne godine (177.835).</w:t>
      </w:r>
    </w:p>
    <w:p w:rsidR="00245F7E" w:rsidRPr="00D954DF" w:rsidRDefault="00245F7E" w:rsidP="00245F7E">
      <w:pPr>
        <w:spacing w:line="276" w:lineRule="auto"/>
        <w:jc w:val="both"/>
        <w:rPr>
          <w:sz w:val="24"/>
          <w:szCs w:val="24"/>
          <w:lang w:val="sl-SI"/>
        </w:rPr>
      </w:pPr>
    </w:p>
    <w:p w:rsidR="00245F7E" w:rsidRPr="00D954DF" w:rsidRDefault="00245F7E" w:rsidP="009E6BC5">
      <w:pPr>
        <w:numPr>
          <w:ilvl w:val="0"/>
          <w:numId w:val="5"/>
        </w:numPr>
        <w:spacing w:line="276" w:lineRule="auto"/>
        <w:jc w:val="both"/>
        <w:rPr>
          <w:sz w:val="24"/>
          <w:szCs w:val="24"/>
          <w:lang w:val="sl-SI"/>
        </w:rPr>
      </w:pPr>
      <w:r w:rsidRPr="00D954DF">
        <w:rPr>
          <w:bCs/>
          <w:sz w:val="24"/>
          <w:szCs w:val="24"/>
          <w:lang w:val="sl-SI"/>
        </w:rPr>
        <w:t>Posmatrano po pojedinim sektorima, najveći rast broja zaposlenih ostvaren je u uslužnim  djelatnostima (veći za 4,5%).</w:t>
      </w:r>
      <w:r w:rsidR="009E6BC5" w:rsidRPr="00D954DF">
        <w:rPr>
          <w:sz w:val="24"/>
          <w:szCs w:val="24"/>
          <w:lang w:val="sl-SI"/>
        </w:rPr>
        <w:t xml:space="preserve"> </w:t>
      </w:r>
      <w:r w:rsidRPr="00D954DF">
        <w:rPr>
          <w:bCs/>
          <w:sz w:val="24"/>
          <w:szCs w:val="24"/>
          <w:lang w:val="sl-SI"/>
        </w:rPr>
        <w:t xml:space="preserve">Prosječan broj zaposlenih u industriji (rudarstvo, elektroprivreda, prerađivačka industrija) je u periodu </w:t>
      </w:r>
      <w:r w:rsidR="009E6BC5" w:rsidRPr="00D954DF">
        <w:rPr>
          <w:bCs/>
          <w:sz w:val="24"/>
          <w:szCs w:val="24"/>
          <w:lang w:val="sl-SI"/>
        </w:rPr>
        <w:t>I – XI 2017. godine bio za 3,8%</w:t>
      </w:r>
      <w:r w:rsidRPr="00D954DF">
        <w:rPr>
          <w:bCs/>
          <w:sz w:val="24"/>
          <w:szCs w:val="24"/>
          <w:lang w:val="sl-SI"/>
        </w:rPr>
        <w:t xml:space="preserve"> viši (15.932:15.356) u odnosu na isti period prethodne godine dok je u javnom sektoru (državna upr</w:t>
      </w:r>
      <w:r w:rsidR="009E6BC5" w:rsidRPr="00D954DF">
        <w:rPr>
          <w:bCs/>
          <w:sz w:val="24"/>
          <w:szCs w:val="24"/>
          <w:lang w:val="sl-SI"/>
        </w:rPr>
        <w:t>ava, obrazovanje, zdravstvo) bi</w:t>
      </w:r>
      <w:r w:rsidRPr="00D954DF">
        <w:rPr>
          <w:bCs/>
          <w:sz w:val="24"/>
          <w:szCs w:val="24"/>
          <w:lang w:val="sl-SI"/>
        </w:rPr>
        <w:t>o za 2,4% veći (47.484 : 46.369).</w:t>
      </w:r>
    </w:p>
    <w:p w:rsidR="00245F7E" w:rsidRPr="00D954DF" w:rsidRDefault="00245F7E" w:rsidP="00245F7E">
      <w:pPr>
        <w:spacing w:line="276" w:lineRule="auto"/>
        <w:jc w:val="both"/>
        <w:rPr>
          <w:sz w:val="24"/>
          <w:szCs w:val="24"/>
          <w:lang w:val="sl-SI"/>
        </w:rPr>
      </w:pPr>
    </w:p>
    <w:p w:rsidR="00E63507" w:rsidRPr="00D954DF" w:rsidRDefault="00E63507" w:rsidP="00E63507">
      <w:pPr>
        <w:spacing w:line="276" w:lineRule="auto"/>
        <w:jc w:val="both"/>
        <w:rPr>
          <w:sz w:val="24"/>
          <w:szCs w:val="24"/>
          <w:lang w:val="sl-SI"/>
        </w:rPr>
      </w:pPr>
    </w:p>
    <w:p w:rsidR="00B80EAB" w:rsidRPr="00D954DF" w:rsidRDefault="00B80EAB" w:rsidP="00B80EAB">
      <w:pPr>
        <w:spacing w:line="276" w:lineRule="auto"/>
        <w:jc w:val="both"/>
        <w:rPr>
          <w:sz w:val="24"/>
          <w:szCs w:val="24"/>
          <w:lang w:val="sl-SI"/>
        </w:rPr>
      </w:pPr>
      <w:r w:rsidRPr="00D954DF">
        <w:rPr>
          <w:bCs/>
          <w:sz w:val="24"/>
          <w:szCs w:val="24"/>
          <w:lang w:val="sl-SI"/>
        </w:rPr>
        <w:t xml:space="preserve">Osnovne karakteristike ostvarenih kretanja na tržištu rada prema podacima </w:t>
      </w:r>
      <w:r w:rsidR="003A2BD2" w:rsidRPr="00D954DF">
        <w:rPr>
          <w:bCs/>
          <w:sz w:val="24"/>
          <w:szCs w:val="24"/>
          <w:lang w:val="sl-SI"/>
        </w:rPr>
        <w:t>o registrovanoj nezaposlenosti,</w:t>
      </w:r>
      <w:r w:rsidR="00E5732E" w:rsidRPr="00D954DF">
        <w:rPr>
          <w:bCs/>
          <w:sz w:val="24"/>
          <w:szCs w:val="24"/>
          <w:lang w:val="sl-SI"/>
        </w:rPr>
        <w:t xml:space="preserve"> odnosno</w:t>
      </w:r>
      <w:r w:rsidR="003A2BD2" w:rsidRPr="00D954DF">
        <w:rPr>
          <w:bCs/>
          <w:sz w:val="24"/>
          <w:szCs w:val="24"/>
          <w:lang w:val="sl-SI"/>
        </w:rPr>
        <w:t xml:space="preserve"> evidencija</w:t>
      </w:r>
      <w:r w:rsidR="00E5732E" w:rsidRPr="00D954DF">
        <w:rPr>
          <w:bCs/>
          <w:sz w:val="24"/>
          <w:szCs w:val="24"/>
          <w:lang w:val="sl-SI"/>
        </w:rPr>
        <w:t>ma</w:t>
      </w:r>
      <w:r w:rsidR="003A2BD2" w:rsidRPr="00D954DF">
        <w:rPr>
          <w:bCs/>
          <w:sz w:val="24"/>
          <w:szCs w:val="24"/>
          <w:lang w:val="sl-SI"/>
        </w:rPr>
        <w:t xml:space="preserve"> </w:t>
      </w:r>
      <w:r w:rsidRPr="00D954DF">
        <w:rPr>
          <w:bCs/>
          <w:sz w:val="24"/>
          <w:szCs w:val="24"/>
          <w:lang w:val="sl-SI"/>
        </w:rPr>
        <w:t xml:space="preserve"> Zavoda za zapošljavanje:</w:t>
      </w:r>
    </w:p>
    <w:p w:rsidR="008F5965" w:rsidRPr="00D954DF" w:rsidRDefault="008F5965" w:rsidP="008F5965">
      <w:pPr>
        <w:spacing w:line="276" w:lineRule="auto"/>
        <w:jc w:val="both"/>
        <w:rPr>
          <w:b/>
          <w:sz w:val="24"/>
          <w:szCs w:val="24"/>
          <w:lang w:val="sl-SI"/>
        </w:rPr>
      </w:pPr>
    </w:p>
    <w:p w:rsidR="008F5965" w:rsidRPr="00D954DF" w:rsidRDefault="003A2BD2" w:rsidP="003A2BD2">
      <w:pPr>
        <w:pStyle w:val="ListParagraph"/>
        <w:numPr>
          <w:ilvl w:val="0"/>
          <w:numId w:val="8"/>
        </w:numPr>
        <w:jc w:val="both"/>
        <w:rPr>
          <w:sz w:val="24"/>
          <w:szCs w:val="24"/>
          <w:lang w:val="sl-SI"/>
        </w:rPr>
      </w:pPr>
      <w:r w:rsidRPr="00D954DF">
        <w:rPr>
          <w:sz w:val="24"/>
          <w:szCs w:val="24"/>
          <w:lang w:val="sl-SI"/>
        </w:rPr>
        <w:t xml:space="preserve">Na evidenciji Zavoda za zapošljavanje </w:t>
      </w:r>
      <w:r w:rsidRPr="00D954DF">
        <w:rPr>
          <w:bCs/>
          <w:sz w:val="24"/>
          <w:szCs w:val="24"/>
          <w:lang w:val="sl-SI"/>
        </w:rPr>
        <w:t>na dan 31</w:t>
      </w:r>
      <w:r w:rsidR="00E5732E" w:rsidRPr="00D954DF">
        <w:rPr>
          <w:bCs/>
          <w:sz w:val="24"/>
          <w:szCs w:val="24"/>
          <w:lang w:val="sl-SI"/>
        </w:rPr>
        <w:t xml:space="preserve">. decembar 2017. godine nalazila su </w:t>
      </w:r>
      <w:r w:rsidRPr="00D954DF">
        <w:rPr>
          <w:bCs/>
          <w:sz w:val="24"/>
          <w:szCs w:val="24"/>
          <w:lang w:val="sl-SI"/>
        </w:rPr>
        <w:t xml:space="preserve">se 51.262 nezaposlena lica </w:t>
      </w:r>
      <w:r w:rsidRPr="00D954DF">
        <w:rPr>
          <w:sz w:val="24"/>
          <w:szCs w:val="24"/>
          <w:lang w:val="sl-SI"/>
        </w:rPr>
        <w:t>(žena 30.035 ili 58,59%). U odnosu na 31.12.2016. godine (49.487 lica, a od toga žena 25.842 ili 52,21%) broj nezaposlenih je povećan za 1.775 lica ili za 3,59%.</w:t>
      </w:r>
    </w:p>
    <w:p w:rsidR="003A2BD2" w:rsidRPr="00D954DF" w:rsidRDefault="003A2BD2" w:rsidP="003A2BD2">
      <w:pPr>
        <w:pStyle w:val="ListParagraph"/>
        <w:jc w:val="both"/>
        <w:rPr>
          <w:sz w:val="24"/>
          <w:szCs w:val="24"/>
          <w:lang w:val="sl-SI"/>
        </w:rPr>
      </w:pPr>
    </w:p>
    <w:p w:rsidR="003A2BD2" w:rsidRPr="00D954DF" w:rsidRDefault="003A2BD2" w:rsidP="003A2BD2">
      <w:pPr>
        <w:numPr>
          <w:ilvl w:val="0"/>
          <w:numId w:val="8"/>
        </w:numPr>
        <w:spacing w:line="276" w:lineRule="auto"/>
        <w:jc w:val="both"/>
        <w:rPr>
          <w:sz w:val="24"/>
          <w:szCs w:val="24"/>
          <w:lang w:val="sl-SI"/>
        </w:rPr>
      </w:pPr>
      <w:r w:rsidRPr="00D954DF">
        <w:rPr>
          <w:bCs/>
          <w:sz w:val="24"/>
          <w:szCs w:val="24"/>
          <w:lang w:val="sl-SI"/>
        </w:rPr>
        <w:t>Stopa registrovane nezaposlenosti na dan 31. decembar 2017. godine je bila 22,09%</w:t>
      </w:r>
      <w:r w:rsidR="00176366" w:rsidRPr="00D954DF">
        <w:rPr>
          <w:bCs/>
          <w:sz w:val="24"/>
          <w:szCs w:val="24"/>
          <w:lang w:val="sl-SI"/>
        </w:rPr>
        <w:t>,</w:t>
      </w:r>
      <w:r w:rsidRPr="00D954DF">
        <w:rPr>
          <w:bCs/>
          <w:sz w:val="24"/>
          <w:szCs w:val="24"/>
          <w:lang w:val="sl-SI"/>
        </w:rPr>
        <w:t xml:space="preserve"> a na ist</w:t>
      </w:r>
      <w:r w:rsidR="004163D8" w:rsidRPr="00D954DF">
        <w:rPr>
          <w:bCs/>
          <w:sz w:val="24"/>
          <w:szCs w:val="24"/>
          <w:lang w:val="sl-SI"/>
        </w:rPr>
        <w:t>i dan  predhodne godine 21,33%.</w:t>
      </w:r>
    </w:p>
    <w:p w:rsidR="004163D8" w:rsidRPr="00D954DF" w:rsidRDefault="004163D8" w:rsidP="004163D8">
      <w:pPr>
        <w:pStyle w:val="ListParagraph"/>
        <w:rPr>
          <w:sz w:val="24"/>
          <w:szCs w:val="24"/>
          <w:lang w:val="sl-SI"/>
        </w:rPr>
      </w:pPr>
    </w:p>
    <w:p w:rsidR="004163D8" w:rsidRPr="00D954DF" w:rsidRDefault="004163D8" w:rsidP="004163D8">
      <w:pPr>
        <w:numPr>
          <w:ilvl w:val="0"/>
          <w:numId w:val="8"/>
        </w:numPr>
        <w:spacing w:line="276" w:lineRule="auto"/>
        <w:jc w:val="both"/>
        <w:rPr>
          <w:sz w:val="24"/>
          <w:szCs w:val="24"/>
          <w:lang w:val="sl-SI"/>
        </w:rPr>
      </w:pPr>
      <w:r w:rsidRPr="00D954DF">
        <w:rPr>
          <w:sz w:val="24"/>
          <w:szCs w:val="24"/>
          <w:lang w:val="sl-SI"/>
        </w:rPr>
        <w:t>Regionalno učešće u ukupnoj nezaposlenosti je u sjevernom regionu porasla za 3.236 lica ili 16,11%, dok je u centralnom i primorskom smanjeno 465 (indeks 97,7) odnosno 996 lica (indeks 89,12).</w:t>
      </w:r>
    </w:p>
    <w:p w:rsidR="003A2BD2" w:rsidRPr="00D954DF" w:rsidRDefault="003A2BD2" w:rsidP="004163D8">
      <w:pPr>
        <w:spacing w:line="276" w:lineRule="auto"/>
        <w:jc w:val="both"/>
        <w:rPr>
          <w:sz w:val="24"/>
          <w:szCs w:val="24"/>
          <w:lang w:val="sl-SI"/>
        </w:rPr>
      </w:pPr>
    </w:p>
    <w:p w:rsidR="003A2BD2" w:rsidRPr="00D954DF" w:rsidRDefault="003A2BD2" w:rsidP="003A2BD2">
      <w:pPr>
        <w:pStyle w:val="ListParagraph"/>
        <w:numPr>
          <w:ilvl w:val="0"/>
          <w:numId w:val="6"/>
        </w:numPr>
        <w:jc w:val="both"/>
        <w:rPr>
          <w:sz w:val="24"/>
          <w:szCs w:val="24"/>
          <w:lang w:val="sl-SI"/>
        </w:rPr>
      </w:pPr>
      <w:r w:rsidRPr="00D954DF">
        <w:rPr>
          <w:sz w:val="24"/>
          <w:szCs w:val="24"/>
          <w:lang w:val="sl-SI"/>
        </w:rPr>
        <w:lastRenderedPageBreak/>
        <w:t>Zaposlenje</w:t>
      </w:r>
      <w:r w:rsidRPr="00D954DF">
        <w:rPr>
          <w:bCs/>
          <w:sz w:val="24"/>
          <w:szCs w:val="24"/>
          <w:lang w:val="sl-SI"/>
        </w:rPr>
        <w:t xml:space="preserve"> preko jedne godine traži 23.418 lica ili 45,68%</w:t>
      </w:r>
      <w:r w:rsidRPr="00D954DF">
        <w:rPr>
          <w:sz w:val="24"/>
          <w:szCs w:val="24"/>
          <w:lang w:val="sl-SI"/>
        </w:rPr>
        <w:t xml:space="preserve"> od ukupnog broja nezaposlenih na evidenciji Zavoda (na dan 31.12.2016. godine</w:t>
      </w:r>
      <w:r w:rsidRPr="00D954DF">
        <w:rPr>
          <w:bCs/>
          <w:sz w:val="24"/>
          <w:szCs w:val="24"/>
          <w:lang w:val="sl-SI"/>
        </w:rPr>
        <w:t xml:space="preserve"> </w:t>
      </w:r>
      <w:r w:rsidRPr="00D954DF">
        <w:rPr>
          <w:sz w:val="24"/>
          <w:szCs w:val="24"/>
          <w:lang w:val="sl-SI"/>
        </w:rPr>
        <w:t xml:space="preserve">22.386 lica ili 45,23%), </w:t>
      </w:r>
      <w:r w:rsidRPr="00D954DF">
        <w:rPr>
          <w:bCs/>
          <w:sz w:val="24"/>
          <w:szCs w:val="24"/>
          <w:lang w:val="sl-SI"/>
        </w:rPr>
        <w:t>preko tri godine</w:t>
      </w:r>
      <w:r w:rsidRPr="00D954DF">
        <w:rPr>
          <w:sz w:val="24"/>
          <w:szCs w:val="24"/>
          <w:lang w:val="sl-SI"/>
        </w:rPr>
        <w:t xml:space="preserve"> 6.653 lica ili 12,98% nezaposlenih (31.12.2016. godine 8.443 lica ili 17,06%), </w:t>
      </w:r>
      <w:r w:rsidRPr="00D954DF">
        <w:rPr>
          <w:bCs/>
          <w:sz w:val="24"/>
          <w:szCs w:val="24"/>
          <w:lang w:val="sl-SI"/>
        </w:rPr>
        <w:t>a preko 5 godina</w:t>
      </w:r>
      <w:r w:rsidRPr="00D954DF">
        <w:rPr>
          <w:sz w:val="24"/>
          <w:szCs w:val="24"/>
          <w:lang w:val="sl-SI"/>
        </w:rPr>
        <w:t xml:space="preserve"> 4.027 ili 7,85% (31.12.2016. godine 5.342 ili 10,79%).</w:t>
      </w:r>
    </w:p>
    <w:p w:rsidR="008F5965" w:rsidRPr="00D954DF" w:rsidRDefault="008F5965" w:rsidP="008F5965">
      <w:pPr>
        <w:spacing w:line="276" w:lineRule="auto"/>
        <w:jc w:val="both"/>
        <w:rPr>
          <w:sz w:val="24"/>
          <w:szCs w:val="24"/>
          <w:lang w:val="sl-SI"/>
        </w:rPr>
      </w:pPr>
    </w:p>
    <w:p w:rsidR="008F5965" w:rsidRPr="00D954DF" w:rsidRDefault="008F5965" w:rsidP="00EC75B0">
      <w:pPr>
        <w:numPr>
          <w:ilvl w:val="0"/>
          <w:numId w:val="6"/>
        </w:numPr>
        <w:spacing w:line="276" w:lineRule="auto"/>
        <w:jc w:val="both"/>
        <w:rPr>
          <w:sz w:val="24"/>
          <w:szCs w:val="24"/>
          <w:lang w:val="sl-SI"/>
        </w:rPr>
      </w:pPr>
      <w:r w:rsidRPr="00D954DF">
        <w:rPr>
          <w:bCs/>
          <w:sz w:val="24"/>
          <w:szCs w:val="24"/>
          <w:lang w:val="sl-SI"/>
        </w:rPr>
        <w:t>Nezaposlenost mlađih kategorija nezaposlenih (do 25 godina) u ukupnoj nezaposlenosti je smanjena (sa</w:t>
      </w:r>
      <w:r w:rsidR="003A2BD2" w:rsidRPr="00D954DF">
        <w:rPr>
          <w:bCs/>
          <w:sz w:val="24"/>
          <w:szCs w:val="24"/>
          <w:lang w:val="sl-SI"/>
        </w:rPr>
        <w:t xml:space="preserve"> 18,41% na 14,02% )</w:t>
      </w:r>
      <w:r w:rsidR="00176366" w:rsidRPr="00D954DF">
        <w:rPr>
          <w:bCs/>
          <w:sz w:val="24"/>
          <w:szCs w:val="24"/>
          <w:lang w:val="sl-SI"/>
        </w:rPr>
        <w:t>,</w:t>
      </w:r>
      <w:r w:rsidR="003A2BD2" w:rsidRPr="00D954DF">
        <w:rPr>
          <w:bCs/>
          <w:sz w:val="24"/>
          <w:szCs w:val="24"/>
          <w:lang w:val="sl-SI"/>
        </w:rPr>
        <w:t xml:space="preserve"> ali je poveć</w:t>
      </w:r>
      <w:r w:rsidRPr="00D954DF">
        <w:rPr>
          <w:bCs/>
          <w:sz w:val="24"/>
          <w:szCs w:val="24"/>
          <w:lang w:val="sl-SI"/>
        </w:rPr>
        <w:t>ano učešće starijih od 50 godina sa 22,11% na 28,20%</w:t>
      </w:r>
      <w:r w:rsidR="00EC75B0" w:rsidRPr="00D954DF">
        <w:rPr>
          <w:bCs/>
          <w:sz w:val="24"/>
          <w:szCs w:val="24"/>
          <w:lang w:val="sl-SI"/>
        </w:rPr>
        <w:t>.</w:t>
      </w:r>
      <w:r w:rsidRPr="00D954DF">
        <w:rPr>
          <w:bCs/>
          <w:sz w:val="24"/>
          <w:szCs w:val="24"/>
          <w:lang w:val="sl-SI"/>
        </w:rPr>
        <w:t xml:space="preserve"> </w:t>
      </w:r>
    </w:p>
    <w:p w:rsidR="00176366" w:rsidRPr="00D954DF" w:rsidRDefault="00176366" w:rsidP="00176366">
      <w:pPr>
        <w:pStyle w:val="ListParagraph"/>
        <w:rPr>
          <w:sz w:val="24"/>
          <w:szCs w:val="24"/>
          <w:lang w:val="sl-SI"/>
        </w:rPr>
      </w:pPr>
    </w:p>
    <w:p w:rsidR="006B58CB" w:rsidRPr="00D954DF" w:rsidRDefault="008F5965" w:rsidP="006B58CB">
      <w:pPr>
        <w:numPr>
          <w:ilvl w:val="0"/>
          <w:numId w:val="6"/>
        </w:numPr>
        <w:spacing w:line="276" w:lineRule="auto"/>
        <w:jc w:val="both"/>
        <w:rPr>
          <w:sz w:val="24"/>
          <w:szCs w:val="24"/>
          <w:lang w:val="sl-SI"/>
        </w:rPr>
      </w:pPr>
      <w:r w:rsidRPr="00D954DF">
        <w:rPr>
          <w:bCs/>
          <w:sz w:val="24"/>
          <w:szCs w:val="24"/>
          <w:lang w:val="sl-SI"/>
        </w:rPr>
        <w:t>Učešće nezaposlenih bez radnog staža u ukupnoj n</w:t>
      </w:r>
      <w:r w:rsidR="000011B0" w:rsidRPr="00D954DF">
        <w:rPr>
          <w:bCs/>
          <w:sz w:val="24"/>
          <w:szCs w:val="24"/>
          <w:lang w:val="sl-SI"/>
        </w:rPr>
        <w:t>ezaposlenosti povećan je sa 38,86</w:t>
      </w:r>
      <w:r w:rsidRPr="00D954DF">
        <w:rPr>
          <w:bCs/>
          <w:sz w:val="24"/>
          <w:szCs w:val="24"/>
          <w:lang w:val="sl-SI"/>
        </w:rPr>
        <w:t>% na 41,25%, dok je učešće nezaposlenih sa stažom smanjeno sa 61,1</w:t>
      </w:r>
      <w:r w:rsidR="000011B0" w:rsidRPr="00D954DF">
        <w:rPr>
          <w:bCs/>
          <w:sz w:val="24"/>
          <w:szCs w:val="24"/>
          <w:lang w:val="sl-SI"/>
        </w:rPr>
        <w:t>4</w:t>
      </w:r>
      <w:r w:rsidRPr="00D954DF">
        <w:rPr>
          <w:bCs/>
          <w:sz w:val="24"/>
          <w:szCs w:val="24"/>
          <w:lang w:val="sl-SI"/>
        </w:rPr>
        <w:t>% na 58,7</w:t>
      </w:r>
      <w:r w:rsidR="000011B0" w:rsidRPr="00D954DF">
        <w:rPr>
          <w:bCs/>
          <w:sz w:val="24"/>
          <w:szCs w:val="24"/>
          <w:lang w:val="sl-SI"/>
        </w:rPr>
        <w:t>5</w:t>
      </w:r>
      <w:r w:rsidRPr="00D954DF">
        <w:rPr>
          <w:bCs/>
          <w:sz w:val="24"/>
          <w:szCs w:val="24"/>
          <w:lang w:val="sl-SI"/>
        </w:rPr>
        <w:t>%.</w:t>
      </w:r>
      <w:r w:rsidRPr="00D954DF">
        <w:rPr>
          <w:sz w:val="24"/>
          <w:szCs w:val="24"/>
          <w:lang w:val="sl-SI"/>
        </w:rPr>
        <w:t xml:space="preserve"> </w:t>
      </w:r>
    </w:p>
    <w:p w:rsidR="006B58CB" w:rsidRPr="00D954DF" w:rsidRDefault="006B58CB" w:rsidP="006B58CB">
      <w:pPr>
        <w:pStyle w:val="ListParagraph"/>
        <w:rPr>
          <w:sz w:val="24"/>
          <w:szCs w:val="24"/>
          <w:lang w:val="sl-SI"/>
        </w:rPr>
      </w:pPr>
    </w:p>
    <w:p w:rsidR="006B58CB" w:rsidRPr="00D954DF" w:rsidRDefault="000011B0" w:rsidP="006B58CB">
      <w:pPr>
        <w:numPr>
          <w:ilvl w:val="0"/>
          <w:numId w:val="6"/>
        </w:numPr>
        <w:spacing w:line="276" w:lineRule="auto"/>
        <w:jc w:val="both"/>
        <w:rPr>
          <w:sz w:val="24"/>
          <w:szCs w:val="24"/>
          <w:lang w:val="sl-SI"/>
        </w:rPr>
      </w:pPr>
      <w:r w:rsidRPr="00D954DF">
        <w:rPr>
          <w:sz w:val="24"/>
          <w:szCs w:val="24"/>
          <w:lang w:val="sl-SI"/>
        </w:rPr>
        <w:t xml:space="preserve">U 2017. godini na evidenciju Zavoda za zapošljavanje se prijavilo 44.957 lica, od čega je 27.007 žena ili 60,07%. Od navedenog broja, prvi put prijavljuje se 7.530 lica ili 16,75%, </w:t>
      </w:r>
      <w:r w:rsidRPr="00D954DF">
        <w:rPr>
          <w:iCs/>
          <w:sz w:val="24"/>
          <w:szCs w:val="24"/>
          <w:lang w:val="sl-SI"/>
        </w:rPr>
        <w:t>dok se 37.427 lice ili 83,23% već prijavljivalo na evidenciju Zavoda.</w:t>
      </w:r>
      <w:r w:rsidRPr="00D954DF">
        <w:rPr>
          <w:sz w:val="24"/>
          <w:szCs w:val="24"/>
          <w:lang w:val="sl-SI"/>
        </w:rPr>
        <w:t xml:space="preserve"> U odnosu na 2016. godinu prijavljena su 2.082 lica manje ili 4,43% (u 2016. godini – 47.039 novoprijavljenih).</w:t>
      </w:r>
    </w:p>
    <w:p w:rsidR="006B58CB" w:rsidRPr="00D954DF" w:rsidRDefault="006B58CB" w:rsidP="006B58CB">
      <w:pPr>
        <w:pStyle w:val="ListParagraph"/>
        <w:rPr>
          <w:rFonts w:eastAsia="Arial Narrow"/>
          <w:bCs/>
          <w:color w:val="FF0000"/>
          <w:sz w:val="24"/>
          <w:szCs w:val="24"/>
          <w:lang w:val="sl-SI"/>
        </w:rPr>
      </w:pPr>
    </w:p>
    <w:p w:rsidR="006B58CB" w:rsidRPr="00D954DF" w:rsidRDefault="006B58CB" w:rsidP="006B58CB">
      <w:pPr>
        <w:numPr>
          <w:ilvl w:val="0"/>
          <w:numId w:val="6"/>
        </w:numPr>
        <w:spacing w:line="276" w:lineRule="auto"/>
        <w:jc w:val="both"/>
        <w:rPr>
          <w:sz w:val="24"/>
          <w:szCs w:val="24"/>
          <w:lang w:val="sl-SI"/>
        </w:rPr>
      </w:pPr>
      <w:r w:rsidRPr="00D954DF">
        <w:rPr>
          <w:rFonts w:eastAsia="Arial Narrow"/>
          <w:bCs/>
          <w:color w:val="000000" w:themeColor="text1"/>
          <w:sz w:val="24"/>
          <w:szCs w:val="24"/>
          <w:lang w:val="sl-SI"/>
        </w:rPr>
        <w:t xml:space="preserve">U </w:t>
      </w:r>
      <w:r w:rsidRPr="00D954DF">
        <w:rPr>
          <w:rFonts w:eastAsia="Arial Narrow"/>
          <w:bCs/>
          <w:sz w:val="24"/>
          <w:szCs w:val="24"/>
          <w:lang w:val="sl-SI"/>
        </w:rPr>
        <w:t>2017. godini, tražnja za radnom snagom posmatrana kroz prijavljivanje slobodnih radnih mjesta, kao jedan od osnovnih pokazatelja apsorpcione moći tržišta, odnosno mogućnosti zapošljavanja, je na približno istom nivou kao i u prethodn</w:t>
      </w:r>
      <w:r w:rsidR="00EC75B0" w:rsidRPr="00D954DF">
        <w:rPr>
          <w:rFonts w:eastAsia="Arial Narrow"/>
          <w:bCs/>
          <w:sz w:val="24"/>
          <w:szCs w:val="24"/>
          <w:lang w:val="sl-SI"/>
        </w:rPr>
        <w:t>oj godi</w:t>
      </w:r>
      <w:r w:rsidRPr="00D954DF">
        <w:rPr>
          <w:rFonts w:eastAsia="Arial Narrow"/>
          <w:bCs/>
          <w:sz w:val="24"/>
          <w:szCs w:val="24"/>
          <w:lang w:val="sl-SI"/>
        </w:rPr>
        <w:t xml:space="preserve">ni. U 2017. godini poslodavci su Zavodu za zapošljavanje prijavili 31.315 slobodnih radnih mjesta kroz 16.581 prijavu o slobodnim radnim mjestima. U odnosu na 2016. godinu objavljeno je 565 slobodnih radnih mjesta manje ili 1,77% (u 2016. godini objavljeno je 31.880 slobodnih radnih mjesta). Učešće tražnje nekvalifikovane i polukvalifikovane radne snage (I i II sss) u ukupnoj tražnji je na približno istom nivou (2016. - 35,78% : 2017. - 35,47%), a nominalno je niža za 301 slobodno radno mjesto ili 2,64% (11.408 : 11.107), učešće kod srednjeg obrazovanja se smanjilo sa 44,25% na 43,26% (14.109 : 13.547), dok se kod visokog obrazovanja povećalo sa 19,97% na 21,27% (6.366 : 6,661). </w:t>
      </w:r>
    </w:p>
    <w:p w:rsidR="006B58CB" w:rsidRPr="00D954DF" w:rsidRDefault="006B58CB" w:rsidP="006B58CB">
      <w:pPr>
        <w:pStyle w:val="ListParagraph"/>
        <w:rPr>
          <w:rFonts w:eastAsia="Arial Narrow"/>
          <w:bCs/>
          <w:color w:val="FF0000"/>
          <w:sz w:val="24"/>
          <w:szCs w:val="24"/>
          <w:lang w:val="sl-SI"/>
        </w:rPr>
      </w:pPr>
    </w:p>
    <w:p w:rsidR="006B58CB" w:rsidRPr="00D954DF" w:rsidRDefault="006B58CB" w:rsidP="006B58CB">
      <w:pPr>
        <w:numPr>
          <w:ilvl w:val="0"/>
          <w:numId w:val="6"/>
        </w:numPr>
        <w:spacing w:line="276" w:lineRule="auto"/>
        <w:jc w:val="both"/>
        <w:rPr>
          <w:sz w:val="24"/>
          <w:szCs w:val="24"/>
          <w:lang w:val="sl-SI"/>
        </w:rPr>
      </w:pPr>
      <w:r w:rsidRPr="00D954DF">
        <w:rPr>
          <w:rFonts w:eastAsia="Arial Narrow"/>
          <w:bCs/>
          <w:color w:val="000000" w:themeColor="text1"/>
          <w:sz w:val="24"/>
          <w:szCs w:val="24"/>
          <w:lang w:val="sl-SI"/>
        </w:rPr>
        <w:t xml:space="preserve">Prema povratnim </w:t>
      </w:r>
      <w:r w:rsidRPr="00D954DF">
        <w:rPr>
          <w:rFonts w:eastAsia="Arial Narrow"/>
          <w:bCs/>
          <w:sz w:val="24"/>
          <w:szCs w:val="24"/>
          <w:lang w:val="sl-SI"/>
        </w:rPr>
        <w:t xml:space="preserve">informacijama dobijenim od strane poslodavaca obim zapošljavanja u 2017. godini (13.499) nešto je niži (3,63%) u odnosu na 2016. godinu (14.008). Zapošljavanje nekvalifikovane i polukvalifikovane radne snage je više za 1,56% (sa 2.885 na 2.930),  kod srednjeg niže za 4,37% (7.064:6.755) i kod visokog obrazovanja niže za 6,04% (4.059 : 3.814). Učešće zapošljavanja nekvalifikovanih i polukvalifikovanih radnika u ukupnom zapošljavanju je povećano sa 20,6% na 21,7%,  kod srednjeg je na približno istom nivou (50,43% : 50,04%), a kod visokog obrazovanja je takođe na približno istom nivou (28,98% : 28,25%). </w:t>
      </w:r>
    </w:p>
    <w:p w:rsidR="006B58CB" w:rsidRPr="00D954DF" w:rsidRDefault="006B58CB" w:rsidP="006B58CB">
      <w:pPr>
        <w:pStyle w:val="ListParagraph"/>
        <w:rPr>
          <w:rFonts w:eastAsia="Arial Narrow"/>
          <w:bCs/>
          <w:sz w:val="24"/>
          <w:szCs w:val="24"/>
          <w:lang w:val="sl-SI"/>
        </w:rPr>
      </w:pPr>
    </w:p>
    <w:p w:rsidR="000011B0" w:rsidRPr="00D954DF" w:rsidRDefault="008F5965" w:rsidP="006B58CB">
      <w:pPr>
        <w:numPr>
          <w:ilvl w:val="0"/>
          <w:numId w:val="6"/>
        </w:numPr>
        <w:spacing w:line="276" w:lineRule="auto"/>
        <w:jc w:val="both"/>
        <w:rPr>
          <w:sz w:val="24"/>
          <w:szCs w:val="24"/>
          <w:lang w:val="sl-SI"/>
        </w:rPr>
      </w:pPr>
      <w:r w:rsidRPr="00D954DF">
        <w:rPr>
          <w:rFonts w:eastAsia="Arial Narrow"/>
          <w:bCs/>
          <w:sz w:val="24"/>
          <w:szCs w:val="24"/>
          <w:lang w:val="sl-SI"/>
        </w:rPr>
        <w:t xml:space="preserve">Program stručnog osposobljavanja lica sa stečenim visokim obrazovanjem, u četvrtom ciklusu (2016/2017 godina) je sproveden za 3.284 visokoškolaca (ovim programom su u </w:t>
      </w:r>
      <w:r w:rsidRPr="00D954DF">
        <w:rPr>
          <w:rFonts w:eastAsia="Arial Narrow"/>
          <w:bCs/>
          <w:sz w:val="24"/>
          <w:szCs w:val="24"/>
          <w:lang w:val="sl-SI"/>
        </w:rPr>
        <w:lastRenderedPageBreak/>
        <w:t>2015/2016 obuhvaćena 3.518 lica).</w:t>
      </w:r>
      <w:r w:rsidR="000011B0" w:rsidRPr="00D954DF">
        <w:rPr>
          <w:rFonts w:eastAsia="Arial Narrow"/>
          <w:bCs/>
          <w:sz w:val="24"/>
          <w:szCs w:val="24"/>
          <w:lang w:val="sl-SI"/>
        </w:rPr>
        <w:t xml:space="preserve"> U petom ciklusu (2017/2018 godina) poslodavci su oglasili 10.029 slobodnih radnih mjesta za stručno osposobljavanje, Broj visokoškolaca   koji su aplicirali za učešće u Programu je 3.241. Nakon elektronskog povezivanja poslodavaca i korisnika u 2018. godini stručno će se osposobljavati 3.055 visokoškolaca.</w:t>
      </w:r>
    </w:p>
    <w:p w:rsidR="008F5965" w:rsidRPr="00D954DF" w:rsidRDefault="008F5965" w:rsidP="008F5965">
      <w:pPr>
        <w:spacing w:line="276" w:lineRule="auto"/>
        <w:ind w:left="780" w:right="440"/>
        <w:jc w:val="both"/>
        <w:rPr>
          <w:rFonts w:eastAsia="Arial Narrow"/>
          <w:bCs/>
          <w:color w:val="FF0000"/>
          <w:sz w:val="24"/>
          <w:szCs w:val="24"/>
          <w:lang w:val="sl-SI"/>
        </w:rPr>
      </w:pPr>
    </w:p>
    <w:p w:rsidR="00E5732E" w:rsidRPr="00D954DF" w:rsidRDefault="00E5732E" w:rsidP="00E5732E">
      <w:pPr>
        <w:pStyle w:val="ListParagraph"/>
        <w:numPr>
          <w:ilvl w:val="0"/>
          <w:numId w:val="6"/>
        </w:numPr>
        <w:jc w:val="both"/>
        <w:rPr>
          <w:sz w:val="24"/>
          <w:szCs w:val="24"/>
          <w:lang w:val="sl-SI"/>
        </w:rPr>
      </w:pPr>
      <w:r w:rsidRPr="00D954DF">
        <w:rPr>
          <w:sz w:val="24"/>
          <w:szCs w:val="24"/>
          <w:lang w:val="sl-SI"/>
        </w:rPr>
        <w:t xml:space="preserve">Prema podacima iz Ministarstva unutrašnjih poslova, kao nadležnog za izdavanje dozvola za privremeni boravak i rad stranaca, u 2017. godini izdato je 20.969 dozvola za rad i zapošljavanje stranaca (14.259 u kvoti i 6.710 van kvote)  što je za 6.381 ili 43,74% dozvola više u odnosu na 2016. godinu (14.588). </w:t>
      </w:r>
    </w:p>
    <w:p w:rsidR="008F5965" w:rsidRPr="00D954DF" w:rsidRDefault="008F5965" w:rsidP="00E5732E">
      <w:pPr>
        <w:pStyle w:val="ListParagraph"/>
        <w:spacing w:line="276" w:lineRule="auto"/>
        <w:ind w:left="780" w:right="440"/>
        <w:jc w:val="both"/>
        <w:rPr>
          <w:rFonts w:eastAsia="Arial Narrow"/>
          <w:bCs/>
          <w:sz w:val="24"/>
          <w:szCs w:val="24"/>
          <w:lang w:val="sl-SI"/>
        </w:rPr>
      </w:pPr>
      <w:r w:rsidRPr="00D954DF">
        <w:rPr>
          <w:rFonts w:eastAsia="Arial Narrow"/>
          <w:bCs/>
          <w:sz w:val="24"/>
          <w:szCs w:val="24"/>
          <w:lang w:val="sl-SI"/>
        </w:rPr>
        <w:t xml:space="preserve"> </w:t>
      </w:r>
    </w:p>
    <w:p w:rsidR="00DF3548" w:rsidRPr="00D954DF" w:rsidRDefault="00DF3548">
      <w:pPr>
        <w:rPr>
          <w:sz w:val="24"/>
          <w:szCs w:val="24"/>
          <w:lang w:val="sl-SI"/>
        </w:rPr>
      </w:pPr>
    </w:p>
    <w:p w:rsidR="00546C30" w:rsidRPr="00D954DF" w:rsidRDefault="00546C30" w:rsidP="00546C30">
      <w:pPr>
        <w:spacing w:line="276" w:lineRule="auto"/>
        <w:jc w:val="both"/>
        <w:rPr>
          <w:rFonts w:eastAsia="Calibri"/>
          <w:sz w:val="24"/>
          <w:szCs w:val="24"/>
          <w:lang w:val="sl-SI"/>
        </w:rPr>
      </w:pPr>
      <w:r w:rsidRPr="00D954DF">
        <w:rPr>
          <w:rFonts w:eastAsia="Calibri"/>
          <w:sz w:val="24"/>
          <w:szCs w:val="24"/>
          <w:lang w:val="sl-SI"/>
        </w:rPr>
        <w:t xml:space="preserve">Stanje na tržištu rada je i dalje složeno sa nizom </w:t>
      </w:r>
      <w:r w:rsidRPr="00D954DF">
        <w:rPr>
          <w:rFonts w:eastAsia="Calibri"/>
          <w:b/>
          <w:sz w:val="24"/>
          <w:szCs w:val="24"/>
          <w:lang w:val="sl-SI"/>
        </w:rPr>
        <w:t xml:space="preserve">izazova </w:t>
      </w:r>
      <w:r w:rsidRPr="00D954DF">
        <w:rPr>
          <w:rFonts w:eastAsia="Calibri"/>
          <w:sz w:val="24"/>
          <w:szCs w:val="24"/>
          <w:lang w:val="sl-SI"/>
        </w:rPr>
        <w:t>koji ograničavaju, odnosno uslovljavaju povoljnija kretanja na tom tržištu koji se, u osnovi, mogu svesti na sledeće:</w:t>
      </w:r>
    </w:p>
    <w:p w:rsidR="00E5732E" w:rsidRPr="00D954DF" w:rsidRDefault="00E5732E" w:rsidP="00E5732E">
      <w:pPr>
        <w:pStyle w:val="ListParagraph"/>
        <w:numPr>
          <w:ilvl w:val="0"/>
          <w:numId w:val="19"/>
        </w:numPr>
        <w:jc w:val="both"/>
        <w:rPr>
          <w:sz w:val="24"/>
          <w:szCs w:val="24"/>
          <w:lang w:val="sl-SI"/>
        </w:rPr>
      </w:pPr>
      <w:r w:rsidRPr="00D954DF">
        <w:rPr>
          <w:sz w:val="24"/>
          <w:szCs w:val="24"/>
          <w:lang w:val="sl-SI"/>
        </w:rPr>
        <w:t>Niska stopa aktivnosti radne snage i visoka stopa nezaposlenosti;</w:t>
      </w:r>
    </w:p>
    <w:p w:rsidR="00E5732E" w:rsidRPr="00D954DF" w:rsidRDefault="00E5732E" w:rsidP="00E5732E">
      <w:pPr>
        <w:pStyle w:val="ListParagraph"/>
        <w:numPr>
          <w:ilvl w:val="0"/>
          <w:numId w:val="19"/>
        </w:numPr>
        <w:jc w:val="both"/>
        <w:rPr>
          <w:sz w:val="24"/>
          <w:szCs w:val="24"/>
          <w:lang w:val="sl-SI"/>
        </w:rPr>
      </w:pPr>
      <w:r w:rsidRPr="00D954DF">
        <w:rPr>
          <w:sz w:val="24"/>
          <w:szCs w:val="24"/>
          <w:lang w:val="sl-SI"/>
        </w:rPr>
        <w:t>Nedovoljna uključenost mladih, žena i drugih osjetljivih grupa na tržište rada;</w:t>
      </w:r>
    </w:p>
    <w:p w:rsidR="00E5732E" w:rsidRPr="00D954DF" w:rsidRDefault="00E5732E" w:rsidP="00E5732E">
      <w:pPr>
        <w:pStyle w:val="ListParagraph"/>
        <w:numPr>
          <w:ilvl w:val="0"/>
          <w:numId w:val="19"/>
        </w:numPr>
        <w:jc w:val="both"/>
        <w:rPr>
          <w:sz w:val="24"/>
          <w:szCs w:val="24"/>
          <w:lang w:val="sl-SI"/>
        </w:rPr>
      </w:pPr>
      <w:r w:rsidRPr="00D954DF">
        <w:rPr>
          <w:sz w:val="24"/>
          <w:szCs w:val="24"/>
          <w:lang w:val="sl-SI"/>
        </w:rPr>
        <w:t>Regionalne razlike u zaposlenosti i nezaposlenosti;</w:t>
      </w:r>
    </w:p>
    <w:p w:rsidR="00E5732E" w:rsidRPr="00D954DF" w:rsidRDefault="00E5732E" w:rsidP="00E5732E">
      <w:pPr>
        <w:pStyle w:val="ListParagraph"/>
        <w:numPr>
          <w:ilvl w:val="0"/>
          <w:numId w:val="19"/>
        </w:numPr>
        <w:jc w:val="both"/>
        <w:rPr>
          <w:sz w:val="24"/>
          <w:szCs w:val="24"/>
          <w:lang w:val="sl-SI"/>
        </w:rPr>
      </w:pPr>
      <w:r w:rsidRPr="00D954DF">
        <w:rPr>
          <w:sz w:val="24"/>
          <w:szCs w:val="24"/>
          <w:lang w:val="sl-SI"/>
        </w:rPr>
        <w:t>Visok nivo neformalne zap</w:t>
      </w:r>
      <w:r w:rsidR="00D954DF" w:rsidRPr="00D954DF">
        <w:rPr>
          <w:sz w:val="24"/>
          <w:szCs w:val="24"/>
          <w:lang w:val="sl-SI"/>
        </w:rPr>
        <w:t>o</w:t>
      </w:r>
      <w:r w:rsidRPr="00D954DF">
        <w:rPr>
          <w:sz w:val="24"/>
          <w:szCs w:val="24"/>
          <w:lang w:val="sl-SI"/>
        </w:rPr>
        <w:t>slenosti;</w:t>
      </w:r>
    </w:p>
    <w:p w:rsidR="00E5732E" w:rsidRPr="00D954DF" w:rsidRDefault="00E5732E" w:rsidP="00E5732E">
      <w:pPr>
        <w:pStyle w:val="ListParagraph"/>
        <w:numPr>
          <w:ilvl w:val="0"/>
          <w:numId w:val="19"/>
        </w:numPr>
        <w:jc w:val="both"/>
        <w:rPr>
          <w:sz w:val="24"/>
          <w:szCs w:val="24"/>
          <w:lang w:val="sl-SI"/>
        </w:rPr>
      </w:pPr>
      <w:r w:rsidRPr="00D954DF">
        <w:rPr>
          <w:sz w:val="24"/>
          <w:szCs w:val="24"/>
          <w:lang w:val="sl-SI"/>
        </w:rPr>
        <w:t>Nedovoljna usklađenost ponude i tražnje;</w:t>
      </w:r>
    </w:p>
    <w:p w:rsidR="00E5732E" w:rsidRPr="00D954DF" w:rsidRDefault="00E5732E" w:rsidP="00E5732E">
      <w:pPr>
        <w:pStyle w:val="ListParagraph"/>
        <w:numPr>
          <w:ilvl w:val="0"/>
          <w:numId w:val="19"/>
        </w:numPr>
        <w:jc w:val="both"/>
        <w:rPr>
          <w:sz w:val="24"/>
          <w:szCs w:val="24"/>
          <w:lang w:val="sl-SI"/>
        </w:rPr>
      </w:pPr>
      <w:r w:rsidRPr="00D954DF">
        <w:rPr>
          <w:sz w:val="24"/>
          <w:szCs w:val="24"/>
          <w:lang w:val="sl-SI"/>
        </w:rPr>
        <w:t>Nisko učešće građana u programima cjeloživotnog učenja;</w:t>
      </w:r>
    </w:p>
    <w:p w:rsidR="00E5732E" w:rsidRPr="00D954DF" w:rsidRDefault="00E5732E" w:rsidP="00E5732E">
      <w:pPr>
        <w:pStyle w:val="ListParagraph"/>
        <w:numPr>
          <w:ilvl w:val="0"/>
          <w:numId w:val="19"/>
        </w:numPr>
        <w:jc w:val="both"/>
        <w:rPr>
          <w:sz w:val="24"/>
          <w:szCs w:val="24"/>
          <w:lang w:val="sl-SI"/>
        </w:rPr>
      </w:pPr>
      <w:r w:rsidRPr="00D954DF">
        <w:rPr>
          <w:sz w:val="24"/>
          <w:szCs w:val="24"/>
          <w:lang w:val="sl-SI"/>
        </w:rPr>
        <w:t>Nedovoljna povezanost mjera aktivacije i socijalne pomoći;</w:t>
      </w:r>
    </w:p>
    <w:p w:rsidR="00E5732E" w:rsidRPr="00D954DF" w:rsidRDefault="00E5732E" w:rsidP="00E5732E">
      <w:pPr>
        <w:pStyle w:val="ListParagraph"/>
        <w:numPr>
          <w:ilvl w:val="0"/>
          <w:numId w:val="19"/>
        </w:numPr>
        <w:jc w:val="both"/>
        <w:rPr>
          <w:sz w:val="24"/>
          <w:szCs w:val="24"/>
          <w:lang w:val="sl-SI"/>
        </w:rPr>
      </w:pPr>
      <w:r w:rsidRPr="00D954DF">
        <w:rPr>
          <w:sz w:val="24"/>
          <w:szCs w:val="24"/>
          <w:lang w:val="sl-SI"/>
        </w:rPr>
        <w:t>Nizak nivo uključivanja lica sa invaliditetom i ranjivih grupa na tržište rada.</w:t>
      </w:r>
    </w:p>
    <w:p w:rsidR="00546C30" w:rsidRPr="00D954DF" w:rsidRDefault="00546C30" w:rsidP="00546C30">
      <w:pPr>
        <w:spacing w:line="276" w:lineRule="auto"/>
        <w:jc w:val="both"/>
        <w:rPr>
          <w:rFonts w:eastAsia="Calibri"/>
          <w:sz w:val="24"/>
          <w:szCs w:val="24"/>
          <w:lang w:val="sl-SI"/>
        </w:rPr>
      </w:pPr>
    </w:p>
    <w:p w:rsidR="00546C30" w:rsidRPr="00D954DF" w:rsidRDefault="00546C30" w:rsidP="00546C30">
      <w:pPr>
        <w:autoSpaceDE w:val="0"/>
        <w:autoSpaceDN w:val="0"/>
        <w:adjustRightInd w:val="0"/>
        <w:spacing w:line="276" w:lineRule="auto"/>
        <w:jc w:val="both"/>
        <w:rPr>
          <w:rFonts w:eastAsia="Calibri"/>
          <w:b/>
          <w:i/>
          <w:sz w:val="24"/>
          <w:szCs w:val="24"/>
          <w:u w:val="single"/>
          <w:lang w:val="sl-SI"/>
        </w:rPr>
      </w:pPr>
    </w:p>
    <w:p w:rsidR="00DF3548" w:rsidRPr="00D954DF" w:rsidRDefault="00DF3548">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9C513D" w:rsidRPr="00D954DF" w:rsidRDefault="009C513D">
      <w:pPr>
        <w:rPr>
          <w:sz w:val="24"/>
          <w:szCs w:val="24"/>
          <w:lang w:val="sl-SI"/>
        </w:rPr>
      </w:pPr>
    </w:p>
    <w:p w:rsidR="0055760F" w:rsidRPr="00D954DF" w:rsidRDefault="0055760F" w:rsidP="0055760F">
      <w:pPr>
        <w:rPr>
          <w:b/>
          <w:sz w:val="28"/>
          <w:szCs w:val="28"/>
          <w:u w:val="single"/>
          <w:lang w:val="sl-SI"/>
        </w:rPr>
      </w:pPr>
      <w:r w:rsidRPr="00D954DF">
        <w:rPr>
          <w:b/>
          <w:sz w:val="28"/>
          <w:szCs w:val="28"/>
          <w:u w:val="single"/>
          <w:lang w:val="sl-SI"/>
        </w:rPr>
        <w:t xml:space="preserve">II  </w:t>
      </w:r>
      <w:r w:rsidR="00DF3548" w:rsidRPr="00D954DF">
        <w:rPr>
          <w:b/>
          <w:sz w:val="28"/>
          <w:szCs w:val="28"/>
          <w:u w:val="single"/>
          <w:lang w:val="sl-SI"/>
        </w:rPr>
        <w:t>Pregled mjera i aktivnosti Akcionog plana zapošljavanj</w:t>
      </w:r>
      <w:r w:rsidR="000B0578" w:rsidRPr="00D954DF">
        <w:rPr>
          <w:b/>
          <w:sz w:val="28"/>
          <w:szCs w:val="28"/>
          <w:u w:val="single"/>
          <w:lang w:val="sl-SI"/>
        </w:rPr>
        <w:t xml:space="preserve">a i razvoja ljudskih resursa za </w:t>
      </w:r>
      <w:r w:rsidRPr="00D954DF">
        <w:rPr>
          <w:b/>
          <w:sz w:val="28"/>
          <w:szCs w:val="28"/>
          <w:u w:val="single"/>
          <w:lang w:val="sl-SI"/>
        </w:rPr>
        <w:t>2018. godinu</w:t>
      </w:r>
    </w:p>
    <w:p w:rsidR="0055760F" w:rsidRPr="00D954DF" w:rsidRDefault="0055760F" w:rsidP="0055760F">
      <w:pPr>
        <w:rPr>
          <w:b/>
          <w:sz w:val="28"/>
          <w:szCs w:val="28"/>
          <w:u w:val="single"/>
          <w:lang w:val="sl-SI"/>
        </w:rPr>
      </w:pPr>
    </w:p>
    <w:p w:rsidR="00EC75B0" w:rsidRPr="00D954DF" w:rsidRDefault="00EC75B0" w:rsidP="0055760F">
      <w:pPr>
        <w:rPr>
          <w:b/>
          <w:sz w:val="28"/>
          <w:szCs w:val="28"/>
          <w:u w:val="single"/>
          <w:lang w:val="sl-SI"/>
        </w:rPr>
      </w:pPr>
    </w:p>
    <w:p w:rsidR="00EC75B0" w:rsidRPr="00D954DF" w:rsidRDefault="00EC75B0" w:rsidP="00EC75B0">
      <w:pPr>
        <w:spacing w:line="276" w:lineRule="auto"/>
        <w:jc w:val="both"/>
        <w:rPr>
          <w:sz w:val="24"/>
          <w:szCs w:val="24"/>
          <w:lang w:val="sl-SI"/>
        </w:rPr>
      </w:pPr>
      <w:r w:rsidRPr="00D954DF">
        <w:rPr>
          <w:bCs/>
          <w:sz w:val="24"/>
          <w:szCs w:val="24"/>
          <w:lang w:val="sl-SI"/>
        </w:rPr>
        <w:t>Budžetom Crne Gore za 2018. godinu</w:t>
      </w:r>
      <w:r w:rsidRPr="00D954DF">
        <w:rPr>
          <w:b/>
          <w:bCs/>
          <w:sz w:val="24"/>
          <w:szCs w:val="24"/>
          <w:lang w:val="sl-SI"/>
        </w:rPr>
        <w:t xml:space="preserve"> </w:t>
      </w:r>
      <w:r w:rsidRPr="00D954DF">
        <w:rPr>
          <w:sz w:val="24"/>
          <w:szCs w:val="24"/>
          <w:lang w:val="sl-SI"/>
        </w:rPr>
        <w:t>u dijelu mjera i aktivnosti iz Akcionog plana koga</w:t>
      </w:r>
      <w:r w:rsidRPr="00D954DF">
        <w:rPr>
          <w:b/>
          <w:bCs/>
          <w:sz w:val="24"/>
          <w:szCs w:val="24"/>
          <w:lang w:val="sl-SI"/>
        </w:rPr>
        <w:t xml:space="preserve"> </w:t>
      </w:r>
      <w:r w:rsidRPr="00D954DF">
        <w:rPr>
          <w:sz w:val="24"/>
          <w:szCs w:val="24"/>
          <w:lang w:val="sl-SI"/>
        </w:rPr>
        <w:t>sprovodi Zavod za zapošljavanje predviđeno je 11.100.000,00 Eur, a od toga se 6.000,000,00 Eur odnosi na Fond za profesionalnu rehabilitaciju i zapošljavanje lica sa invaliditetom. Opredijeljenim sredstvima pruža se znatno veća podrška sistemu zapošljavanja kroz proširenje mjera i visine sredstava namijenjenoj aktivnoj politici zapošljavanja i razvoju preduzetništva.</w:t>
      </w:r>
    </w:p>
    <w:p w:rsidR="00604449" w:rsidRPr="00D954DF" w:rsidRDefault="00604449" w:rsidP="00EC75B0">
      <w:pPr>
        <w:spacing w:line="276" w:lineRule="auto"/>
        <w:jc w:val="both"/>
        <w:rPr>
          <w:sz w:val="24"/>
          <w:szCs w:val="24"/>
          <w:lang w:val="sl-SI"/>
        </w:rPr>
      </w:pPr>
    </w:p>
    <w:p w:rsidR="0036455C" w:rsidRPr="00D954DF" w:rsidRDefault="0036455C" w:rsidP="00EC75B0">
      <w:pPr>
        <w:spacing w:line="276" w:lineRule="auto"/>
        <w:jc w:val="both"/>
        <w:rPr>
          <w:sz w:val="24"/>
          <w:szCs w:val="24"/>
          <w:lang w:val="sl-SI"/>
        </w:rPr>
      </w:pPr>
    </w:p>
    <w:p w:rsidR="005443EA" w:rsidRPr="00D954DF" w:rsidRDefault="005443EA" w:rsidP="00EC75B0">
      <w:pPr>
        <w:spacing w:line="276" w:lineRule="auto"/>
        <w:jc w:val="both"/>
        <w:rPr>
          <w:b/>
          <w:sz w:val="24"/>
          <w:szCs w:val="24"/>
          <w:u w:val="single"/>
          <w:lang w:val="sl-SI"/>
        </w:rPr>
      </w:pPr>
      <w:r w:rsidRPr="00D954DF">
        <w:rPr>
          <w:b/>
          <w:sz w:val="24"/>
          <w:szCs w:val="24"/>
          <w:u w:val="single"/>
          <w:lang w:val="sl-SI"/>
        </w:rPr>
        <w:t>Prioritet I: Povećanje zaposlenosti. Smanjenje stope nezaposlenosti</w:t>
      </w:r>
    </w:p>
    <w:p w:rsidR="005443EA" w:rsidRPr="00D954DF" w:rsidRDefault="005443EA" w:rsidP="00EC75B0">
      <w:pPr>
        <w:spacing w:line="276" w:lineRule="auto"/>
        <w:jc w:val="both"/>
        <w:rPr>
          <w:sz w:val="24"/>
          <w:szCs w:val="24"/>
          <w:lang w:val="sl-SI"/>
        </w:rPr>
      </w:pPr>
    </w:p>
    <w:p w:rsidR="00595783" w:rsidRPr="00D954DF" w:rsidRDefault="00A84B37" w:rsidP="00D954DF">
      <w:pPr>
        <w:jc w:val="both"/>
        <w:rPr>
          <w:sz w:val="24"/>
          <w:szCs w:val="24"/>
          <w:lang w:val="sl-SI"/>
        </w:rPr>
      </w:pPr>
      <w:r w:rsidRPr="00D954DF">
        <w:rPr>
          <w:sz w:val="24"/>
          <w:szCs w:val="24"/>
          <w:lang w:val="sl-SI"/>
        </w:rPr>
        <w:t xml:space="preserve">U okviru </w:t>
      </w:r>
      <w:r w:rsidR="005443EA" w:rsidRPr="00D954DF">
        <w:rPr>
          <w:sz w:val="24"/>
          <w:szCs w:val="24"/>
          <w:lang w:val="sl-SI"/>
        </w:rPr>
        <w:t>P</w:t>
      </w:r>
      <w:r w:rsidRPr="00D954DF">
        <w:rPr>
          <w:sz w:val="24"/>
          <w:szCs w:val="24"/>
          <w:lang w:val="sl-SI"/>
        </w:rPr>
        <w:t xml:space="preserve">rioriteta </w:t>
      </w:r>
      <w:r w:rsidR="005443EA" w:rsidRPr="00D954DF">
        <w:rPr>
          <w:sz w:val="24"/>
          <w:szCs w:val="24"/>
          <w:lang w:val="sl-SI"/>
        </w:rPr>
        <w:t>I</w:t>
      </w:r>
      <w:r w:rsidR="008E1AC9" w:rsidRPr="00D954DF">
        <w:rPr>
          <w:sz w:val="24"/>
          <w:szCs w:val="24"/>
          <w:lang w:val="sl-SI"/>
        </w:rPr>
        <w:t xml:space="preserve"> - </w:t>
      </w:r>
      <w:r w:rsidR="00595783" w:rsidRPr="00D954DF">
        <w:rPr>
          <w:sz w:val="24"/>
          <w:szCs w:val="24"/>
          <w:lang w:val="sl-SI"/>
        </w:rPr>
        <w:t>Povećanje zaposlenosti. Smanjenje stope nezaposlenosti</w:t>
      </w:r>
      <w:r w:rsidR="008E1AC9" w:rsidRPr="00D954DF">
        <w:rPr>
          <w:sz w:val="24"/>
          <w:szCs w:val="24"/>
          <w:lang w:val="sl-SI"/>
        </w:rPr>
        <w:t xml:space="preserve"> su postavljena</w:t>
      </w:r>
      <w:r w:rsidRPr="00D954DF">
        <w:rPr>
          <w:sz w:val="24"/>
          <w:szCs w:val="24"/>
          <w:lang w:val="sl-SI"/>
        </w:rPr>
        <w:t xml:space="preserve"> tri cilja:</w:t>
      </w:r>
    </w:p>
    <w:p w:rsidR="00595783" w:rsidRPr="00D954DF" w:rsidRDefault="00595783" w:rsidP="00595783">
      <w:pPr>
        <w:jc w:val="both"/>
        <w:rPr>
          <w:sz w:val="24"/>
          <w:szCs w:val="24"/>
          <w:lang w:val="sl-SI"/>
        </w:rPr>
      </w:pPr>
    </w:p>
    <w:p w:rsidR="00595783" w:rsidRPr="00D954DF" w:rsidRDefault="00595783" w:rsidP="00595783">
      <w:pPr>
        <w:jc w:val="both"/>
        <w:rPr>
          <w:sz w:val="24"/>
          <w:szCs w:val="24"/>
          <w:lang w:val="sl-SI"/>
        </w:rPr>
      </w:pPr>
      <w:r w:rsidRPr="00D954DF">
        <w:rPr>
          <w:sz w:val="24"/>
          <w:szCs w:val="24"/>
          <w:lang w:val="sl-SI"/>
        </w:rPr>
        <w:t>Cilj 1. Stimulisanje kreiranja zaposlenosti i podsticanje konkurentnosti unapređenjem poslovnog okruženja</w:t>
      </w:r>
      <w:r w:rsidR="00DD400A" w:rsidRPr="00D954DF">
        <w:rPr>
          <w:sz w:val="24"/>
          <w:szCs w:val="24"/>
          <w:lang w:val="sl-SI"/>
        </w:rPr>
        <w:t>;</w:t>
      </w:r>
    </w:p>
    <w:p w:rsidR="00A84B37" w:rsidRPr="00D954DF" w:rsidRDefault="00A84B37" w:rsidP="00A84B37">
      <w:pPr>
        <w:jc w:val="both"/>
        <w:rPr>
          <w:sz w:val="24"/>
          <w:szCs w:val="24"/>
          <w:lang w:val="sl-SI"/>
        </w:rPr>
      </w:pPr>
      <w:r w:rsidRPr="00D954DF">
        <w:rPr>
          <w:sz w:val="24"/>
          <w:szCs w:val="24"/>
          <w:lang w:val="sl-SI"/>
        </w:rPr>
        <w:t>Cilj 2. Povećanje efikasnosti mjera aktivne politike zapošljavanja sa posebnim naglaskom na uključivanje na tržište rada mladih, žena i dugoročno nezaposlenih lica</w:t>
      </w:r>
      <w:r w:rsidR="00DD400A" w:rsidRPr="00D954DF">
        <w:rPr>
          <w:sz w:val="24"/>
          <w:szCs w:val="24"/>
          <w:lang w:val="sl-SI"/>
        </w:rPr>
        <w:t>;</w:t>
      </w:r>
    </w:p>
    <w:p w:rsidR="00A84B37" w:rsidRPr="00D954DF" w:rsidRDefault="00DD400A" w:rsidP="00595783">
      <w:pPr>
        <w:jc w:val="both"/>
        <w:rPr>
          <w:sz w:val="24"/>
          <w:szCs w:val="24"/>
          <w:lang w:val="sl-SI"/>
        </w:rPr>
      </w:pPr>
      <w:r w:rsidRPr="00D954DF">
        <w:rPr>
          <w:sz w:val="24"/>
          <w:szCs w:val="24"/>
          <w:lang w:val="sl-SI"/>
        </w:rPr>
        <w:t>Cilj 3.</w:t>
      </w:r>
      <w:r w:rsidR="00A84B37" w:rsidRPr="00D954DF">
        <w:rPr>
          <w:sz w:val="24"/>
          <w:szCs w:val="24"/>
          <w:lang w:val="sl-SI"/>
        </w:rPr>
        <w:t xml:space="preserve"> Obezbjeđivanje veće zaposlenosti u nerazvijenim područjima Crne Gore</w:t>
      </w:r>
      <w:r w:rsidRPr="00D954DF">
        <w:rPr>
          <w:sz w:val="24"/>
          <w:szCs w:val="24"/>
          <w:lang w:val="sl-SI"/>
        </w:rPr>
        <w:t>.</w:t>
      </w:r>
    </w:p>
    <w:p w:rsidR="008E1AC9" w:rsidRPr="00D954DF" w:rsidRDefault="008E1AC9" w:rsidP="00595783">
      <w:pPr>
        <w:jc w:val="both"/>
        <w:rPr>
          <w:sz w:val="24"/>
          <w:szCs w:val="24"/>
          <w:lang w:val="sl-SI"/>
        </w:rPr>
      </w:pPr>
    </w:p>
    <w:p w:rsidR="00A84B37" w:rsidRPr="00D954DF" w:rsidRDefault="00BC465E" w:rsidP="00595783">
      <w:pPr>
        <w:jc w:val="both"/>
        <w:rPr>
          <w:sz w:val="24"/>
          <w:szCs w:val="24"/>
          <w:lang w:val="sl-SI"/>
        </w:rPr>
      </w:pPr>
      <w:r w:rsidRPr="00D954DF">
        <w:rPr>
          <w:sz w:val="24"/>
          <w:szCs w:val="24"/>
          <w:lang w:val="sl-SI"/>
        </w:rPr>
        <w:t>Zavod za zapošljavanje Crne Gore je nosilac ili jedan od nosilaca sledećih aktivnosti  obuhvaćenih Prioritetom</w:t>
      </w:r>
      <w:r w:rsidR="008E1AC9" w:rsidRPr="00D954DF">
        <w:rPr>
          <w:sz w:val="24"/>
          <w:szCs w:val="24"/>
          <w:lang w:val="sl-SI"/>
        </w:rPr>
        <w:t>:</w:t>
      </w:r>
    </w:p>
    <w:p w:rsidR="00795319" w:rsidRPr="00D954DF" w:rsidRDefault="00795319" w:rsidP="00795319">
      <w:pPr>
        <w:pStyle w:val="ListParagraph"/>
        <w:numPr>
          <w:ilvl w:val="0"/>
          <w:numId w:val="2"/>
        </w:numPr>
        <w:jc w:val="both"/>
        <w:rPr>
          <w:sz w:val="24"/>
          <w:szCs w:val="24"/>
          <w:lang w:val="sl-SI"/>
        </w:rPr>
      </w:pPr>
      <w:r w:rsidRPr="00D954DF">
        <w:rPr>
          <w:sz w:val="24"/>
          <w:szCs w:val="24"/>
          <w:lang w:val="sl-SI"/>
        </w:rPr>
        <w:t>Realizacija programa obrazovanja i osposobljavanja nezaposlenih lica (cilj 2)</w:t>
      </w:r>
      <w:r w:rsidR="008E1AC9" w:rsidRPr="00D954DF">
        <w:rPr>
          <w:sz w:val="24"/>
          <w:szCs w:val="24"/>
          <w:lang w:val="sl-SI"/>
        </w:rPr>
        <w:t>;</w:t>
      </w:r>
    </w:p>
    <w:p w:rsidR="00795319" w:rsidRPr="00D954DF" w:rsidRDefault="00795319" w:rsidP="00795319">
      <w:pPr>
        <w:pStyle w:val="ListParagraph"/>
        <w:numPr>
          <w:ilvl w:val="0"/>
          <w:numId w:val="2"/>
        </w:numPr>
        <w:jc w:val="both"/>
        <w:rPr>
          <w:sz w:val="24"/>
          <w:szCs w:val="24"/>
          <w:lang w:val="sl-SI"/>
        </w:rPr>
      </w:pPr>
      <w:r w:rsidRPr="00D954DF">
        <w:rPr>
          <w:sz w:val="24"/>
          <w:szCs w:val="24"/>
          <w:lang w:val="sl-SI"/>
        </w:rPr>
        <w:t>Realizacija programa stvaranja privremenih netržišnih poslova od javnog interesa za prioritetno, dugoročno nezaposlena lica (cilj 2)</w:t>
      </w:r>
      <w:r w:rsidR="008E1AC9" w:rsidRPr="00D954DF">
        <w:rPr>
          <w:sz w:val="24"/>
          <w:szCs w:val="24"/>
          <w:lang w:val="sl-SI"/>
        </w:rPr>
        <w:t>;</w:t>
      </w:r>
    </w:p>
    <w:p w:rsidR="00795319" w:rsidRPr="00D954DF" w:rsidRDefault="00795319" w:rsidP="00795319">
      <w:pPr>
        <w:pStyle w:val="ListParagraph"/>
        <w:numPr>
          <w:ilvl w:val="0"/>
          <w:numId w:val="2"/>
        </w:numPr>
        <w:jc w:val="both"/>
        <w:rPr>
          <w:sz w:val="24"/>
          <w:szCs w:val="24"/>
          <w:lang w:val="sl-SI"/>
        </w:rPr>
      </w:pPr>
      <w:r w:rsidRPr="00D954DF">
        <w:rPr>
          <w:sz w:val="24"/>
          <w:szCs w:val="24"/>
          <w:lang w:val="sl-SI"/>
        </w:rPr>
        <w:t>Realizacija programa osposobljavanja za rad kod poslodavca, osposobljavanja za samostalan rad i drugih programa za povećanje zaposlenosti i zapošljivosti lica u nepovoljnom položaju na tržištu rada (cilj 2)</w:t>
      </w:r>
      <w:r w:rsidR="008E1AC9" w:rsidRPr="00D954DF">
        <w:rPr>
          <w:sz w:val="24"/>
          <w:szCs w:val="24"/>
          <w:lang w:val="sl-SI"/>
        </w:rPr>
        <w:t>;</w:t>
      </w:r>
    </w:p>
    <w:p w:rsidR="00795319" w:rsidRPr="00D954DF" w:rsidRDefault="00795319" w:rsidP="00795319">
      <w:pPr>
        <w:pStyle w:val="ListParagraph"/>
        <w:numPr>
          <w:ilvl w:val="0"/>
          <w:numId w:val="2"/>
        </w:numPr>
        <w:jc w:val="both"/>
        <w:rPr>
          <w:sz w:val="24"/>
          <w:szCs w:val="24"/>
          <w:lang w:val="sl-SI"/>
        </w:rPr>
      </w:pPr>
      <w:r w:rsidRPr="00D954DF">
        <w:rPr>
          <w:sz w:val="24"/>
          <w:szCs w:val="24"/>
          <w:lang w:val="sl-SI"/>
        </w:rPr>
        <w:t>Ostali programi i projekti namijenjeni teže zapošljivim licima (cilj 2)</w:t>
      </w:r>
      <w:r w:rsidR="008E1AC9" w:rsidRPr="00D954DF">
        <w:rPr>
          <w:sz w:val="24"/>
          <w:szCs w:val="24"/>
          <w:lang w:val="sl-SI"/>
        </w:rPr>
        <w:t>;</w:t>
      </w:r>
    </w:p>
    <w:p w:rsidR="00795319" w:rsidRPr="00D954DF" w:rsidRDefault="00795319" w:rsidP="00795319">
      <w:pPr>
        <w:pStyle w:val="ListParagraph"/>
        <w:numPr>
          <w:ilvl w:val="0"/>
          <w:numId w:val="2"/>
        </w:numPr>
        <w:jc w:val="both"/>
        <w:rPr>
          <w:sz w:val="24"/>
          <w:szCs w:val="24"/>
          <w:lang w:val="sl-SI"/>
        </w:rPr>
      </w:pPr>
      <w:r w:rsidRPr="00D954DF">
        <w:rPr>
          <w:sz w:val="24"/>
          <w:szCs w:val="24"/>
          <w:lang w:val="sl-SI"/>
        </w:rPr>
        <w:t>Pilot programi i programi za unapređenje mjera aktivne politike zapošljavanja potrebnih tržištu rada kao i programi namijenjeni većem uključivanju na tržište rada mladih, žena i dugoročno nezaposlenih lica (cilj 2) (nosioci MRSS/ZZZCG)</w:t>
      </w:r>
      <w:r w:rsidR="008E1AC9" w:rsidRPr="00D954DF">
        <w:rPr>
          <w:sz w:val="24"/>
          <w:szCs w:val="24"/>
          <w:lang w:val="sl-SI"/>
        </w:rPr>
        <w:t>;</w:t>
      </w:r>
    </w:p>
    <w:p w:rsidR="00795319" w:rsidRPr="00D954DF" w:rsidRDefault="00795319" w:rsidP="00795319">
      <w:pPr>
        <w:pStyle w:val="ListParagraph"/>
        <w:numPr>
          <w:ilvl w:val="0"/>
          <w:numId w:val="2"/>
        </w:numPr>
        <w:jc w:val="both"/>
        <w:rPr>
          <w:sz w:val="24"/>
          <w:szCs w:val="24"/>
          <w:lang w:val="sl-SI"/>
        </w:rPr>
      </w:pPr>
      <w:r w:rsidRPr="00D954DF">
        <w:rPr>
          <w:sz w:val="24"/>
          <w:szCs w:val="24"/>
          <w:lang w:val="sl-SI"/>
        </w:rPr>
        <w:t>Programi profesionalne orijentacije licima kojima su ove programske aktivnosti potrebne (programi profesionalne selekcije, karijerne orjentacije, razvijanja web platforme za karijernu orjenatciju i drugi programi) (cilj 2)</w:t>
      </w:r>
      <w:r w:rsidR="008E1AC9" w:rsidRPr="00D954DF">
        <w:rPr>
          <w:sz w:val="24"/>
          <w:szCs w:val="24"/>
          <w:lang w:val="sl-SI"/>
        </w:rPr>
        <w:t>;</w:t>
      </w:r>
    </w:p>
    <w:p w:rsidR="00795319" w:rsidRPr="00D954DF" w:rsidRDefault="00795319" w:rsidP="00795319">
      <w:pPr>
        <w:pStyle w:val="ListParagraph"/>
        <w:numPr>
          <w:ilvl w:val="0"/>
          <w:numId w:val="2"/>
        </w:numPr>
        <w:jc w:val="both"/>
        <w:rPr>
          <w:sz w:val="24"/>
          <w:szCs w:val="24"/>
          <w:lang w:val="sl-SI"/>
        </w:rPr>
      </w:pPr>
      <w:r w:rsidRPr="00D954DF">
        <w:rPr>
          <w:sz w:val="24"/>
          <w:szCs w:val="24"/>
          <w:lang w:val="sl-SI"/>
        </w:rPr>
        <w:t>Unapređenje nivoa povezanosti poslodavaca i nezaposlenih putem informacionog sistema i razvoja vidova neposredne komunikacije (informatičko povezivanje, posjete poslodavcim</w:t>
      </w:r>
      <w:r w:rsidR="00D954DF">
        <w:rPr>
          <w:sz w:val="24"/>
          <w:szCs w:val="24"/>
          <w:lang w:val="sl-SI"/>
        </w:rPr>
        <w:t>a</w:t>
      </w:r>
      <w:r w:rsidRPr="00D954DF">
        <w:rPr>
          <w:sz w:val="24"/>
          <w:szCs w:val="24"/>
          <w:lang w:val="sl-SI"/>
        </w:rPr>
        <w:t>, sajmovi zapošljavanja, okrugli stolovi) (cilj 2)</w:t>
      </w:r>
    </w:p>
    <w:p w:rsidR="00795319" w:rsidRPr="00D954DF" w:rsidRDefault="00795319" w:rsidP="00795319">
      <w:pPr>
        <w:pStyle w:val="ListParagraph"/>
        <w:numPr>
          <w:ilvl w:val="0"/>
          <w:numId w:val="2"/>
        </w:numPr>
        <w:jc w:val="both"/>
        <w:rPr>
          <w:sz w:val="24"/>
          <w:szCs w:val="24"/>
          <w:lang w:val="sl-SI"/>
        </w:rPr>
      </w:pPr>
      <w:r w:rsidRPr="00D954DF">
        <w:rPr>
          <w:sz w:val="24"/>
          <w:szCs w:val="24"/>
          <w:lang w:val="sl-SI"/>
        </w:rPr>
        <w:t>Oglašavanje slobodnih radnih mjesta (cilj 2)</w:t>
      </w:r>
      <w:r w:rsidR="008E1AC9" w:rsidRPr="00D954DF">
        <w:rPr>
          <w:sz w:val="24"/>
          <w:szCs w:val="24"/>
          <w:lang w:val="sl-SI"/>
        </w:rPr>
        <w:t>;</w:t>
      </w:r>
    </w:p>
    <w:p w:rsidR="00795319" w:rsidRPr="00D954DF" w:rsidRDefault="00795319" w:rsidP="00795319">
      <w:pPr>
        <w:pStyle w:val="ListParagraph"/>
        <w:numPr>
          <w:ilvl w:val="0"/>
          <w:numId w:val="2"/>
        </w:numPr>
        <w:jc w:val="both"/>
        <w:rPr>
          <w:sz w:val="24"/>
          <w:szCs w:val="24"/>
          <w:lang w:val="sl-SI"/>
        </w:rPr>
      </w:pPr>
      <w:r w:rsidRPr="00D954DF">
        <w:rPr>
          <w:sz w:val="24"/>
          <w:szCs w:val="24"/>
          <w:lang w:val="sl-SI"/>
        </w:rPr>
        <w:t>Posredovanje u zapošljavanju (cilj 2)</w:t>
      </w:r>
      <w:r w:rsidR="008E1AC9" w:rsidRPr="00D954DF">
        <w:rPr>
          <w:sz w:val="24"/>
          <w:szCs w:val="24"/>
          <w:lang w:val="sl-SI"/>
        </w:rPr>
        <w:t>;</w:t>
      </w:r>
    </w:p>
    <w:p w:rsidR="00795319" w:rsidRPr="00D954DF" w:rsidRDefault="00795319" w:rsidP="00795319">
      <w:pPr>
        <w:pStyle w:val="ListParagraph"/>
        <w:numPr>
          <w:ilvl w:val="0"/>
          <w:numId w:val="2"/>
        </w:numPr>
        <w:jc w:val="both"/>
        <w:rPr>
          <w:sz w:val="24"/>
          <w:szCs w:val="24"/>
          <w:lang w:val="sl-SI"/>
        </w:rPr>
      </w:pPr>
      <w:r w:rsidRPr="00D954DF">
        <w:rPr>
          <w:sz w:val="24"/>
          <w:szCs w:val="24"/>
          <w:lang w:val="sl-SI"/>
        </w:rPr>
        <w:lastRenderedPageBreak/>
        <w:t>Saradnja i razmjena podataka između ZZZCG i CSR prilikom sprovođenja individualnog plana aktivacije (cilj 2) (nosioci ZZZCG/CSR)</w:t>
      </w:r>
      <w:r w:rsidR="008E1AC9" w:rsidRPr="00D954DF">
        <w:rPr>
          <w:sz w:val="24"/>
          <w:szCs w:val="24"/>
          <w:lang w:val="sl-SI"/>
        </w:rPr>
        <w:t>;</w:t>
      </w:r>
    </w:p>
    <w:p w:rsidR="00795319" w:rsidRPr="00D954DF" w:rsidRDefault="00795319" w:rsidP="00795319">
      <w:pPr>
        <w:pStyle w:val="ListParagraph"/>
        <w:numPr>
          <w:ilvl w:val="0"/>
          <w:numId w:val="2"/>
        </w:numPr>
        <w:jc w:val="both"/>
        <w:rPr>
          <w:sz w:val="24"/>
          <w:szCs w:val="24"/>
          <w:lang w:val="sl-SI"/>
        </w:rPr>
      </w:pPr>
      <w:r w:rsidRPr="00D954DF">
        <w:rPr>
          <w:sz w:val="24"/>
          <w:szCs w:val="24"/>
          <w:lang w:val="sl-SI"/>
        </w:rPr>
        <w:t>Primjena Uredbe o subvencijama za zapošljavanje određenih kategorija nezaposlenih lica (cilj 2) (nosioci MRSS, MF, ZZZCG, PU)</w:t>
      </w:r>
      <w:r w:rsidR="008E1AC9" w:rsidRPr="00D954DF">
        <w:rPr>
          <w:sz w:val="24"/>
          <w:szCs w:val="24"/>
          <w:lang w:val="sl-SI"/>
        </w:rPr>
        <w:t>;</w:t>
      </w:r>
    </w:p>
    <w:p w:rsidR="008E1AC9" w:rsidRPr="00D954DF" w:rsidRDefault="008E1AC9" w:rsidP="00795319">
      <w:pPr>
        <w:pStyle w:val="ListParagraph"/>
        <w:numPr>
          <w:ilvl w:val="0"/>
          <w:numId w:val="2"/>
        </w:numPr>
        <w:jc w:val="both"/>
        <w:rPr>
          <w:sz w:val="24"/>
          <w:szCs w:val="24"/>
          <w:lang w:val="sl-SI"/>
        </w:rPr>
      </w:pPr>
      <w:r w:rsidRPr="00D954DF">
        <w:rPr>
          <w:sz w:val="24"/>
          <w:szCs w:val="24"/>
          <w:lang w:val="sl-SI"/>
        </w:rPr>
        <w:t>Podsticanje razvoja preduzetništva putem kreditiranja, pod uslovima povoljnijim od tržišnih, onih biznis ideja koje u sebi sadrže novo zapošljavanje sa posebnim akcentom na manje razvijena područja (cilj 3);</w:t>
      </w:r>
    </w:p>
    <w:p w:rsidR="008E1AC9" w:rsidRPr="00D954DF" w:rsidRDefault="008E1AC9" w:rsidP="00795319">
      <w:pPr>
        <w:pStyle w:val="ListParagraph"/>
        <w:numPr>
          <w:ilvl w:val="0"/>
          <w:numId w:val="2"/>
        </w:numPr>
        <w:jc w:val="both"/>
        <w:rPr>
          <w:sz w:val="24"/>
          <w:szCs w:val="24"/>
          <w:lang w:val="sl-SI"/>
        </w:rPr>
      </w:pPr>
      <w:r w:rsidRPr="00D954DF">
        <w:rPr>
          <w:sz w:val="24"/>
          <w:szCs w:val="24"/>
          <w:lang w:val="sl-SI"/>
        </w:rPr>
        <w:t>Sprovođenje obuka za preduzetnke i lica koja započinju biznis (cilj 3).</w:t>
      </w:r>
    </w:p>
    <w:p w:rsidR="00604449" w:rsidRPr="00D954DF" w:rsidRDefault="00604449" w:rsidP="00604449">
      <w:pPr>
        <w:pStyle w:val="ListParagraph"/>
        <w:ind w:left="780"/>
        <w:jc w:val="both"/>
        <w:rPr>
          <w:sz w:val="24"/>
          <w:szCs w:val="24"/>
          <w:lang w:val="sl-SI"/>
        </w:rPr>
      </w:pPr>
    </w:p>
    <w:p w:rsidR="00595783" w:rsidRPr="00D954DF" w:rsidRDefault="00595783" w:rsidP="00595783">
      <w:pPr>
        <w:jc w:val="both"/>
        <w:rPr>
          <w:sz w:val="24"/>
          <w:szCs w:val="24"/>
          <w:lang w:val="sl-SI"/>
        </w:rPr>
      </w:pPr>
    </w:p>
    <w:p w:rsidR="008E1AC9" w:rsidRPr="00D954DF" w:rsidRDefault="008E1AC9" w:rsidP="008D66A4">
      <w:pPr>
        <w:jc w:val="both"/>
        <w:rPr>
          <w:b/>
          <w:sz w:val="24"/>
          <w:szCs w:val="24"/>
          <w:lang w:val="sl-SI"/>
        </w:rPr>
      </w:pPr>
      <w:r w:rsidRPr="00D954DF">
        <w:rPr>
          <w:b/>
          <w:sz w:val="24"/>
          <w:szCs w:val="24"/>
          <w:lang w:val="sl-SI"/>
        </w:rPr>
        <w:t xml:space="preserve">Realizacija mjera/aktivnosti u okviru Prioriteta </w:t>
      </w:r>
      <w:r w:rsidR="005443EA" w:rsidRPr="00D954DF">
        <w:rPr>
          <w:b/>
          <w:sz w:val="24"/>
          <w:szCs w:val="24"/>
          <w:lang w:val="sl-SI"/>
        </w:rPr>
        <w:t>I</w:t>
      </w:r>
    </w:p>
    <w:p w:rsidR="008E1AC9" w:rsidRPr="00D954DF" w:rsidRDefault="008E1AC9" w:rsidP="008D66A4">
      <w:pPr>
        <w:jc w:val="both"/>
        <w:rPr>
          <w:sz w:val="24"/>
          <w:szCs w:val="24"/>
          <w:lang w:val="sl-SI"/>
        </w:rPr>
      </w:pPr>
    </w:p>
    <w:p w:rsidR="00595783" w:rsidRPr="00D954DF" w:rsidRDefault="00C17947" w:rsidP="008D66A4">
      <w:pPr>
        <w:jc w:val="both"/>
        <w:rPr>
          <w:sz w:val="24"/>
          <w:szCs w:val="24"/>
          <w:lang w:val="sl-SI"/>
        </w:rPr>
      </w:pPr>
      <w:r w:rsidRPr="00D954DF">
        <w:rPr>
          <w:sz w:val="24"/>
          <w:szCs w:val="24"/>
          <w:lang w:val="sl-SI"/>
        </w:rPr>
        <w:t>Budžetom Crne Gore za 2018. godinu za realizaciju mjera aktivne politike zapošljavanja predviđena su finansijska sredstva u iznosu 4.6</w:t>
      </w:r>
      <w:r w:rsidR="00DF7E2A" w:rsidRPr="00D954DF">
        <w:rPr>
          <w:sz w:val="24"/>
          <w:szCs w:val="24"/>
          <w:lang w:val="sl-SI"/>
        </w:rPr>
        <w:t>00.000,00 Eur.</w:t>
      </w:r>
    </w:p>
    <w:p w:rsidR="008D66A4" w:rsidRPr="00D954DF" w:rsidRDefault="00362925" w:rsidP="008D66A4">
      <w:pPr>
        <w:jc w:val="both"/>
        <w:rPr>
          <w:sz w:val="24"/>
          <w:szCs w:val="24"/>
          <w:lang w:val="sl-SI"/>
        </w:rPr>
      </w:pPr>
      <w:r w:rsidRPr="00D954DF">
        <w:rPr>
          <w:sz w:val="24"/>
          <w:szCs w:val="24"/>
          <w:lang w:val="sl-SI"/>
        </w:rPr>
        <w:t>Zavod za zapošljavanje</w:t>
      </w:r>
      <w:r w:rsidR="008D66A4" w:rsidRPr="00D954DF">
        <w:rPr>
          <w:sz w:val="24"/>
          <w:szCs w:val="24"/>
          <w:lang w:val="sl-SI"/>
        </w:rPr>
        <w:t xml:space="preserve"> planira da, u okviru raspoloživih sredstava za 2018. godinu, za 4.000 prioritetno mladih, dugoročno nezaposlenih i lica ženskog pola, realizuje slijedeće mjere aktivne politike zapošljavanja, u cilju njihovog efikasnijeg uključivanja na tržište rada: </w:t>
      </w:r>
    </w:p>
    <w:p w:rsidR="00AA2FA4" w:rsidRPr="00D954DF" w:rsidRDefault="00AA2FA4" w:rsidP="00595783">
      <w:pPr>
        <w:jc w:val="both"/>
        <w:rPr>
          <w:sz w:val="24"/>
          <w:szCs w:val="24"/>
          <w:lang w:val="sl-SI"/>
        </w:rPr>
      </w:pPr>
    </w:p>
    <w:p w:rsidR="00595783" w:rsidRPr="00D954DF" w:rsidRDefault="008D66A4" w:rsidP="00AA2FA4">
      <w:pPr>
        <w:pStyle w:val="ListParagraph"/>
        <w:numPr>
          <w:ilvl w:val="0"/>
          <w:numId w:val="20"/>
        </w:numPr>
        <w:jc w:val="both"/>
        <w:rPr>
          <w:sz w:val="24"/>
          <w:szCs w:val="24"/>
          <w:lang w:val="sl-SI"/>
        </w:rPr>
      </w:pPr>
      <w:r w:rsidRPr="00D954DF">
        <w:rPr>
          <w:sz w:val="24"/>
          <w:szCs w:val="24"/>
          <w:lang w:val="sl-SI"/>
        </w:rPr>
        <w:t>Javni rad realizovaće se kroz programe stvaranja privremenih netržišnih poslova od javnog interesa u oblasti obrazovanja, kulture, zaštite životne sredine, zaštite lica sa invaliditetom, pomoći starim licima, borbe protiv bolesti zavisnosti, kao i u drugim oblastima od javnog interesa u kojima se i u prethodnoj godini realizovao za prioritetno, teže zapošljiva nezaposlena lica. Ovim programima omogućiće se zapošljavanje najmanje 950 nezaposlenih lica iz evidencije Zavoda, na određeno vrijeme, u prosječnom trajanju od šest mjeseci. Takođe,  očekuje se da se po realizaciji javnog rada, najmanje 5% učesnika, zaposli na tržištu rada</w:t>
      </w:r>
      <w:r w:rsidR="00595783" w:rsidRPr="00D954DF">
        <w:rPr>
          <w:sz w:val="24"/>
          <w:szCs w:val="24"/>
          <w:lang w:val="sl-SI"/>
        </w:rPr>
        <w:t xml:space="preserve"> </w:t>
      </w:r>
    </w:p>
    <w:p w:rsidR="00595783" w:rsidRPr="00D954DF" w:rsidRDefault="00595783" w:rsidP="00595783">
      <w:pPr>
        <w:jc w:val="both"/>
        <w:rPr>
          <w:sz w:val="24"/>
          <w:szCs w:val="24"/>
          <w:lang w:val="sl-SI"/>
        </w:rPr>
      </w:pPr>
    </w:p>
    <w:p w:rsidR="00595783" w:rsidRPr="00D954DF" w:rsidRDefault="00595783" w:rsidP="00AA2FA4">
      <w:pPr>
        <w:pStyle w:val="ListParagraph"/>
        <w:numPr>
          <w:ilvl w:val="0"/>
          <w:numId w:val="20"/>
        </w:numPr>
        <w:jc w:val="both"/>
        <w:rPr>
          <w:sz w:val="24"/>
          <w:szCs w:val="24"/>
          <w:lang w:val="sl-SI"/>
        </w:rPr>
      </w:pPr>
      <w:r w:rsidRPr="00D954DF">
        <w:rPr>
          <w:sz w:val="24"/>
          <w:szCs w:val="24"/>
          <w:lang w:val="sl-SI"/>
        </w:rPr>
        <w:t>Obrazovanje i osposobljavanje odraslih, realizovaće se kroz programe sticanja stručnih kvalifikacija i ključnih vještina u saradnji sa organizatorima obrazovanja odraslih prioritetno, za nezaposlena lica suficitarnih zanimanja. Programima će se obuhvatiti najmanje 1.000 lica, od kojih programima sticanja stručnih kvalifikacija traženih na tržištu rada 500, a programi</w:t>
      </w:r>
      <w:r w:rsidR="00AA2FA4" w:rsidRPr="00D954DF">
        <w:rPr>
          <w:sz w:val="24"/>
          <w:szCs w:val="24"/>
          <w:lang w:val="sl-SI"/>
        </w:rPr>
        <w:t>ma sticanja znanja i vještina (</w:t>
      </w:r>
      <w:r w:rsidRPr="00D954DF">
        <w:rPr>
          <w:sz w:val="24"/>
          <w:szCs w:val="24"/>
          <w:lang w:val="sl-SI"/>
        </w:rPr>
        <w:t xml:space="preserve">komunikacijske, IT, znanja stranih jezika ...) potrebnih za obavljanje poslova određenog zanimanja 500 lica. Očekuje se da </w:t>
      </w:r>
      <w:r w:rsidR="00AA2FA4" w:rsidRPr="00D954DF">
        <w:rPr>
          <w:sz w:val="24"/>
          <w:szCs w:val="24"/>
          <w:lang w:val="sl-SI"/>
        </w:rPr>
        <w:t>će 90</w:t>
      </w:r>
      <w:r w:rsidRPr="00D954DF">
        <w:rPr>
          <w:sz w:val="24"/>
          <w:szCs w:val="24"/>
          <w:lang w:val="sl-SI"/>
        </w:rPr>
        <w:t>% učesnika programa sa uspjehom završiti programe (steći sertifikate) i uvećati konkurentnost na tržištu rada. Dodatno, očekuje se, da se neposredno po realizacij</w:t>
      </w:r>
      <w:r w:rsidR="00AA2FA4" w:rsidRPr="00D954DF">
        <w:rPr>
          <w:sz w:val="24"/>
          <w:szCs w:val="24"/>
          <w:lang w:val="sl-SI"/>
        </w:rPr>
        <w:t>i programa, zaposli najmanje 30</w:t>
      </w:r>
      <w:r w:rsidRPr="00D954DF">
        <w:rPr>
          <w:sz w:val="24"/>
          <w:szCs w:val="24"/>
          <w:lang w:val="sl-SI"/>
        </w:rPr>
        <w:t xml:space="preserve">% uspješnih učesnika programa sticanja stručnih kvalifikacija. </w:t>
      </w:r>
    </w:p>
    <w:p w:rsidR="00595783" w:rsidRPr="00D954DF" w:rsidRDefault="00595783" w:rsidP="00595783">
      <w:pPr>
        <w:jc w:val="both"/>
        <w:rPr>
          <w:sz w:val="24"/>
          <w:szCs w:val="24"/>
          <w:lang w:val="sl-SI"/>
        </w:rPr>
      </w:pPr>
    </w:p>
    <w:p w:rsidR="00595783" w:rsidRPr="00D954DF" w:rsidRDefault="00595783" w:rsidP="00AA2FA4">
      <w:pPr>
        <w:pStyle w:val="ListParagraph"/>
        <w:numPr>
          <w:ilvl w:val="0"/>
          <w:numId w:val="20"/>
        </w:numPr>
        <w:jc w:val="both"/>
        <w:rPr>
          <w:sz w:val="24"/>
          <w:szCs w:val="24"/>
          <w:lang w:val="sl-SI"/>
        </w:rPr>
      </w:pPr>
      <w:r w:rsidRPr="00D954DF">
        <w:rPr>
          <w:sz w:val="24"/>
          <w:szCs w:val="24"/>
          <w:lang w:val="sl-SI"/>
        </w:rPr>
        <w:t>Osposobljavanje za rad kod poslodavca realizovaće se kroz programe stimulis</w:t>
      </w:r>
      <w:r w:rsidR="00AA2FA4" w:rsidRPr="00D954DF">
        <w:rPr>
          <w:sz w:val="24"/>
          <w:szCs w:val="24"/>
          <w:lang w:val="sl-SI"/>
        </w:rPr>
        <w:t>anog zapošljavanja, prioritetno</w:t>
      </w:r>
      <w:r w:rsidRPr="00D954DF">
        <w:rPr>
          <w:sz w:val="24"/>
          <w:szCs w:val="24"/>
          <w:lang w:val="sl-SI"/>
        </w:rPr>
        <w:t xml:space="preserve"> dugoročno nezaposlenih lica u saradnji sa poslodavcima iz privatnog sektora koji na ovaj način obezbjeđuju nedostajuće ljudske resurse. Planirano je da se programom obuhvati najmanje 350 dugoročno nezaposlenih lica iz evidencije Zavoda. Očekuje se da </w:t>
      </w:r>
      <w:r w:rsidR="00AA2FA4" w:rsidRPr="00D954DF">
        <w:rPr>
          <w:sz w:val="24"/>
          <w:szCs w:val="24"/>
          <w:lang w:val="sl-SI"/>
        </w:rPr>
        <w:t>će 90</w:t>
      </w:r>
      <w:r w:rsidRPr="00D954DF">
        <w:rPr>
          <w:sz w:val="24"/>
          <w:szCs w:val="24"/>
          <w:lang w:val="sl-SI"/>
        </w:rPr>
        <w:t>% učesnika programa sa uspjehom završiti program osposobljavanja. Uspješni učesnici programa osposobljavanja zaposliće se na određeno vrijeme, u trajanju</w:t>
      </w:r>
      <w:r w:rsidR="00AA2FA4" w:rsidRPr="00D954DF">
        <w:rPr>
          <w:sz w:val="24"/>
          <w:szCs w:val="24"/>
          <w:lang w:val="sl-SI"/>
        </w:rPr>
        <w:t xml:space="preserve"> od pet mjeseci, od kojih će 50</w:t>
      </w:r>
      <w:r w:rsidRPr="00D954DF">
        <w:rPr>
          <w:sz w:val="24"/>
          <w:szCs w:val="24"/>
          <w:lang w:val="sl-SI"/>
        </w:rPr>
        <w:t xml:space="preserve">% ostati u radnom odnosu i po realizaciji programa, u trajanju od tri mjeseca i bez finansijske podrške Zavoda. </w:t>
      </w:r>
    </w:p>
    <w:p w:rsidR="00595783" w:rsidRPr="00D954DF" w:rsidRDefault="00595783" w:rsidP="00595783">
      <w:pPr>
        <w:jc w:val="both"/>
        <w:rPr>
          <w:sz w:val="24"/>
          <w:szCs w:val="24"/>
          <w:u w:val="single"/>
          <w:lang w:val="sl-SI"/>
        </w:rPr>
      </w:pPr>
    </w:p>
    <w:p w:rsidR="00595783" w:rsidRPr="00D954DF" w:rsidRDefault="00595783" w:rsidP="00AA2FA4">
      <w:pPr>
        <w:pStyle w:val="ListParagraph"/>
        <w:numPr>
          <w:ilvl w:val="0"/>
          <w:numId w:val="20"/>
        </w:numPr>
        <w:jc w:val="both"/>
        <w:rPr>
          <w:sz w:val="24"/>
          <w:szCs w:val="24"/>
          <w:lang w:val="sl-SI"/>
        </w:rPr>
      </w:pPr>
      <w:r w:rsidRPr="00D954DF">
        <w:rPr>
          <w:sz w:val="24"/>
          <w:szCs w:val="24"/>
          <w:lang w:val="sl-SI"/>
        </w:rPr>
        <w:t>Osposobljavanja za samostalan rad realizovaće se kroz programe stimulisanog zapošljavanja lica u nepovoljnom položaju na tržištu rada koja su završila redovno srednje obrazovanje (III i IV nivo) i nijesu stekla radno iskustvo u nivou obrazovanja. Ovim licima omogućava</w:t>
      </w:r>
      <w:r w:rsidRPr="00D954DF">
        <w:rPr>
          <w:bCs/>
          <w:sz w:val="24"/>
          <w:szCs w:val="24"/>
          <w:lang w:val="sl-SI"/>
        </w:rPr>
        <w:t xml:space="preserve"> se da uz mentorstvo steknu znanja, vještine i kompetencije za samostalno obavljanje poslova i radnih zadataka u nivou obrazovanja, odnosno steknu uslov za polaganje stručnog ispita. </w:t>
      </w:r>
      <w:r w:rsidRPr="00D954DF">
        <w:rPr>
          <w:sz w:val="24"/>
          <w:szCs w:val="24"/>
          <w:lang w:val="sl-SI"/>
        </w:rPr>
        <w:t>Planirano je da se programom obuhvati  najmanje 150 nezaposlenih lica iz evidencije Zavoda.</w:t>
      </w:r>
      <w:r w:rsidR="00AA2FA4" w:rsidRPr="00D954DF">
        <w:rPr>
          <w:sz w:val="24"/>
          <w:szCs w:val="24"/>
          <w:lang w:val="sl-SI"/>
        </w:rPr>
        <w:t xml:space="preserve"> </w:t>
      </w:r>
      <w:r w:rsidRPr="00D954DF">
        <w:rPr>
          <w:sz w:val="24"/>
          <w:szCs w:val="24"/>
          <w:lang w:val="sl-SI"/>
        </w:rPr>
        <w:t xml:space="preserve">Očekuje se da </w:t>
      </w:r>
      <w:r w:rsidR="00AA2FA4" w:rsidRPr="00D954DF">
        <w:rPr>
          <w:sz w:val="24"/>
          <w:szCs w:val="24"/>
          <w:lang w:val="sl-SI"/>
        </w:rPr>
        <w:t>će 90</w:t>
      </w:r>
      <w:r w:rsidRPr="00D954DF">
        <w:rPr>
          <w:sz w:val="24"/>
          <w:szCs w:val="24"/>
          <w:lang w:val="sl-SI"/>
        </w:rPr>
        <w:t xml:space="preserve">% učesnika programa sa uspjehom završiti program osposobljavanja za samostalno obavljanje poslova. </w:t>
      </w:r>
      <w:r w:rsidR="00AA2FA4" w:rsidRPr="00D954DF">
        <w:rPr>
          <w:sz w:val="24"/>
          <w:szCs w:val="24"/>
          <w:lang w:val="sl-SI"/>
        </w:rPr>
        <w:t xml:space="preserve">Učesnici programa zaposliće se </w:t>
      </w:r>
      <w:r w:rsidRPr="00D954DF">
        <w:rPr>
          <w:sz w:val="24"/>
          <w:szCs w:val="24"/>
          <w:lang w:val="sl-SI"/>
        </w:rPr>
        <w:t>na određeno vrijeme u trajanju od šest mjeseci. Dodatno, očekuje se da se neposredno po realizaciji programa ospos</w:t>
      </w:r>
      <w:r w:rsidR="00AA2FA4" w:rsidRPr="00D954DF">
        <w:rPr>
          <w:sz w:val="24"/>
          <w:szCs w:val="24"/>
          <w:lang w:val="sl-SI"/>
        </w:rPr>
        <w:t>obljavanja, zaposli najmanje 30</w:t>
      </w:r>
      <w:r w:rsidRPr="00D954DF">
        <w:rPr>
          <w:sz w:val="24"/>
          <w:szCs w:val="24"/>
          <w:lang w:val="sl-SI"/>
        </w:rPr>
        <w:t xml:space="preserve">% uspješnih učesnika programa, u najkraćem trajanju od tri mjeseca i bez finansijske podrške Zavoda. </w:t>
      </w:r>
    </w:p>
    <w:p w:rsidR="00595783" w:rsidRPr="00D954DF" w:rsidRDefault="00595783" w:rsidP="00595783">
      <w:pPr>
        <w:ind w:right="72"/>
        <w:jc w:val="both"/>
        <w:rPr>
          <w:sz w:val="24"/>
          <w:szCs w:val="24"/>
          <w:lang w:val="sl-SI"/>
        </w:rPr>
      </w:pPr>
    </w:p>
    <w:p w:rsidR="00595783" w:rsidRPr="00D954DF" w:rsidRDefault="00595783" w:rsidP="00AA2FA4">
      <w:pPr>
        <w:pStyle w:val="ListParagraph"/>
        <w:numPr>
          <w:ilvl w:val="0"/>
          <w:numId w:val="20"/>
        </w:numPr>
        <w:ind w:right="72"/>
        <w:jc w:val="both"/>
        <w:rPr>
          <w:sz w:val="24"/>
          <w:szCs w:val="24"/>
          <w:lang w:val="sl-SI"/>
        </w:rPr>
      </w:pPr>
      <w:r w:rsidRPr="00D954DF">
        <w:rPr>
          <w:sz w:val="24"/>
          <w:szCs w:val="24"/>
          <w:lang w:val="sl-SI"/>
        </w:rPr>
        <w:t xml:space="preserve">Profesionalna orjentacija realizovaće se kroz programe profesionalnog savjetovanja i informisanja, uz primjenu IT tehnologija u ovoj oblasti, a u cilju rane prevencije dugoročne nezaposlenosti. Ovi programi namijenjeni su licima koja traže zaposlenje, učenicima, studentima i drugim licima kojima je potrebna stručna pomoć pri zapošljavanju, izboru zanimanja i profesionalnom razvoju.  </w:t>
      </w:r>
    </w:p>
    <w:p w:rsidR="00595783" w:rsidRPr="00D954DF" w:rsidRDefault="00595783" w:rsidP="00595783">
      <w:pPr>
        <w:jc w:val="both"/>
        <w:rPr>
          <w:sz w:val="24"/>
          <w:szCs w:val="24"/>
          <w:lang w:val="sl-SI"/>
        </w:rPr>
      </w:pPr>
    </w:p>
    <w:p w:rsidR="008A3500" w:rsidRPr="00D954DF" w:rsidRDefault="00595783" w:rsidP="008A3500">
      <w:pPr>
        <w:pStyle w:val="ListParagraph"/>
        <w:numPr>
          <w:ilvl w:val="0"/>
          <w:numId w:val="20"/>
        </w:numPr>
        <w:jc w:val="both"/>
        <w:rPr>
          <w:spacing w:val="-2"/>
          <w:sz w:val="24"/>
          <w:szCs w:val="24"/>
          <w:lang w:val="sl-SI"/>
        </w:rPr>
      </w:pPr>
      <w:r w:rsidRPr="00D954DF">
        <w:rPr>
          <w:bCs/>
          <w:sz w:val="24"/>
          <w:szCs w:val="24"/>
          <w:lang w:val="sl-SI"/>
        </w:rPr>
        <w:t>Druge mjere usmjerene na povećanje zaposlenosti, odnosno smanjenje nezaposlenosti</w:t>
      </w:r>
      <w:r w:rsidRPr="00D954DF">
        <w:rPr>
          <w:bCs/>
          <w:sz w:val="24"/>
          <w:szCs w:val="24"/>
          <w:u w:val="single"/>
          <w:lang w:val="sl-SI"/>
        </w:rPr>
        <w:t xml:space="preserve"> </w:t>
      </w:r>
      <w:r w:rsidRPr="00D954DF">
        <w:rPr>
          <w:bCs/>
          <w:sz w:val="24"/>
          <w:szCs w:val="24"/>
          <w:lang w:val="sl-SI"/>
        </w:rPr>
        <w:t>realizovaće se kroz</w:t>
      </w:r>
      <w:r w:rsidR="008A3500" w:rsidRPr="00D954DF">
        <w:rPr>
          <w:bCs/>
          <w:sz w:val="24"/>
          <w:szCs w:val="24"/>
          <w:lang w:val="sl-SI"/>
        </w:rPr>
        <w:t>:</w:t>
      </w:r>
    </w:p>
    <w:p w:rsidR="008A3500" w:rsidRPr="00D954DF" w:rsidRDefault="008A3500" w:rsidP="008A3500">
      <w:pPr>
        <w:pStyle w:val="ListParagraph"/>
        <w:rPr>
          <w:bCs/>
          <w:sz w:val="24"/>
          <w:szCs w:val="24"/>
          <w:lang w:val="sl-SI"/>
        </w:rPr>
      </w:pPr>
    </w:p>
    <w:p w:rsidR="008A3500" w:rsidRPr="00D954DF" w:rsidRDefault="008A3500" w:rsidP="008A3500">
      <w:pPr>
        <w:pStyle w:val="ListParagraph"/>
        <w:numPr>
          <w:ilvl w:val="1"/>
          <w:numId w:val="20"/>
        </w:numPr>
        <w:jc w:val="both"/>
        <w:rPr>
          <w:spacing w:val="-2"/>
          <w:sz w:val="24"/>
          <w:szCs w:val="24"/>
          <w:lang w:val="sl-SI"/>
        </w:rPr>
      </w:pPr>
      <w:r w:rsidRPr="00D954DF">
        <w:rPr>
          <w:bCs/>
          <w:sz w:val="24"/>
          <w:szCs w:val="24"/>
          <w:lang w:val="sl-SI"/>
        </w:rPr>
        <w:t>P</w:t>
      </w:r>
      <w:r w:rsidR="00595783" w:rsidRPr="00D954DF">
        <w:rPr>
          <w:bCs/>
          <w:sz w:val="24"/>
          <w:szCs w:val="24"/>
          <w:lang w:val="sl-SI"/>
        </w:rPr>
        <w:t xml:space="preserve">rograme namijenjene prioritetno teže zapošljivim licima iz evidencije Zavoda. Ovim programima pružiće se stručna pomoć i podrška </w:t>
      </w:r>
      <w:r w:rsidR="00595783" w:rsidRPr="00D954DF">
        <w:rPr>
          <w:rFonts w:eastAsia="Calibri"/>
          <w:sz w:val="24"/>
          <w:szCs w:val="24"/>
          <w:lang w:val="sl-SI"/>
        </w:rPr>
        <w:t xml:space="preserve">nezaposlenim licima u  savladavanju prepreka pri zapošljavanju, u </w:t>
      </w:r>
      <w:r w:rsidR="00595783" w:rsidRPr="00D954DF">
        <w:rPr>
          <w:spacing w:val="-2"/>
          <w:sz w:val="24"/>
          <w:szCs w:val="24"/>
          <w:lang w:val="sl-SI"/>
        </w:rPr>
        <w:t xml:space="preserve">ponovnom aktiviranju i sticanju određenih ličnih kompetencija, kreiranju ličnog profesionalnog cilja u skladu sa svojim mogućnostima i sposobnostima, a uz uvažavanje mogućnosti tržišta rada. Programima će se obuhvatiti </w:t>
      </w:r>
      <w:r w:rsidR="00595783" w:rsidRPr="00D954DF">
        <w:rPr>
          <w:rFonts w:eastAsia="Calibri"/>
          <w:sz w:val="24"/>
          <w:szCs w:val="24"/>
          <w:lang w:val="sl-SI"/>
        </w:rPr>
        <w:t xml:space="preserve"> bivše korisnice novčane naknade, po osnovu rođenja troje i više djece, korisnici materijalnog obezbjeđenja porodice i druga nezaposlena lica kojima je potrebna podrška u cilju zapošljavanja na tržištu rada. </w:t>
      </w:r>
      <w:r w:rsidR="00595783" w:rsidRPr="00D954DF">
        <w:rPr>
          <w:spacing w:val="-2"/>
          <w:sz w:val="24"/>
          <w:szCs w:val="24"/>
          <w:lang w:val="sl-SI"/>
        </w:rPr>
        <w:t>Odnosni programi sprovodiće se u saradnji sa programskim partnerima. u trajanju do šest mjeseci. Planirano je da se programima obuhvati 1.000 teže zapošljivih lica za koja će se po realizaciji prvog dijela programa  utvrditi aktivnosti adekvatne njihovim mogućnostima usmjerene ka prevazilaženju utvrđ</w:t>
      </w:r>
      <w:r w:rsidR="00D954DF">
        <w:rPr>
          <w:spacing w:val="-2"/>
          <w:sz w:val="24"/>
          <w:szCs w:val="24"/>
          <w:lang w:val="sl-SI"/>
        </w:rPr>
        <w:t xml:space="preserve">enih prepreka u zapošljavanju. </w:t>
      </w:r>
      <w:r w:rsidR="00595783" w:rsidRPr="00D954DF">
        <w:rPr>
          <w:spacing w:val="-2"/>
          <w:sz w:val="24"/>
          <w:szCs w:val="24"/>
          <w:lang w:val="sl-SI"/>
        </w:rPr>
        <w:t>Oček</w:t>
      </w:r>
      <w:r w:rsidR="00AA2FA4" w:rsidRPr="00D954DF">
        <w:rPr>
          <w:spacing w:val="-2"/>
          <w:sz w:val="24"/>
          <w:szCs w:val="24"/>
          <w:lang w:val="sl-SI"/>
        </w:rPr>
        <w:t>uje se da se najmanje 50</w:t>
      </w:r>
      <w:r w:rsidR="00D954DF">
        <w:rPr>
          <w:spacing w:val="-2"/>
          <w:sz w:val="24"/>
          <w:szCs w:val="24"/>
          <w:lang w:val="sl-SI"/>
        </w:rPr>
        <w:t>% učesnika ovog dijela programa</w:t>
      </w:r>
      <w:r w:rsidR="00595783" w:rsidRPr="00D954DF">
        <w:rPr>
          <w:spacing w:val="-2"/>
          <w:sz w:val="24"/>
          <w:szCs w:val="24"/>
          <w:lang w:val="sl-SI"/>
        </w:rPr>
        <w:t xml:space="preserve"> uključi u drugi modul programa tokom kojeg će mu izvođač programa pružati  neposrednu podršku u posredovanju pri zapošljavanju. Po realizaciji odnosnog programa</w:t>
      </w:r>
      <w:r w:rsidR="00D954DF">
        <w:rPr>
          <w:spacing w:val="-2"/>
          <w:sz w:val="24"/>
          <w:szCs w:val="24"/>
          <w:lang w:val="sl-SI"/>
        </w:rPr>
        <w:t>,</w:t>
      </w:r>
      <w:r w:rsidR="00595783" w:rsidRPr="00D954DF">
        <w:rPr>
          <w:spacing w:val="-2"/>
          <w:sz w:val="24"/>
          <w:szCs w:val="24"/>
          <w:lang w:val="sl-SI"/>
        </w:rPr>
        <w:t xml:space="preserve"> očekuje se da se najmanje 20 % učesnika drugog modula programa zaposli. </w:t>
      </w:r>
    </w:p>
    <w:p w:rsidR="00595783" w:rsidRPr="00D954DF" w:rsidRDefault="00595783" w:rsidP="008A3500">
      <w:pPr>
        <w:pStyle w:val="ListParagraph"/>
        <w:numPr>
          <w:ilvl w:val="1"/>
          <w:numId w:val="20"/>
        </w:numPr>
        <w:jc w:val="both"/>
        <w:rPr>
          <w:spacing w:val="-2"/>
          <w:sz w:val="24"/>
          <w:szCs w:val="24"/>
          <w:lang w:val="sl-SI"/>
        </w:rPr>
      </w:pPr>
      <w:r w:rsidRPr="00D954DF">
        <w:rPr>
          <w:spacing w:val="-2"/>
          <w:sz w:val="24"/>
          <w:szCs w:val="24"/>
          <w:lang w:val="sl-SI"/>
        </w:rPr>
        <w:t xml:space="preserve">Program osposobljavanja i zapošljavanja mladih na poslovima sprečavanja neformalnog poslovanja. </w:t>
      </w:r>
      <w:r w:rsidRPr="00D954DF">
        <w:rPr>
          <w:sz w:val="24"/>
          <w:szCs w:val="24"/>
          <w:lang w:val="sl-SI"/>
        </w:rPr>
        <w:t xml:space="preserve">Osposobljavanjem i zapošljavanjem mladih na poslovima suzbijanja sive ekonomije doprinosi se rješavanju problema nezaposlenosti mladih, suzbijanju neformalnog poslovanja, odnosno sive ekonomije. Kako neformalno poslovanje kao paralelna aktivnost formalnom poslovanju negativno utiče na integraciju mladih na tržištu rada, a time i na njihov socijalno ekonomski </w:t>
      </w:r>
      <w:r w:rsidRPr="00D954DF">
        <w:rPr>
          <w:sz w:val="24"/>
          <w:szCs w:val="24"/>
          <w:lang w:val="sl-SI"/>
        </w:rPr>
        <w:lastRenderedPageBreak/>
        <w:t>status, programskim aktivnostima omogućiće se učesnicima da neposrednim djelovanjem utiču na stvaranje kvalitetnijeg tržišnog ambijenta, odnosno doprinesu ublažavanju sive ekonomije kao identifikovane pre</w:t>
      </w:r>
      <w:r w:rsidR="00AA2FA4" w:rsidRPr="00D954DF">
        <w:rPr>
          <w:sz w:val="24"/>
          <w:szCs w:val="24"/>
          <w:lang w:val="sl-SI"/>
        </w:rPr>
        <w:t>preke radnoj integraciji mladih</w:t>
      </w:r>
      <w:r w:rsidRPr="00D954DF">
        <w:rPr>
          <w:sz w:val="24"/>
          <w:szCs w:val="24"/>
          <w:lang w:val="sl-SI"/>
        </w:rPr>
        <w:t xml:space="preserve">. </w:t>
      </w:r>
      <w:r w:rsidRPr="00D954DF">
        <w:rPr>
          <w:spacing w:val="-2"/>
          <w:sz w:val="24"/>
          <w:szCs w:val="24"/>
          <w:lang w:val="sl-SI"/>
        </w:rPr>
        <w:t xml:space="preserve">Planirano je da se programom obuhvati najmanje 150 mladih nezaposlenih lica. Realizacijom ovog programa očekuje se </w:t>
      </w:r>
      <w:r w:rsidRPr="00D954DF">
        <w:rPr>
          <w:sz w:val="24"/>
          <w:szCs w:val="24"/>
          <w:lang w:val="sl-SI"/>
        </w:rPr>
        <w:t xml:space="preserve">efikasniji rad institucija sistema, </w:t>
      </w:r>
      <w:r w:rsidRPr="00D954DF">
        <w:rPr>
          <w:color w:val="000000"/>
          <w:sz w:val="24"/>
          <w:szCs w:val="24"/>
          <w:lang w:val="sl-SI"/>
        </w:rPr>
        <w:t>smanjenje nelojalne konkurencije, doprinos finansijskoj efikasnosti budžeta kroz ubiranje prihoda, po osnovu poreza, doprinosa i drugih prihoda, stvaranje kvalitetnijeg tržišnog ambijenta, otvaranje novih radnih mjesta...</w:t>
      </w:r>
    </w:p>
    <w:p w:rsidR="00AA2FA4" w:rsidRPr="00D954DF" w:rsidRDefault="00AA2FA4" w:rsidP="00595783">
      <w:pPr>
        <w:jc w:val="both"/>
        <w:rPr>
          <w:color w:val="000000"/>
          <w:sz w:val="24"/>
          <w:szCs w:val="24"/>
          <w:lang w:val="sl-SI"/>
        </w:rPr>
      </w:pPr>
    </w:p>
    <w:p w:rsidR="00595783" w:rsidRPr="00D954DF" w:rsidRDefault="00595783" w:rsidP="00AA2FA4">
      <w:pPr>
        <w:pStyle w:val="ListParagraph"/>
        <w:numPr>
          <w:ilvl w:val="0"/>
          <w:numId w:val="20"/>
        </w:numPr>
        <w:ind w:right="72"/>
        <w:jc w:val="both"/>
        <w:rPr>
          <w:sz w:val="24"/>
          <w:szCs w:val="24"/>
          <w:lang w:val="sl-SI"/>
        </w:rPr>
      </w:pPr>
      <w:r w:rsidRPr="00D954DF">
        <w:rPr>
          <w:sz w:val="24"/>
          <w:szCs w:val="24"/>
          <w:lang w:val="sl-SI"/>
        </w:rPr>
        <w:t xml:space="preserve">Ostali programi i projekti usmjereni na povećanje zaposlenosti, odnosno smanjenje nezaposlenosti lica iz evidencije Zavoda. </w:t>
      </w:r>
    </w:p>
    <w:p w:rsidR="00595783" w:rsidRPr="00D954DF" w:rsidRDefault="00595783" w:rsidP="00595783">
      <w:pPr>
        <w:ind w:right="72"/>
        <w:jc w:val="both"/>
        <w:rPr>
          <w:sz w:val="24"/>
          <w:szCs w:val="24"/>
          <w:lang w:val="sl-SI"/>
        </w:rPr>
      </w:pPr>
    </w:p>
    <w:p w:rsidR="00AA2FA4" w:rsidRPr="00D954DF" w:rsidRDefault="00AA2FA4" w:rsidP="00595783">
      <w:pPr>
        <w:rPr>
          <w:sz w:val="24"/>
          <w:szCs w:val="24"/>
          <w:lang w:val="sl-SI"/>
        </w:rPr>
      </w:pPr>
    </w:p>
    <w:p w:rsidR="00595783" w:rsidRPr="00D954DF" w:rsidRDefault="00595783" w:rsidP="00595783">
      <w:pPr>
        <w:jc w:val="both"/>
        <w:rPr>
          <w:sz w:val="24"/>
          <w:szCs w:val="24"/>
          <w:lang w:val="sl-SI"/>
        </w:rPr>
      </w:pPr>
      <w:r w:rsidRPr="00D954DF">
        <w:rPr>
          <w:sz w:val="24"/>
          <w:szCs w:val="24"/>
          <w:lang w:val="sl-SI"/>
        </w:rPr>
        <w:t xml:space="preserve">Zavod za zapošljavanje Crne Gore je institucija koja </w:t>
      </w:r>
      <w:r w:rsidR="00604449" w:rsidRPr="00D954DF">
        <w:rPr>
          <w:sz w:val="24"/>
          <w:szCs w:val="24"/>
          <w:lang w:val="sl-SI"/>
        </w:rPr>
        <w:t xml:space="preserve">pruža </w:t>
      </w:r>
      <w:r w:rsidRPr="00D954DF">
        <w:rPr>
          <w:sz w:val="24"/>
          <w:szCs w:val="24"/>
          <w:lang w:val="sl-SI"/>
        </w:rPr>
        <w:t>kvalitet</w:t>
      </w:r>
      <w:r w:rsidR="008E1AC9" w:rsidRPr="00D954DF">
        <w:rPr>
          <w:sz w:val="24"/>
          <w:szCs w:val="24"/>
          <w:lang w:val="sl-SI"/>
        </w:rPr>
        <w:t>an servis</w:t>
      </w:r>
      <w:r w:rsidRPr="00D954DF">
        <w:rPr>
          <w:sz w:val="24"/>
          <w:szCs w:val="24"/>
          <w:lang w:val="sl-SI"/>
        </w:rPr>
        <w:t xml:space="preserve"> poslodav</w:t>
      </w:r>
      <w:r w:rsidR="006832ED" w:rsidRPr="00D954DF">
        <w:rPr>
          <w:sz w:val="24"/>
          <w:szCs w:val="24"/>
          <w:lang w:val="sl-SI"/>
        </w:rPr>
        <w:t>cima, u smislu obezbjeđivanja</w:t>
      </w:r>
      <w:r w:rsidRPr="00D954DF">
        <w:rPr>
          <w:sz w:val="24"/>
          <w:szCs w:val="24"/>
          <w:lang w:val="sl-SI"/>
        </w:rPr>
        <w:t xml:space="preserve"> kvalitetnog kadra i, naravno, rješava</w:t>
      </w:r>
      <w:r w:rsidR="00DF7E2A" w:rsidRPr="00D954DF">
        <w:rPr>
          <w:sz w:val="24"/>
          <w:szCs w:val="24"/>
          <w:lang w:val="sl-SI"/>
        </w:rPr>
        <w:t>nja</w:t>
      </w:r>
      <w:r w:rsidRPr="00D954DF">
        <w:rPr>
          <w:sz w:val="24"/>
          <w:szCs w:val="24"/>
          <w:lang w:val="sl-SI"/>
        </w:rPr>
        <w:t xml:space="preserve"> problem</w:t>
      </w:r>
      <w:r w:rsidR="00DF7E2A" w:rsidRPr="00D954DF">
        <w:rPr>
          <w:sz w:val="24"/>
          <w:szCs w:val="24"/>
          <w:lang w:val="sl-SI"/>
        </w:rPr>
        <w:t>a</w:t>
      </w:r>
      <w:r w:rsidRPr="00D954DF">
        <w:rPr>
          <w:sz w:val="24"/>
          <w:szCs w:val="24"/>
          <w:lang w:val="sl-SI"/>
        </w:rPr>
        <w:t xml:space="preserve"> nezaposlenosti. U 2018. godini Zavod će pružati sljedeće usluge poslodavcima:</w:t>
      </w:r>
    </w:p>
    <w:p w:rsidR="00595783" w:rsidRPr="00D954DF" w:rsidRDefault="00595783" w:rsidP="00595783">
      <w:pPr>
        <w:pStyle w:val="ListParagraph"/>
        <w:numPr>
          <w:ilvl w:val="0"/>
          <w:numId w:val="11"/>
        </w:numPr>
        <w:spacing w:after="200" w:line="276" w:lineRule="auto"/>
        <w:rPr>
          <w:sz w:val="24"/>
          <w:szCs w:val="24"/>
          <w:lang w:val="sl-SI"/>
        </w:rPr>
      </w:pPr>
      <w:r w:rsidRPr="00D954DF">
        <w:rPr>
          <w:sz w:val="24"/>
          <w:szCs w:val="24"/>
          <w:lang w:val="sl-SI"/>
        </w:rPr>
        <w:t>Oglašavanje slobodnih radnih mjesta;</w:t>
      </w:r>
    </w:p>
    <w:p w:rsidR="00595783" w:rsidRPr="00D954DF" w:rsidRDefault="00595783" w:rsidP="00595783">
      <w:pPr>
        <w:pStyle w:val="ListParagraph"/>
        <w:numPr>
          <w:ilvl w:val="0"/>
          <w:numId w:val="11"/>
        </w:numPr>
        <w:spacing w:after="200" w:line="276" w:lineRule="auto"/>
        <w:rPr>
          <w:sz w:val="24"/>
          <w:szCs w:val="24"/>
          <w:lang w:val="sl-SI"/>
        </w:rPr>
      </w:pPr>
      <w:r w:rsidRPr="00D954DF">
        <w:rPr>
          <w:sz w:val="24"/>
          <w:szCs w:val="24"/>
          <w:lang w:val="sl-SI"/>
        </w:rPr>
        <w:t>Posredovanje po osnovu zahtjeva poslodavaca za popunjavanje upražnjenih radnih mjesta, predselekcija i selekcija kandidata;</w:t>
      </w:r>
    </w:p>
    <w:p w:rsidR="00595783" w:rsidRPr="00D954DF" w:rsidRDefault="00595783" w:rsidP="00595783">
      <w:pPr>
        <w:pStyle w:val="ListParagraph"/>
        <w:numPr>
          <w:ilvl w:val="0"/>
          <w:numId w:val="11"/>
        </w:numPr>
        <w:spacing w:after="200" w:line="276" w:lineRule="auto"/>
        <w:rPr>
          <w:sz w:val="24"/>
          <w:szCs w:val="24"/>
          <w:lang w:val="sl-SI"/>
        </w:rPr>
      </w:pPr>
      <w:r w:rsidRPr="00D954DF">
        <w:rPr>
          <w:sz w:val="24"/>
          <w:szCs w:val="24"/>
          <w:lang w:val="sl-SI"/>
        </w:rPr>
        <w:t xml:space="preserve">Informisanje i posredovanje kod sezonskog zapošljavanja; </w:t>
      </w:r>
    </w:p>
    <w:p w:rsidR="00595783" w:rsidRPr="00D954DF" w:rsidRDefault="00595783" w:rsidP="006832ED">
      <w:pPr>
        <w:pStyle w:val="ListParagraph"/>
        <w:numPr>
          <w:ilvl w:val="0"/>
          <w:numId w:val="11"/>
        </w:numPr>
        <w:spacing w:line="276" w:lineRule="auto"/>
        <w:rPr>
          <w:sz w:val="24"/>
          <w:szCs w:val="24"/>
          <w:lang w:val="sl-SI"/>
        </w:rPr>
      </w:pPr>
      <w:r w:rsidRPr="00D954DF">
        <w:rPr>
          <w:sz w:val="24"/>
          <w:szCs w:val="24"/>
          <w:lang w:val="sl-SI"/>
        </w:rPr>
        <w:t>Obuke i stručno osposobljavanje lica sa evidencije sa ciljem obezbjeđenja kvalitenog kadra poslodavcima;</w:t>
      </w:r>
    </w:p>
    <w:p w:rsidR="00595783" w:rsidRPr="00D954DF" w:rsidRDefault="00595783" w:rsidP="00595783">
      <w:pPr>
        <w:numPr>
          <w:ilvl w:val="0"/>
          <w:numId w:val="11"/>
        </w:numPr>
        <w:suppressAutoHyphens/>
        <w:jc w:val="both"/>
        <w:rPr>
          <w:sz w:val="24"/>
          <w:szCs w:val="24"/>
          <w:lang w:val="sl-SI"/>
        </w:rPr>
      </w:pPr>
      <w:r w:rsidRPr="00D954DF">
        <w:rPr>
          <w:sz w:val="24"/>
          <w:szCs w:val="24"/>
          <w:lang w:val="sl-SI"/>
        </w:rPr>
        <w:t>Posjete poslodavcima (zavisno od toga da li poslodavcima treba usluga posredovanja ili obuke novih radnika, prekvalifikacija postojećih ili savjet prilikom eventualnog otpuštanja postojeće radne snage);</w:t>
      </w:r>
    </w:p>
    <w:p w:rsidR="00595783" w:rsidRPr="00D954DF" w:rsidRDefault="00595783" w:rsidP="00595783">
      <w:pPr>
        <w:numPr>
          <w:ilvl w:val="0"/>
          <w:numId w:val="11"/>
        </w:numPr>
        <w:autoSpaceDE w:val="0"/>
        <w:autoSpaceDN w:val="0"/>
        <w:adjustRightInd w:val="0"/>
        <w:jc w:val="both"/>
        <w:rPr>
          <w:sz w:val="24"/>
          <w:szCs w:val="24"/>
          <w:lang w:val="sl-SI"/>
        </w:rPr>
      </w:pPr>
      <w:r w:rsidRPr="00D954DF">
        <w:rPr>
          <w:sz w:val="24"/>
          <w:szCs w:val="24"/>
          <w:lang w:val="sl-SI"/>
        </w:rPr>
        <w:t>Pravna i tehnička pomoć prilikom zasnivanja radnog odnosa, a po potrebi  i  ustupanje prostora poslodavcima za obavljanje intervjua sa nezaposlenima,</w:t>
      </w:r>
    </w:p>
    <w:p w:rsidR="00595783" w:rsidRPr="00D954DF" w:rsidRDefault="00595783" w:rsidP="00595783">
      <w:pPr>
        <w:numPr>
          <w:ilvl w:val="0"/>
          <w:numId w:val="11"/>
        </w:numPr>
        <w:autoSpaceDE w:val="0"/>
        <w:autoSpaceDN w:val="0"/>
        <w:adjustRightInd w:val="0"/>
        <w:jc w:val="both"/>
        <w:rPr>
          <w:sz w:val="24"/>
          <w:szCs w:val="24"/>
          <w:lang w:val="sl-SI"/>
        </w:rPr>
      </w:pPr>
      <w:r w:rsidRPr="00D954DF">
        <w:rPr>
          <w:sz w:val="24"/>
          <w:szCs w:val="24"/>
          <w:lang w:val="sl-SI"/>
        </w:rPr>
        <w:t>Tematski sastanci, prezentacije, okrugli stolovi, sajmovi zapošljavanja i aktivnosti informisanja o promjenama i novim zakonskim rješenjima, procedurama iz oblasti rada i zapošljavanja.</w:t>
      </w:r>
    </w:p>
    <w:p w:rsidR="00595783" w:rsidRPr="00D954DF" w:rsidRDefault="00595783" w:rsidP="00595783">
      <w:pPr>
        <w:jc w:val="both"/>
        <w:rPr>
          <w:sz w:val="24"/>
          <w:szCs w:val="24"/>
          <w:lang w:val="sl-SI"/>
        </w:rPr>
      </w:pPr>
    </w:p>
    <w:p w:rsidR="00595783" w:rsidRPr="00D954DF" w:rsidRDefault="00595783" w:rsidP="006832ED">
      <w:pPr>
        <w:pStyle w:val="BodyTextIndent2"/>
        <w:spacing w:after="0" w:line="240" w:lineRule="auto"/>
        <w:ind w:left="0"/>
        <w:jc w:val="both"/>
        <w:rPr>
          <w:sz w:val="24"/>
          <w:szCs w:val="24"/>
          <w:lang w:val="sl-SI"/>
        </w:rPr>
      </w:pPr>
      <w:r w:rsidRPr="00D46510">
        <w:rPr>
          <w:bCs/>
          <w:i/>
          <w:sz w:val="24"/>
          <w:szCs w:val="24"/>
          <w:lang w:val="sl-SI"/>
        </w:rPr>
        <w:t>Oglašavanje slobodnih radnih mjesta</w:t>
      </w:r>
      <w:r w:rsidR="006832ED" w:rsidRPr="00D954DF">
        <w:rPr>
          <w:bCs/>
          <w:sz w:val="24"/>
          <w:szCs w:val="24"/>
          <w:lang w:val="sl-SI"/>
        </w:rPr>
        <w:t xml:space="preserve">. </w:t>
      </w:r>
      <w:r w:rsidR="008E1AC9" w:rsidRPr="00D954DF">
        <w:rPr>
          <w:bCs/>
          <w:sz w:val="24"/>
          <w:szCs w:val="24"/>
          <w:lang w:val="sl-SI"/>
        </w:rPr>
        <w:t>O</w:t>
      </w:r>
      <w:r w:rsidRPr="00D954DF">
        <w:rPr>
          <w:sz w:val="24"/>
          <w:szCs w:val="24"/>
          <w:lang w:val="sl-SI"/>
        </w:rPr>
        <w:t>dnosi Zavoda i poslodavaca će biti regulisani, kao i do sada, i kroz uslugu Oglašavanje slobodnih radnih mjesta. To je usluga koju Zavod pruža poslodavcima besplatno, koja je javna (sajt, oglasna tabla, štampani mediji) i koja u značajnoj mjeri pomaže poslodavcima da dođu do neophodne radne snage. Obzirom da obim i struktura oglašavanja slobodnih radnih mjesta zavise od kretanja u oblasti privrede i vanprivrede, a prvenstveno od trendova i dinamike razvoja njihovih aktivnosti, Zavod će, i kroz ovu uslugu, biti partner poslodavcima u podršci novom zapošljavanju.</w:t>
      </w:r>
    </w:p>
    <w:p w:rsidR="006832ED" w:rsidRPr="00D954DF" w:rsidRDefault="006832ED" w:rsidP="006832ED">
      <w:pPr>
        <w:pStyle w:val="BodyTextIndent2"/>
        <w:spacing w:after="0" w:line="240" w:lineRule="auto"/>
        <w:ind w:left="0"/>
        <w:jc w:val="both"/>
        <w:rPr>
          <w:sz w:val="24"/>
          <w:szCs w:val="24"/>
          <w:lang w:val="sl-SI"/>
        </w:rPr>
      </w:pPr>
    </w:p>
    <w:p w:rsidR="006832ED" w:rsidRPr="00D954DF" w:rsidRDefault="00595783" w:rsidP="00595783">
      <w:pPr>
        <w:jc w:val="both"/>
        <w:rPr>
          <w:sz w:val="24"/>
          <w:szCs w:val="24"/>
          <w:lang w:val="sl-SI"/>
        </w:rPr>
      </w:pPr>
      <w:r w:rsidRPr="00D46510">
        <w:rPr>
          <w:i/>
          <w:sz w:val="24"/>
          <w:szCs w:val="24"/>
          <w:lang w:val="sl-SI"/>
        </w:rPr>
        <w:t>Posredovanje pri zapošljavanju</w:t>
      </w:r>
      <w:r w:rsidR="006832ED" w:rsidRPr="00D954DF">
        <w:rPr>
          <w:sz w:val="24"/>
          <w:szCs w:val="24"/>
          <w:lang w:val="sl-SI"/>
        </w:rPr>
        <w:t xml:space="preserve"> je aktivnost koja će se </w:t>
      </w:r>
      <w:r w:rsidRPr="00D954DF">
        <w:rPr>
          <w:sz w:val="24"/>
          <w:szCs w:val="24"/>
          <w:lang w:val="sl-SI"/>
        </w:rPr>
        <w:t>u 2018. godini znatno intenzivirati. Ovo je usluga prema poslodavcima koja podrazumijeva aktivnost</w:t>
      </w:r>
      <w:r w:rsidR="00D46510">
        <w:rPr>
          <w:sz w:val="24"/>
          <w:szCs w:val="24"/>
          <w:lang w:val="sl-SI"/>
        </w:rPr>
        <w:t xml:space="preserve">i regrutacije, predselekcije i </w:t>
      </w:r>
      <w:r w:rsidRPr="00D954DF">
        <w:rPr>
          <w:sz w:val="24"/>
          <w:szCs w:val="24"/>
          <w:lang w:val="sl-SI"/>
        </w:rPr>
        <w:t xml:space="preserve">selekcije, kojima se vrši izbor kandidata koji mogu zadovoljiti iskazane kadrovske potrebe poslodavaca. </w:t>
      </w:r>
      <w:r w:rsidR="006832ED" w:rsidRPr="00D954DF">
        <w:rPr>
          <w:sz w:val="24"/>
          <w:szCs w:val="24"/>
          <w:lang w:val="sl-SI"/>
        </w:rPr>
        <w:t>U 2018. godini će se</w:t>
      </w:r>
      <w:r w:rsidRPr="00D954DF">
        <w:rPr>
          <w:sz w:val="24"/>
          <w:szCs w:val="24"/>
          <w:lang w:val="sl-SI"/>
        </w:rPr>
        <w:t xml:space="preserve"> značajn</w:t>
      </w:r>
      <w:r w:rsidR="006832ED" w:rsidRPr="00D954DF">
        <w:rPr>
          <w:sz w:val="24"/>
          <w:szCs w:val="24"/>
          <w:lang w:val="sl-SI"/>
        </w:rPr>
        <w:t>a</w:t>
      </w:r>
      <w:r w:rsidR="000B5305" w:rsidRPr="00D954DF">
        <w:rPr>
          <w:sz w:val="24"/>
          <w:szCs w:val="24"/>
          <w:lang w:val="sl-SI"/>
        </w:rPr>
        <w:t xml:space="preserve"> pažnja</w:t>
      </w:r>
      <w:r w:rsidRPr="00D954DF">
        <w:rPr>
          <w:sz w:val="24"/>
          <w:szCs w:val="24"/>
          <w:lang w:val="sl-SI"/>
        </w:rPr>
        <w:t xml:space="preserve"> posvetiti promo</w:t>
      </w:r>
      <w:r w:rsidR="006832ED" w:rsidRPr="00D954DF">
        <w:rPr>
          <w:sz w:val="24"/>
          <w:szCs w:val="24"/>
          <w:lang w:val="sl-SI"/>
        </w:rPr>
        <w:t>ciji ove usluge kod poslodavaca</w:t>
      </w:r>
      <w:r w:rsidRPr="00D954DF">
        <w:rPr>
          <w:sz w:val="24"/>
          <w:szCs w:val="24"/>
          <w:lang w:val="sl-SI"/>
        </w:rPr>
        <w:t xml:space="preserve"> </w:t>
      </w:r>
      <w:r w:rsidR="006832ED" w:rsidRPr="00D954DF">
        <w:rPr>
          <w:sz w:val="24"/>
          <w:szCs w:val="24"/>
          <w:lang w:val="sl-SI"/>
        </w:rPr>
        <w:t>u cilju povećanja</w:t>
      </w:r>
      <w:r w:rsidRPr="00D954DF">
        <w:rPr>
          <w:sz w:val="24"/>
          <w:szCs w:val="24"/>
          <w:lang w:val="sl-SI"/>
        </w:rPr>
        <w:t xml:space="preserve"> broja </w:t>
      </w:r>
      <w:r w:rsidR="006832ED" w:rsidRPr="00D954DF">
        <w:rPr>
          <w:sz w:val="24"/>
          <w:szCs w:val="24"/>
          <w:lang w:val="sl-SI"/>
        </w:rPr>
        <w:t xml:space="preserve">njihovih </w:t>
      </w:r>
      <w:r w:rsidRPr="00D954DF">
        <w:rPr>
          <w:sz w:val="24"/>
          <w:szCs w:val="24"/>
          <w:lang w:val="sl-SI"/>
        </w:rPr>
        <w:t>zahtjeva</w:t>
      </w:r>
      <w:r w:rsidR="006832ED" w:rsidRPr="00D954DF">
        <w:rPr>
          <w:sz w:val="24"/>
          <w:szCs w:val="24"/>
          <w:lang w:val="sl-SI"/>
        </w:rPr>
        <w:t>, a samim tim i povećanja</w:t>
      </w:r>
      <w:r w:rsidRPr="00D954DF">
        <w:rPr>
          <w:sz w:val="24"/>
          <w:szCs w:val="24"/>
          <w:lang w:val="sl-SI"/>
        </w:rPr>
        <w:t xml:space="preserve"> broja posredovanja nezaposlenim licima i ostalim tražiocima zaposlenja. </w:t>
      </w:r>
    </w:p>
    <w:p w:rsidR="00595783" w:rsidRPr="00D954DF" w:rsidRDefault="00595783" w:rsidP="006832ED">
      <w:pPr>
        <w:jc w:val="both"/>
        <w:rPr>
          <w:sz w:val="24"/>
          <w:szCs w:val="24"/>
          <w:lang w:val="sl-SI"/>
        </w:rPr>
      </w:pPr>
      <w:r w:rsidRPr="00D954DF">
        <w:rPr>
          <w:sz w:val="24"/>
          <w:szCs w:val="24"/>
          <w:lang w:val="sl-SI"/>
        </w:rPr>
        <w:lastRenderedPageBreak/>
        <w:t>U 2018. godini će Odsjek za rad sa poslodavcima intenzivirati aktivnosti u cilju stimulisanja sezonskog zapošljavanja. U komunikaci</w:t>
      </w:r>
      <w:r w:rsidR="006832ED" w:rsidRPr="00D954DF">
        <w:rPr>
          <w:sz w:val="24"/>
          <w:szCs w:val="24"/>
          <w:lang w:val="sl-SI"/>
        </w:rPr>
        <w:t xml:space="preserve">jama sa poslodavcima će se nastojati </w:t>
      </w:r>
      <w:r w:rsidRPr="00D954DF">
        <w:rPr>
          <w:sz w:val="24"/>
          <w:szCs w:val="24"/>
          <w:lang w:val="sl-SI"/>
        </w:rPr>
        <w:t xml:space="preserve">da </w:t>
      </w:r>
      <w:r w:rsidR="006832ED" w:rsidRPr="00D954DF">
        <w:rPr>
          <w:sz w:val="24"/>
          <w:szCs w:val="24"/>
          <w:lang w:val="sl-SI"/>
        </w:rPr>
        <w:t>se obezbijedi</w:t>
      </w:r>
      <w:r w:rsidRPr="00D954DF">
        <w:rPr>
          <w:sz w:val="24"/>
          <w:szCs w:val="24"/>
          <w:lang w:val="sl-SI"/>
        </w:rPr>
        <w:t xml:space="preserve"> veći obim stimulisanja sezonske radne snage kako u fazi pripreme, tako i u direktnom radnom angažovanju, kada su u pitanju troškovi prevoza, sanitarni pregledi, smještajni uslovi itd. Poslodavcima će biti na raspolaganju brz i efikasan servis prostorijama</w:t>
      </w:r>
      <w:r w:rsidR="00DF7E2A" w:rsidRPr="00D954DF">
        <w:rPr>
          <w:sz w:val="24"/>
          <w:szCs w:val="24"/>
          <w:lang w:val="sl-SI"/>
        </w:rPr>
        <w:t xml:space="preserve"> Zavoda</w:t>
      </w:r>
      <w:r w:rsidRPr="00D954DF">
        <w:rPr>
          <w:sz w:val="24"/>
          <w:szCs w:val="24"/>
          <w:lang w:val="sl-SI"/>
        </w:rPr>
        <w:t>, ali isto tako i kvalitetan servis svih savjetnika za rad sa poslodavcima, kroz formu mobilnih timova, na terenu. Mobilni timovi će obilaziti poslodavce i nuditi im usluge Zavoda.</w:t>
      </w:r>
    </w:p>
    <w:p w:rsidR="00595783" w:rsidRPr="00D954DF" w:rsidRDefault="00595783" w:rsidP="00DF7E2A">
      <w:pPr>
        <w:pStyle w:val="BodyText2"/>
        <w:tabs>
          <w:tab w:val="left" w:pos="1080"/>
        </w:tabs>
        <w:spacing w:after="0" w:line="240" w:lineRule="auto"/>
        <w:jc w:val="both"/>
        <w:rPr>
          <w:sz w:val="24"/>
          <w:szCs w:val="24"/>
          <w:lang w:val="sl-SI"/>
        </w:rPr>
      </w:pPr>
    </w:p>
    <w:p w:rsidR="00595783" w:rsidRPr="00D954DF" w:rsidRDefault="00595783" w:rsidP="00595783">
      <w:pPr>
        <w:pStyle w:val="NoSpacing"/>
        <w:jc w:val="both"/>
        <w:rPr>
          <w:rStyle w:val="yiv9627693746s1"/>
          <w:rFonts w:eastAsiaTheme="minorEastAsia"/>
          <w:color w:val="454545"/>
          <w:lang w:val="sl-SI"/>
        </w:rPr>
      </w:pPr>
      <w:r w:rsidRPr="00D954DF">
        <w:rPr>
          <w:rStyle w:val="yiv9627693746s1"/>
          <w:rFonts w:eastAsiaTheme="minorEastAsia"/>
          <w:color w:val="454545"/>
          <w:lang w:val="sl-SI"/>
        </w:rPr>
        <w:t>Zavod će, u cilju adekvatne promocije svojih mjera i programa, realizovati aktivnosti prema poslodavcima koje se odnose na organizovanje: sajmova zapošljavanja, prezentacija, okruglih stolova, medijskih nastupa itd. To je prilika da</w:t>
      </w:r>
      <w:r w:rsidR="00DF7E2A" w:rsidRPr="00D954DF">
        <w:rPr>
          <w:rStyle w:val="yiv9627693746s1"/>
          <w:rFonts w:eastAsiaTheme="minorEastAsia"/>
          <w:color w:val="454545"/>
          <w:lang w:val="sl-SI"/>
        </w:rPr>
        <w:t xml:space="preserve"> se</w:t>
      </w:r>
      <w:r w:rsidRPr="00D954DF">
        <w:rPr>
          <w:rStyle w:val="yiv9627693746s1"/>
          <w:rFonts w:eastAsiaTheme="minorEastAsia"/>
          <w:color w:val="454545"/>
          <w:lang w:val="sl-SI"/>
        </w:rPr>
        <w:t>, koristeći sve raspoložive ka</w:t>
      </w:r>
      <w:r w:rsidR="00DF7E2A" w:rsidRPr="00D954DF">
        <w:rPr>
          <w:rStyle w:val="yiv9627693746s1"/>
          <w:rFonts w:eastAsiaTheme="minorEastAsia"/>
          <w:color w:val="454545"/>
          <w:lang w:val="sl-SI"/>
        </w:rPr>
        <w:t>nale komunikacije, dopre</w:t>
      </w:r>
      <w:r w:rsidRPr="00D954DF">
        <w:rPr>
          <w:rStyle w:val="yiv9627693746s1"/>
          <w:rFonts w:eastAsiaTheme="minorEastAsia"/>
          <w:color w:val="454545"/>
          <w:lang w:val="sl-SI"/>
        </w:rPr>
        <w:t xml:space="preserve"> do korisnika usluga i </w:t>
      </w:r>
      <w:r w:rsidR="00DF7E2A" w:rsidRPr="00D954DF">
        <w:rPr>
          <w:rStyle w:val="yiv9627693746s1"/>
          <w:rFonts w:eastAsiaTheme="minorEastAsia"/>
          <w:color w:val="454545"/>
          <w:lang w:val="sl-SI"/>
        </w:rPr>
        <w:t xml:space="preserve">da se </w:t>
      </w:r>
      <w:r w:rsidRPr="00D954DF">
        <w:rPr>
          <w:rStyle w:val="yiv9627693746s1"/>
          <w:rFonts w:eastAsiaTheme="minorEastAsia"/>
          <w:color w:val="454545"/>
          <w:lang w:val="sl-SI"/>
        </w:rPr>
        <w:t>informiš</w:t>
      </w:r>
      <w:r w:rsidR="00DF7E2A" w:rsidRPr="00D954DF">
        <w:rPr>
          <w:rStyle w:val="yiv9627693746s1"/>
          <w:rFonts w:eastAsiaTheme="minorEastAsia"/>
          <w:color w:val="454545"/>
          <w:lang w:val="sl-SI"/>
        </w:rPr>
        <w:t>u</w:t>
      </w:r>
      <w:r w:rsidRPr="00D954DF">
        <w:rPr>
          <w:rStyle w:val="yiv9627693746s1"/>
          <w:rFonts w:eastAsiaTheme="minorEastAsia"/>
          <w:color w:val="454545"/>
          <w:lang w:val="sl-SI"/>
        </w:rPr>
        <w:t xml:space="preserve"> o mjerama i aktivnostima koje </w:t>
      </w:r>
      <w:r w:rsidR="00DF7E2A" w:rsidRPr="00D954DF">
        <w:rPr>
          <w:rStyle w:val="yiv9627693746s1"/>
          <w:rFonts w:eastAsiaTheme="minorEastAsia"/>
          <w:color w:val="454545"/>
          <w:lang w:val="sl-SI"/>
        </w:rPr>
        <w:t>se sprovode.</w:t>
      </w:r>
    </w:p>
    <w:p w:rsidR="00595783" w:rsidRPr="00D954DF" w:rsidRDefault="00DF7E2A" w:rsidP="00DF7E2A">
      <w:pPr>
        <w:pStyle w:val="NoSpacing"/>
        <w:jc w:val="both"/>
        <w:rPr>
          <w:lang w:val="sl-SI"/>
        </w:rPr>
      </w:pPr>
      <w:r w:rsidRPr="00D954DF">
        <w:rPr>
          <w:lang w:val="sl-SI"/>
        </w:rPr>
        <w:t>Pored navedenog</w:t>
      </w:r>
      <w:r w:rsidR="006832ED" w:rsidRPr="00D954DF">
        <w:rPr>
          <w:lang w:val="sl-SI"/>
        </w:rPr>
        <w:t>, informisanje poslodavaca će se</w:t>
      </w:r>
      <w:r w:rsidR="00595783" w:rsidRPr="00D954DF">
        <w:rPr>
          <w:lang w:val="sl-SI"/>
        </w:rPr>
        <w:t xml:space="preserve"> vršiti i putem internet stranice Zavoda, brošura, flajera, informatora itd. </w:t>
      </w:r>
    </w:p>
    <w:p w:rsidR="000B5305" w:rsidRPr="00D954DF" w:rsidRDefault="000B5305" w:rsidP="00DF7E2A">
      <w:pPr>
        <w:pStyle w:val="NoSpacing"/>
        <w:jc w:val="both"/>
        <w:rPr>
          <w:color w:val="454545"/>
          <w:lang w:val="sl-SI"/>
        </w:rPr>
      </w:pPr>
    </w:p>
    <w:p w:rsidR="00595783" w:rsidRPr="00D954DF" w:rsidRDefault="00595783" w:rsidP="00595783">
      <w:pPr>
        <w:rPr>
          <w:b/>
          <w:sz w:val="24"/>
          <w:szCs w:val="24"/>
          <w:lang w:val="sl-SI"/>
        </w:rPr>
      </w:pPr>
    </w:p>
    <w:p w:rsidR="008B4CB9" w:rsidRPr="00D954DF" w:rsidRDefault="008B4CB9" w:rsidP="008B4CB9">
      <w:pPr>
        <w:spacing w:line="276" w:lineRule="auto"/>
        <w:jc w:val="both"/>
        <w:rPr>
          <w:rFonts w:ascii="Arial Narrow" w:eastAsia="Calibri" w:hAnsi="Arial Narrow" w:cs="Arial"/>
          <w:sz w:val="24"/>
          <w:szCs w:val="24"/>
          <w:lang w:val="sl-SI"/>
        </w:rPr>
      </w:pPr>
      <w:r w:rsidRPr="00D954DF">
        <w:rPr>
          <w:sz w:val="24"/>
          <w:szCs w:val="24"/>
          <w:lang w:val="sl-SI"/>
        </w:rPr>
        <w:t>Budžetom</w:t>
      </w:r>
      <w:r w:rsidR="009D759F" w:rsidRPr="00D954DF">
        <w:rPr>
          <w:sz w:val="24"/>
          <w:szCs w:val="24"/>
          <w:lang w:val="sl-SI"/>
        </w:rPr>
        <w:t xml:space="preserve"> Crne Gore</w:t>
      </w:r>
      <w:r w:rsidRPr="00D954DF">
        <w:rPr>
          <w:sz w:val="24"/>
          <w:szCs w:val="24"/>
          <w:lang w:val="sl-SI"/>
        </w:rPr>
        <w:t xml:space="preserve"> za 2018. godinu, na poziciji kreditna podrške razvoju predzetništva, predviđena su finansijska sredstva u iznosu 5</w:t>
      </w:r>
      <w:r w:rsidR="00DF7E2A" w:rsidRPr="00D954DF">
        <w:rPr>
          <w:sz w:val="24"/>
          <w:szCs w:val="24"/>
          <w:lang w:val="sl-SI"/>
        </w:rPr>
        <w:t>00.000,00 Eur.</w:t>
      </w:r>
    </w:p>
    <w:p w:rsidR="00614DAF" w:rsidRPr="00D954DF" w:rsidRDefault="00614DAF" w:rsidP="00595783">
      <w:pPr>
        <w:spacing w:line="276" w:lineRule="auto"/>
        <w:ind w:firstLine="360"/>
        <w:jc w:val="both"/>
        <w:rPr>
          <w:rFonts w:ascii="Arial Narrow" w:eastAsia="Calibri" w:hAnsi="Arial Narrow" w:cs="Arial"/>
          <w:lang w:val="sl-SI"/>
        </w:rPr>
      </w:pPr>
    </w:p>
    <w:p w:rsidR="00614DAF" w:rsidRPr="00D954DF" w:rsidRDefault="008B4CB9" w:rsidP="00614DAF">
      <w:pPr>
        <w:jc w:val="both"/>
        <w:rPr>
          <w:sz w:val="24"/>
          <w:szCs w:val="24"/>
          <w:lang w:val="sl-SI"/>
        </w:rPr>
      </w:pPr>
      <w:r w:rsidRPr="00D954DF">
        <w:rPr>
          <w:sz w:val="24"/>
          <w:szCs w:val="24"/>
          <w:lang w:val="sl-SI"/>
        </w:rPr>
        <w:t>Zavod će u 2018. g</w:t>
      </w:r>
      <w:r w:rsidR="00614DAF" w:rsidRPr="00D954DF">
        <w:rPr>
          <w:sz w:val="24"/>
          <w:szCs w:val="24"/>
          <w:lang w:val="sl-SI"/>
        </w:rPr>
        <w:t>odini nastaviti sa realizacijom Inoviranog programa za kontinuirano stimulisanje zapošljavanja i preduzetništva u Crnoj Gori, čiji je cilj podsticanje razvoja preduzetništva u</w:t>
      </w:r>
      <w:r w:rsidR="00DF7E2A" w:rsidRPr="00D954DF">
        <w:rPr>
          <w:sz w:val="24"/>
          <w:szCs w:val="24"/>
          <w:lang w:val="sl-SI"/>
        </w:rPr>
        <w:t xml:space="preserve"> Crnoj Gori kroz podršku razvoja postojećih i stvaranja</w:t>
      </w:r>
      <w:r w:rsidR="00614DAF" w:rsidRPr="00D954DF">
        <w:rPr>
          <w:sz w:val="24"/>
          <w:szCs w:val="24"/>
          <w:lang w:val="sl-SI"/>
        </w:rPr>
        <w:t xml:space="preserve"> novih preduzeća, sa akcentom na sjever i manje razvijene opštine. Uslovi kreditiranja putem ovog programa su povol</w:t>
      </w:r>
      <w:r w:rsidRPr="00D954DF">
        <w:rPr>
          <w:sz w:val="24"/>
          <w:szCs w:val="24"/>
          <w:lang w:val="sl-SI"/>
        </w:rPr>
        <w:t>j</w:t>
      </w:r>
      <w:r w:rsidR="00614DAF" w:rsidRPr="00D954DF">
        <w:rPr>
          <w:sz w:val="24"/>
          <w:szCs w:val="24"/>
          <w:lang w:val="sl-SI"/>
        </w:rPr>
        <w:t>niji od tržišnih u smislu niže kamatne stope,</w:t>
      </w:r>
      <w:r w:rsidRPr="00D954DF">
        <w:rPr>
          <w:sz w:val="24"/>
          <w:szCs w:val="24"/>
          <w:lang w:val="sl-SI"/>
        </w:rPr>
        <w:t xml:space="preserve"> dužeg grejs perioda i dužeg</w:t>
      </w:r>
      <w:r w:rsidR="00614DAF" w:rsidRPr="00D954DF">
        <w:rPr>
          <w:sz w:val="24"/>
          <w:szCs w:val="24"/>
          <w:lang w:val="sl-SI"/>
        </w:rPr>
        <w:t xml:space="preserve"> roka povraćaja sredstava.</w:t>
      </w:r>
    </w:p>
    <w:p w:rsidR="00614DAF" w:rsidRPr="00D954DF" w:rsidRDefault="00614DAF" w:rsidP="00614DAF">
      <w:pPr>
        <w:jc w:val="both"/>
        <w:rPr>
          <w:sz w:val="24"/>
          <w:szCs w:val="24"/>
          <w:lang w:val="sl-SI"/>
        </w:rPr>
      </w:pPr>
      <w:r w:rsidRPr="00D954DF">
        <w:rPr>
          <w:sz w:val="24"/>
          <w:szCs w:val="24"/>
          <w:lang w:val="sl-SI"/>
        </w:rPr>
        <w:t>Za kreditna sredstva putem ovog Programa mogu konkurisati:</w:t>
      </w:r>
    </w:p>
    <w:p w:rsidR="00614DAF" w:rsidRPr="00D954DF" w:rsidRDefault="00614DAF" w:rsidP="00614DAF">
      <w:pPr>
        <w:pStyle w:val="ListParagraph"/>
        <w:numPr>
          <w:ilvl w:val="0"/>
          <w:numId w:val="21"/>
        </w:numPr>
        <w:spacing w:line="276" w:lineRule="auto"/>
        <w:jc w:val="both"/>
        <w:rPr>
          <w:sz w:val="24"/>
          <w:szCs w:val="24"/>
          <w:lang w:val="sl-SI"/>
        </w:rPr>
      </w:pPr>
      <w:r w:rsidRPr="00D954DF">
        <w:rPr>
          <w:sz w:val="24"/>
          <w:szCs w:val="24"/>
          <w:lang w:val="sl-SI"/>
        </w:rPr>
        <w:t>nezaposlena lica sa evidencije nezaposlenih lica Zavoda za zapošljavanje,</w:t>
      </w:r>
    </w:p>
    <w:p w:rsidR="00614DAF" w:rsidRPr="00D954DF" w:rsidRDefault="00614DAF" w:rsidP="00614DAF">
      <w:pPr>
        <w:pStyle w:val="ListParagraph"/>
        <w:numPr>
          <w:ilvl w:val="0"/>
          <w:numId w:val="21"/>
        </w:numPr>
        <w:spacing w:line="276" w:lineRule="auto"/>
        <w:jc w:val="both"/>
        <w:rPr>
          <w:sz w:val="24"/>
          <w:szCs w:val="24"/>
          <w:lang w:val="sl-SI"/>
        </w:rPr>
      </w:pPr>
      <w:r w:rsidRPr="00D954DF">
        <w:rPr>
          <w:sz w:val="24"/>
          <w:szCs w:val="24"/>
          <w:lang w:val="sl-SI"/>
        </w:rPr>
        <w:t xml:space="preserve">mala preduzeća, </w:t>
      </w:r>
    </w:p>
    <w:p w:rsidR="00614DAF" w:rsidRPr="00D954DF" w:rsidRDefault="00614DAF" w:rsidP="00614DAF">
      <w:pPr>
        <w:pStyle w:val="ListParagraph"/>
        <w:numPr>
          <w:ilvl w:val="0"/>
          <w:numId w:val="21"/>
        </w:numPr>
        <w:spacing w:line="276" w:lineRule="auto"/>
        <w:jc w:val="both"/>
        <w:rPr>
          <w:sz w:val="24"/>
          <w:szCs w:val="24"/>
          <w:lang w:val="sl-SI"/>
        </w:rPr>
      </w:pPr>
      <w:r w:rsidRPr="00D954DF">
        <w:rPr>
          <w:sz w:val="24"/>
          <w:szCs w:val="24"/>
          <w:lang w:val="sl-SI"/>
        </w:rPr>
        <w:t>preduzetnici,</w:t>
      </w:r>
    </w:p>
    <w:p w:rsidR="00614DAF" w:rsidRPr="00D954DF" w:rsidRDefault="00614DAF" w:rsidP="00614DAF">
      <w:pPr>
        <w:pStyle w:val="ListParagraph"/>
        <w:numPr>
          <w:ilvl w:val="0"/>
          <w:numId w:val="21"/>
        </w:numPr>
        <w:spacing w:line="276" w:lineRule="auto"/>
        <w:jc w:val="both"/>
        <w:rPr>
          <w:sz w:val="24"/>
          <w:szCs w:val="24"/>
          <w:lang w:val="sl-SI"/>
        </w:rPr>
      </w:pPr>
      <w:r w:rsidRPr="00D954DF">
        <w:rPr>
          <w:sz w:val="24"/>
          <w:szCs w:val="24"/>
          <w:lang w:val="sl-SI"/>
        </w:rPr>
        <w:t>poljoprivredni osiguranici.</w:t>
      </w:r>
    </w:p>
    <w:p w:rsidR="00614DAF" w:rsidRPr="00D954DF" w:rsidRDefault="00614DAF" w:rsidP="00614DAF">
      <w:pPr>
        <w:jc w:val="both"/>
        <w:rPr>
          <w:sz w:val="24"/>
          <w:szCs w:val="24"/>
          <w:lang w:val="sl-SI"/>
        </w:rPr>
      </w:pPr>
      <w:r w:rsidRPr="00D954DF">
        <w:rPr>
          <w:sz w:val="24"/>
          <w:szCs w:val="24"/>
          <w:lang w:val="sl-SI"/>
        </w:rPr>
        <w:t>Inovirani</w:t>
      </w:r>
      <w:r w:rsidR="008B4CB9" w:rsidRPr="00D954DF">
        <w:rPr>
          <w:sz w:val="24"/>
          <w:szCs w:val="24"/>
          <w:lang w:val="sl-SI"/>
        </w:rPr>
        <w:t>m</w:t>
      </w:r>
      <w:r w:rsidRPr="00D954DF">
        <w:rPr>
          <w:sz w:val="24"/>
          <w:szCs w:val="24"/>
          <w:lang w:val="sl-SI"/>
        </w:rPr>
        <w:t xml:space="preserve"> program</w:t>
      </w:r>
      <w:r w:rsidR="008B4CB9" w:rsidRPr="00D954DF">
        <w:rPr>
          <w:sz w:val="24"/>
          <w:szCs w:val="24"/>
          <w:lang w:val="sl-SI"/>
        </w:rPr>
        <w:t>om</w:t>
      </w:r>
      <w:r w:rsidRPr="00D954DF">
        <w:rPr>
          <w:sz w:val="24"/>
          <w:szCs w:val="24"/>
          <w:lang w:val="sl-SI"/>
        </w:rPr>
        <w:t xml:space="preserve"> odobravaju se krediti za </w:t>
      </w:r>
      <w:r w:rsidR="008B4CB9" w:rsidRPr="00D954DF">
        <w:rPr>
          <w:sz w:val="24"/>
          <w:szCs w:val="24"/>
          <w:lang w:val="sl-SI"/>
        </w:rPr>
        <w:t>realizaciju biznis ideja iz svih</w:t>
      </w:r>
      <w:r w:rsidRPr="00D954DF">
        <w:rPr>
          <w:sz w:val="24"/>
          <w:szCs w:val="24"/>
          <w:lang w:val="sl-SI"/>
        </w:rPr>
        <w:t xml:space="preserve"> djelatnosti</w:t>
      </w:r>
      <w:r w:rsidR="008B4CB9" w:rsidRPr="00D954DF">
        <w:rPr>
          <w:sz w:val="24"/>
          <w:szCs w:val="24"/>
          <w:lang w:val="sl-SI"/>
        </w:rPr>
        <w:t>, svih opština u Crnoj Gori, licima svih stepena stručne spreme i godina starosti.</w:t>
      </w:r>
    </w:p>
    <w:p w:rsidR="00614DAF" w:rsidRPr="00D954DF" w:rsidRDefault="00614DAF" w:rsidP="00614DAF">
      <w:pPr>
        <w:jc w:val="both"/>
        <w:rPr>
          <w:sz w:val="24"/>
          <w:szCs w:val="24"/>
          <w:lang w:val="sl-SI"/>
        </w:rPr>
      </w:pPr>
    </w:p>
    <w:p w:rsidR="00614DAF" w:rsidRPr="00D954DF" w:rsidRDefault="008B4CB9" w:rsidP="00614DAF">
      <w:pPr>
        <w:jc w:val="both"/>
        <w:rPr>
          <w:sz w:val="24"/>
          <w:szCs w:val="24"/>
          <w:lang w:val="sl-SI"/>
        </w:rPr>
      </w:pPr>
      <w:r w:rsidRPr="00D954DF">
        <w:rPr>
          <w:sz w:val="24"/>
          <w:szCs w:val="24"/>
          <w:lang w:val="sl-SI"/>
        </w:rPr>
        <w:t>Programom je predviđeno da s</w:t>
      </w:r>
      <w:r w:rsidR="00614DAF" w:rsidRPr="00D954DF">
        <w:rPr>
          <w:sz w:val="24"/>
          <w:szCs w:val="24"/>
          <w:lang w:val="sl-SI"/>
        </w:rPr>
        <w:t>va zainteresovana lica za kreditna sr</w:t>
      </w:r>
      <w:r w:rsidRPr="00D954DF">
        <w:rPr>
          <w:sz w:val="24"/>
          <w:szCs w:val="24"/>
          <w:lang w:val="sl-SI"/>
        </w:rPr>
        <w:t>edstva prođu</w:t>
      </w:r>
      <w:r w:rsidR="00614DAF" w:rsidRPr="00D954DF">
        <w:rPr>
          <w:sz w:val="24"/>
          <w:szCs w:val="24"/>
          <w:lang w:val="sl-SI"/>
        </w:rPr>
        <w:t xml:space="preserve"> trodnevnu edukaciju koju vodi stručni tim, kojeg čine zaposleni u Zavodu, i to: Savjetnik za kreditiranje, Savjetnik za profesionalnu orijentaciju i Savjetnik za rad sa nezaposlenim licima. Edukacija preduzetnika je uvrštena u proceduru dodjele kredita radi omogućavanja nezaposlenim licima da steknu elementarna znanja iz ove oblasti – registracija djelatnosti, poslovni ugovori i radni odnosi, finansije, izrada biznis plana, pretpostavke za uspješan start malog biznisa… </w:t>
      </w:r>
    </w:p>
    <w:p w:rsidR="00614DAF" w:rsidRPr="00D954DF" w:rsidRDefault="00614DAF" w:rsidP="00614DAF">
      <w:pPr>
        <w:jc w:val="both"/>
        <w:rPr>
          <w:sz w:val="24"/>
          <w:lang w:val="sl-SI"/>
        </w:rPr>
      </w:pPr>
    </w:p>
    <w:p w:rsidR="00614DAF" w:rsidRPr="00D954DF" w:rsidRDefault="008B4CB9" w:rsidP="00614DAF">
      <w:pPr>
        <w:jc w:val="both"/>
        <w:rPr>
          <w:sz w:val="24"/>
          <w:szCs w:val="24"/>
          <w:lang w:val="sl-SI"/>
        </w:rPr>
      </w:pPr>
      <w:r w:rsidRPr="00D954DF">
        <w:rPr>
          <w:sz w:val="24"/>
          <w:lang w:val="sl-SI"/>
        </w:rPr>
        <w:t>Zavod će u 2018. godini</w:t>
      </w:r>
      <w:r w:rsidR="00614DAF" w:rsidRPr="00D954DF">
        <w:rPr>
          <w:sz w:val="24"/>
          <w:lang w:val="sl-SI"/>
        </w:rPr>
        <w:t xml:space="preserve"> za korisnike kredita </w:t>
      </w:r>
      <w:r w:rsidRPr="00D954DF">
        <w:rPr>
          <w:sz w:val="24"/>
          <w:lang w:val="sl-SI"/>
        </w:rPr>
        <w:t xml:space="preserve">organizovati </w:t>
      </w:r>
      <w:r w:rsidR="00DF7E2A" w:rsidRPr="00D954DF">
        <w:rPr>
          <w:sz w:val="24"/>
          <w:lang w:val="sl-SI"/>
        </w:rPr>
        <w:t xml:space="preserve">»Specijalističke obuke i edukacije iz oblasti poslovnih vještina korisnicima kredita Zavoda za zapošljavanje Crne Gore« </w:t>
      </w:r>
      <w:r w:rsidR="009D759F" w:rsidRPr="00D954DF">
        <w:rPr>
          <w:sz w:val="24"/>
          <w:lang w:val="sl-SI"/>
        </w:rPr>
        <w:t>u trajanju od dva dana u svim područnim jedinicama</w:t>
      </w:r>
      <w:r w:rsidR="00DF7E2A" w:rsidRPr="00D954DF">
        <w:rPr>
          <w:sz w:val="24"/>
          <w:lang w:val="sl-SI"/>
        </w:rPr>
        <w:t>. Ova obuka je</w:t>
      </w:r>
      <w:r w:rsidR="009D759F" w:rsidRPr="00D954DF">
        <w:rPr>
          <w:sz w:val="24"/>
          <w:lang w:val="sl-SI"/>
        </w:rPr>
        <w:t xml:space="preserve"> namijenjena početnicima u biznisu</w:t>
      </w:r>
      <w:r w:rsidR="00DF7E2A" w:rsidRPr="00D954DF">
        <w:rPr>
          <w:sz w:val="24"/>
          <w:lang w:val="sl-SI"/>
        </w:rPr>
        <w:t xml:space="preserve"> i</w:t>
      </w:r>
      <w:r w:rsidR="00614DAF" w:rsidRPr="00D954DF">
        <w:rPr>
          <w:sz w:val="24"/>
          <w:lang w:val="sl-SI"/>
        </w:rPr>
        <w:t xml:space="preserve"> sprovode</w:t>
      </w:r>
      <w:r w:rsidR="00DF7E2A" w:rsidRPr="00D954DF">
        <w:rPr>
          <w:sz w:val="24"/>
          <w:lang w:val="sl-SI"/>
        </w:rPr>
        <w:t xml:space="preserve"> je</w:t>
      </w:r>
      <w:r w:rsidR="00614DAF" w:rsidRPr="00D954DF">
        <w:rPr>
          <w:sz w:val="24"/>
          <w:lang w:val="sl-SI"/>
        </w:rPr>
        <w:t xml:space="preserve"> licencirani provajderi, i to iz oblasti - </w:t>
      </w:r>
      <w:r w:rsidR="00614DAF" w:rsidRPr="00D954DF">
        <w:rPr>
          <w:sz w:val="24"/>
          <w:szCs w:val="24"/>
          <w:lang w:val="sl-SI"/>
        </w:rPr>
        <w:t xml:space="preserve">menadžmenta, poslovnog planiranja, pravne regulative, marketinga, poslovne komunikacije, elektronskog poslovanja, finansija, a sve u cilju pružanja dodatne podrške i osnaživanja početnika u biznisu. </w:t>
      </w:r>
    </w:p>
    <w:p w:rsidR="00595783" w:rsidRPr="00D954DF" w:rsidRDefault="00595783" w:rsidP="00595783">
      <w:pPr>
        <w:rPr>
          <w:b/>
          <w:lang w:val="sl-SI"/>
        </w:rPr>
      </w:pPr>
    </w:p>
    <w:p w:rsidR="00595783" w:rsidRPr="00D954DF" w:rsidRDefault="005443EA" w:rsidP="00595783">
      <w:pPr>
        <w:rPr>
          <w:b/>
          <w:sz w:val="24"/>
          <w:szCs w:val="24"/>
          <w:u w:val="single"/>
          <w:lang w:val="sl-SI"/>
        </w:rPr>
      </w:pPr>
      <w:r w:rsidRPr="00D954DF">
        <w:rPr>
          <w:b/>
          <w:sz w:val="24"/>
          <w:szCs w:val="24"/>
          <w:u w:val="single"/>
          <w:lang w:val="sl-SI"/>
        </w:rPr>
        <w:t>PRIORITET II</w:t>
      </w:r>
      <w:r w:rsidR="00595783" w:rsidRPr="00D954DF">
        <w:rPr>
          <w:b/>
          <w:sz w:val="24"/>
          <w:szCs w:val="24"/>
          <w:u w:val="single"/>
          <w:lang w:val="sl-SI"/>
        </w:rPr>
        <w:t xml:space="preserve">: Efikasno funkcionisanje tržišta rada </w:t>
      </w:r>
    </w:p>
    <w:p w:rsidR="00604449" w:rsidRPr="00D954DF" w:rsidRDefault="00604449" w:rsidP="00595783">
      <w:pPr>
        <w:rPr>
          <w:b/>
          <w:sz w:val="24"/>
          <w:szCs w:val="24"/>
          <w:lang w:val="sl-SI"/>
        </w:rPr>
      </w:pPr>
    </w:p>
    <w:p w:rsidR="005443EA" w:rsidRPr="00D954DF" w:rsidRDefault="005443EA" w:rsidP="00595783">
      <w:pPr>
        <w:rPr>
          <w:b/>
          <w:sz w:val="24"/>
          <w:szCs w:val="24"/>
          <w:lang w:val="sl-SI"/>
        </w:rPr>
      </w:pPr>
    </w:p>
    <w:p w:rsidR="005443EA" w:rsidRPr="00D954DF" w:rsidRDefault="005443EA" w:rsidP="00595783">
      <w:pPr>
        <w:rPr>
          <w:sz w:val="24"/>
          <w:szCs w:val="24"/>
          <w:lang w:val="sl-SI"/>
        </w:rPr>
      </w:pPr>
      <w:r w:rsidRPr="00D954DF">
        <w:rPr>
          <w:sz w:val="24"/>
          <w:szCs w:val="24"/>
          <w:lang w:val="sl-SI"/>
        </w:rPr>
        <w:t>Prioritet II obuhvata tri cilja:</w:t>
      </w:r>
    </w:p>
    <w:p w:rsidR="005443EA" w:rsidRPr="00D954DF" w:rsidRDefault="005443EA" w:rsidP="005443EA">
      <w:pPr>
        <w:rPr>
          <w:sz w:val="24"/>
          <w:szCs w:val="24"/>
          <w:lang w:val="sl-SI"/>
        </w:rPr>
      </w:pPr>
      <w:r w:rsidRPr="00D954DF">
        <w:rPr>
          <w:sz w:val="24"/>
          <w:szCs w:val="24"/>
          <w:lang w:val="sl-SI"/>
        </w:rPr>
        <w:t>Cilj 1: Usaglašavanje sa evropskom regulativom politike zapošljavanja i socijalne politike</w:t>
      </w:r>
      <w:r w:rsidR="00DD400A" w:rsidRPr="00D954DF">
        <w:rPr>
          <w:sz w:val="24"/>
          <w:szCs w:val="24"/>
          <w:lang w:val="sl-SI"/>
        </w:rPr>
        <w:t>;</w:t>
      </w:r>
    </w:p>
    <w:p w:rsidR="005443EA" w:rsidRPr="00D954DF" w:rsidRDefault="005443EA" w:rsidP="005443EA">
      <w:pPr>
        <w:rPr>
          <w:sz w:val="24"/>
          <w:szCs w:val="24"/>
          <w:lang w:val="sl-SI"/>
        </w:rPr>
      </w:pPr>
      <w:r w:rsidRPr="00D954DF">
        <w:rPr>
          <w:sz w:val="24"/>
          <w:szCs w:val="24"/>
          <w:lang w:val="sl-SI"/>
        </w:rPr>
        <w:t>Cilj 2: Promovisanje fleksigurnosti i smanjivanje rigidnosti zakonodavne zaštite zaposlenja</w:t>
      </w:r>
      <w:r w:rsidR="00DD400A" w:rsidRPr="00D954DF">
        <w:rPr>
          <w:sz w:val="24"/>
          <w:szCs w:val="24"/>
          <w:lang w:val="sl-SI"/>
        </w:rPr>
        <w:t>;</w:t>
      </w:r>
    </w:p>
    <w:p w:rsidR="005443EA" w:rsidRPr="00D954DF" w:rsidRDefault="005443EA" w:rsidP="005443EA">
      <w:pPr>
        <w:rPr>
          <w:sz w:val="24"/>
          <w:szCs w:val="24"/>
          <w:lang w:val="sl-SI"/>
        </w:rPr>
      </w:pPr>
      <w:r w:rsidRPr="00D954DF">
        <w:rPr>
          <w:sz w:val="24"/>
          <w:szCs w:val="24"/>
          <w:lang w:val="sl-SI"/>
        </w:rPr>
        <w:t>Cilj 3: Podsticanje formalizacije neformalne zaposlenosti</w:t>
      </w:r>
      <w:r w:rsidR="00DD400A" w:rsidRPr="00D954DF">
        <w:rPr>
          <w:sz w:val="24"/>
          <w:szCs w:val="24"/>
          <w:lang w:val="sl-SI"/>
        </w:rPr>
        <w:t>.</w:t>
      </w:r>
    </w:p>
    <w:p w:rsidR="005443EA" w:rsidRPr="00D954DF" w:rsidRDefault="005443EA" w:rsidP="005443EA">
      <w:pPr>
        <w:rPr>
          <w:sz w:val="24"/>
          <w:szCs w:val="24"/>
          <w:lang w:val="sl-SI"/>
        </w:rPr>
      </w:pPr>
    </w:p>
    <w:p w:rsidR="00DD400A" w:rsidRPr="00D954DF" w:rsidRDefault="00DD400A" w:rsidP="000B5305">
      <w:pPr>
        <w:jc w:val="both"/>
        <w:rPr>
          <w:sz w:val="24"/>
          <w:szCs w:val="24"/>
          <w:lang w:val="sl-SI"/>
        </w:rPr>
      </w:pPr>
      <w:r w:rsidRPr="00D954DF">
        <w:rPr>
          <w:sz w:val="24"/>
          <w:szCs w:val="24"/>
          <w:lang w:val="sl-SI"/>
        </w:rPr>
        <w:t xml:space="preserve">Zavod za zapošljavanje Crne Gore je nosilac ili jedan od nosilaca sledećih aktivnosti  </w:t>
      </w:r>
      <w:r w:rsidR="000B5305" w:rsidRPr="00D954DF">
        <w:rPr>
          <w:sz w:val="24"/>
          <w:szCs w:val="24"/>
          <w:lang w:val="sl-SI"/>
        </w:rPr>
        <w:t>o</w:t>
      </w:r>
      <w:r w:rsidRPr="00D954DF">
        <w:rPr>
          <w:sz w:val="24"/>
          <w:szCs w:val="24"/>
          <w:lang w:val="sl-SI"/>
        </w:rPr>
        <w:t>buhvaćenih Prioritetom II:</w:t>
      </w:r>
    </w:p>
    <w:p w:rsidR="00DD400A" w:rsidRPr="00D954DF" w:rsidRDefault="00DD400A" w:rsidP="00DD400A">
      <w:pPr>
        <w:pStyle w:val="ListParagraph"/>
        <w:numPr>
          <w:ilvl w:val="0"/>
          <w:numId w:val="21"/>
        </w:numPr>
        <w:rPr>
          <w:sz w:val="24"/>
          <w:szCs w:val="24"/>
          <w:lang w:val="sl-SI"/>
        </w:rPr>
      </w:pPr>
      <w:r w:rsidRPr="00D954DF">
        <w:rPr>
          <w:sz w:val="24"/>
          <w:szCs w:val="24"/>
          <w:lang w:val="sl-SI"/>
        </w:rPr>
        <w:t>Dalji razvoj kapaciteta Zavoda za zapošljavanje za uključivanje u EURES mrežu (cilj 1);</w:t>
      </w:r>
    </w:p>
    <w:p w:rsidR="00DD400A" w:rsidRPr="00D954DF" w:rsidRDefault="00ED6A35" w:rsidP="00DD400A">
      <w:pPr>
        <w:pStyle w:val="ListParagraph"/>
        <w:numPr>
          <w:ilvl w:val="0"/>
          <w:numId w:val="21"/>
        </w:numPr>
        <w:rPr>
          <w:sz w:val="24"/>
          <w:szCs w:val="24"/>
          <w:lang w:val="sl-SI"/>
        </w:rPr>
      </w:pPr>
      <w:r w:rsidRPr="00D954DF">
        <w:rPr>
          <w:sz w:val="24"/>
          <w:szCs w:val="24"/>
          <w:lang w:val="sl-SI"/>
        </w:rPr>
        <w:t>Informisanje građana o novim zakonskim rješenjima koja se odnose na tržište rada (cilj 2) (nosioci MRSS/ZZZCG/UP/Sindikati)</w:t>
      </w:r>
      <w:r w:rsidR="00954E8E" w:rsidRPr="00D954DF">
        <w:rPr>
          <w:sz w:val="24"/>
          <w:szCs w:val="24"/>
          <w:lang w:val="sl-SI"/>
        </w:rPr>
        <w:t>.</w:t>
      </w:r>
    </w:p>
    <w:p w:rsidR="00604449" w:rsidRPr="00D954DF" w:rsidRDefault="00604449" w:rsidP="00604449">
      <w:pPr>
        <w:pStyle w:val="ListParagraph"/>
        <w:rPr>
          <w:sz w:val="24"/>
          <w:szCs w:val="24"/>
          <w:lang w:val="sl-SI"/>
        </w:rPr>
      </w:pPr>
    </w:p>
    <w:p w:rsidR="005443EA" w:rsidRPr="00D954DF" w:rsidRDefault="005443EA" w:rsidP="005443EA">
      <w:pPr>
        <w:rPr>
          <w:b/>
          <w:sz w:val="24"/>
          <w:szCs w:val="24"/>
          <w:lang w:val="sl-SI"/>
        </w:rPr>
      </w:pPr>
    </w:p>
    <w:p w:rsidR="00D80A53" w:rsidRPr="00D954DF" w:rsidRDefault="00D80A53" w:rsidP="00D80A53">
      <w:pPr>
        <w:rPr>
          <w:b/>
          <w:sz w:val="24"/>
          <w:szCs w:val="24"/>
          <w:lang w:val="sl-SI"/>
        </w:rPr>
      </w:pPr>
      <w:r w:rsidRPr="00D954DF">
        <w:rPr>
          <w:b/>
          <w:sz w:val="24"/>
          <w:szCs w:val="24"/>
          <w:lang w:val="sl-SI"/>
        </w:rPr>
        <w:t>Realizacija mjera/aktivnosti u okviru Prioriteta II</w:t>
      </w:r>
    </w:p>
    <w:p w:rsidR="00604449" w:rsidRPr="00D954DF" w:rsidRDefault="00604449" w:rsidP="00D80A53">
      <w:pPr>
        <w:rPr>
          <w:b/>
          <w:sz w:val="24"/>
          <w:szCs w:val="24"/>
          <w:u w:val="single"/>
          <w:lang w:val="sl-SI"/>
        </w:rPr>
      </w:pPr>
    </w:p>
    <w:p w:rsidR="005443EA" w:rsidRPr="00D954DF" w:rsidRDefault="005443EA" w:rsidP="00595783">
      <w:pPr>
        <w:rPr>
          <w:b/>
          <w:sz w:val="24"/>
          <w:szCs w:val="24"/>
          <w:lang w:val="sl-SI"/>
        </w:rPr>
      </w:pPr>
    </w:p>
    <w:p w:rsidR="00595783" w:rsidRPr="00D954DF" w:rsidRDefault="00595783" w:rsidP="00595783">
      <w:pPr>
        <w:jc w:val="both"/>
        <w:rPr>
          <w:sz w:val="24"/>
          <w:szCs w:val="24"/>
          <w:lang w:val="sl-SI"/>
        </w:rPr>
      </w:pPr>
      <w:r w:rsidRPr="00D954DF">
        <w:rPr>
          <w:sz w:val="24"/>
          <w:szCs w:val="24"/>
          <w:lang w:val="sl-SI"/>
        </w:rPr>
        <w:t>Za 2018. godinu je planirano dalje širenje saradnje sa javnim i privatnim službama za zapošljavanje iz inostranstva, kao i sa inostranim poslodavcima, na aktivnostima  zapošljavanja crnogorskih građana u inostranstvu.</w:t>
      </w:r>
    </w:p>
    <w:p w:rsidR="00595783" w:rsidRPr="00D954DF" w:rsidRDefault="00595783" w:rsidP="00595783">
      <w:pPr>
        <w:jc w:val="both"/>
        <w:rPr>
          <w:sz w:val="24"/>
          <w:szCs w:val="24"/>
          <w:lang w:val="sl-SI"/>
        </w:rPr>
      </w:pPr>
    </w:p>
    <w:p w:rsidR="00595783" w:rsidRPr="00D954DF" w:rsidRDefault="00595783" w:rsidP="00595783">
      <w:pPr>
        <w:jc w:val="both"/>
        <w:rPr>
          <w:sz w:val="24"/>
          <w:szCs w:val="24"/>
          <w:lang w:val="sl-SI"/>
        </w:rPr>
      </w:pPr>
      <w:r w:rsidRPr="00D954DF">
        <w:rPr>
          <w:sz w:val="24"/>
          <w:szCs w:val="24"/>
          <w:lang w:val="sl-SI"/>
        </w:rPr>
        <w:t xml:space="preserve">Zavod će i dalje nastaviti da informiše građane Crne Gore o mogućnostima i načinima traženja posla u inostranstvu. Informisanje će se vršiti putem medija, sajta Zavoda, organizovanja sajmova zapošljavanja telefonskim putem ili lično. </w:t>
      </w:r>
    </w:p>
    <w:p w:rsidR="00595783" w:rsidRPr="00D954DF" w:rsidRDefault="00595783" w:rsidP="00595783">
      <w:pPr>
        <w:jc w:val="both"/>
        <w:rPr>
          <w:sz w:val="24"/>
          <w:szCs w:val="24"/>
          <w:lang w:val="sl-SI"/>
        </w:rPr>
      </w:pPr>
    </w:p>
    <w:p w:rsidR="00595783" w:rsidRPr="00D954DF" w:rsidRDefault="00595783" w:rsidP="00595783">
      <w:pPr>
        <w:jc w:val="both"/>
        <w:rPr>
          <w:sz w:val="24"/>
          <w:szCs w:val="24"/>
          <w:lang w:val="sl-SI"/>
        </w:rPr>
      </w:pPr>
      <w:r w:rsidRPr="00D954DF">
        <w:rPr>
          <w:sz w:val="24"/>
          <w:szCs w:val="24"/>
          <w:lang w:val="sl-SI"/>
        </w:rPr>
        <w:t>U toku 2018. godine će se raditi na unaprijeđenju administrativnih i tehničkih kapaciteta kako bi se u potpunosti odgovorilo zahtjevima EURES-a. U cilju jačanja administrativnih kapaciteta biće potrebna obuka zaposlenih koji će biti angažovani na poslovima u okviru ove oblasti. Obuka zaposlenih treba da se kreće u dva pravca – obuka za pružanje EURES usluga tj. upoznavanje sa principima, funkcionisanjem i načinom pružanja usluga iz oblasti EURES-a i jezičko usavršavanje zaposlenih. Radi uključivanja u EURES biće potreban i format podataka koje EURES koristi u razmjeni podataka, tj. biće potrebna nadogradn</w:t>
      </w:r>
      <w:r w:rsidR="00867CD0" w:rsidRPr="00D954DF">
        <w:rPr>
          <w:sz w:val="24"/>
          <w:szCs w:val="24"/>
          <w:lang w:val="sl-SI"/>
        </w:rPr>
        <w:t>ju informacionog sistema</w:t>
      </w:r>
      <w:r w:rsidRPr="00D954DF">
        <w:rPr>
          <w:sz w:val="24"/>
          <w:szCs w:val="24"/>
          <w:lang w:val="sl-SI"/>
        </w:rPr>
        <w:t xml:space="preserve"> – izrada novih programskih modula i proširenje potrebne kompjuterske opreme.</w:t>
      </w:r>
    </w:p>
    <w:p w:rsidR="00595783" w:rsidRPr="00D954DF" w:rsidRDefault="00595783" w:rsidP="00595783">
      <w:pPr>
        <w:jc w:val="both"/>
        <w:rPr>
          <w:sz w:val="24"/>
          <w:szCs w:val="24"/>
          <w:lang w:val="sl-SI"/>
        </w:rPr>
      </w:pPr>
    </w:p>
    <w:p w:rsidR="00595783" w:rsidRPr="00D954DF" w:rsidRDefault="00595783" w:rsidP="00595783">
      <w:pPr>
        <w:jc w:val="both"/>
        <w:rPr>
          <w:sz w:val="24"/>
          <w:szCs w:val="24"/>
          <w:lang w:val="sl-SI"/>
        </w:rPr>
      </w:pPr>
      <w:r w:rsidRPr="00D954DF">
        <w:rPr>
          <w:sz w:val="24"/>
          <w:szCs w:val="24"/>
          <w:lang w:val="sl-SI"/>
        </w:rPr>
        <w:t>ZZZCG je uključen u više pregovaračkih poglavlja u procesu pristup</w:t>
      </w:r>
      <w:r w:rsidR="00DF7E2A" w:rsidRPr="00D954DF">
        <w:rPr>
          <w:sz w:val="24"/>
          <w:szCs w:val="24"/>
          <w:lang w:val="sl-SI"/>
        </w:rPr>
        <w:t xml:space="preserve">anja Crne Gore Evropskoj uniji. </w:t>
      </w:r>
      <w:r w:rsidRPr="00D954DF">
        <w:rPr>
          <w:sz w:val="24"/>
          <w:szCs w:val="24"/>
          <w:lang w:val="sl-SI"/>
        </w:rPr>
        <w:t xml:space="preserve">Poglavlje koje se najviše tiče rada ZZZ i direktno utiče na njegovo funkcionisanje je pregovaračko poglavlje 2 – Sloboda kretanja radnika. </w:t>
      </w:r>
    </w:p>
    <w:p w:rsidR="00595783" w:rsidRPr="00D954DF" w:rsidRDefault="00595783" w:rsidP="00595783">
      <w:pPr>
        <w:jc w:val="both"/>
        <w:rPr>
          <w:sz w:val="24"/>
          <w:szCs w:val="24"/>
          <w:lang w:val="sl-SI"/>
        </w:rPr>
      </w:pPr>
    </w:p>
    <w:p w:rsidR="00595783" w:rsidRPr="00D954DF" w:rsidRDefault="00595783" w:rsidP="00595783">
      <w:pPr>
        <w:jc w:val="both"/>
        <w:rPr>
          <w:sz w:val="24"/>
          <w:szCs w:val="24"/>
          <w:lang w:val="sl-SI"/>
        </w:rPr>
      </w:pPr>
      <w:r w:rsidRPr="00D954DF">
        <w:rPr>
          <w:sz w:val="24"/>
          <w:szCs w:val="24"/>
          <w:lang w:val="sl-SI"/>
        </w:rPr>
        <w:t xml:space="preserve">U toku 2018. godine predstoji dalji proces usaglašavanja našeg zakonodavstva sa evropskim, kako bi se ispoštovali standardi koji postoje u zemljama EU, a odnose se na načelo slobode kretanja radnika i prava koja iz toga proizilaze. </w:t>
      </w:r>
    </w:p>
    <w:p w:rsidR="00595783" w:rsidRPr="00D954DF" w:rsidRDefault="00595783" w:rsidP="00595783">
      <w:pPr>
        <w:jc w:val="both"/>
        <w:rPr>
          <w:sz w:val="24"/>
          <w:szCs w:val="24"/>
          <w:lang w:val="sl-SI"/>
        </w:rPr>
      </w:pPr>
    </w:p>
    <w:p w:rsidR="00595783" w:rsidRPr="00D954DF" w:rsidRDefault="00595783" w:rsidP="00595783">
      <w:pPr>
        <w:jc w:val="both"/>
        <w:rPr>
          <w:sz w:val="24"/>
          <w:szCs w:val="24"/>
          <w:lang w:val="sl-SI"/>
        </w:rPr>
      </w:pPr>
      <w:r w:rsidRPr="00D954DF">
        <w:rPr>
          <w:sz w:val="24"/>
          <w:szCs w:val="24"/>
          <w:lang w:val="sl-SI"/>
        </w:rPr>
        <w:t>Predstavnici Zavoda će u 2018. godini biti aktivno uključeni u dalji nastavak pregovora CG sa EU i ispunjavanju obaveza iz »Programa pridruživanja Crne Gore Evropskoj uniji«.</w:t>
      </w:r>
    </w:p>
    <w:p w:rsidR="00595783" w:rsidRPr="00D954DF" w:rsidRDefault="00595783" w:rsidP="00595783">
      <w:pPr>
        <w:rPr>
          <w:sz w:val="24"/>
          <w:szCs w:val="24"/>
          <w:lang w:val="sl-SI"/>
        </w:rPr>
      </w:pPr>
    </w:p>
    <w:p w:rsidR="00595783" w:rsidRPr="00D954DF" w:rsidRDefault="00595783" w:rsidP="00595783">
      <w:pPr>
        <w:jc w:val="both"/>
        <w:rPr>
          <w:rFonts w:eastAsia="Calibri"/>
          <w:b/>
          <w:sz w:val="24"/>
          <w:szCs w:val="24"/>
          <w:u w:val="single"/>
          <w:lang w:val="sl-SI"/>
        </w:rPr>
      </w:pPr>
      <w:r w:rsidRPr="00D954DF">
        <w:rPr>
          <w:rFonts w:eastAsia="Calibri"/>
          <w:b/>
          <w:sz w:val="24"/>
          <w:szCs w:val="24"/>
          <w:u w:val="single"/>
          <w:lang w:val="sl-SI"/>
        </w:rPr>
        <w:lastRenderedPageBreak/>
        <w:t xml:space="preserve">PRIORITET </w:t>
      </w:r>
      <w:r w:rsidR="00D80A53" w:rsidRPr="00D954DF">
        <w:rPr>
          <w:rFonts w:eastAsia="Calibri"/>
          <w:b/>
          <w:sz w:val="24"/>
          <w:szCs w:val="24"/>
          <w:u w:val="single"/>
          <w:lang w:val="sl-SI"/>
        </w:rPr>
        <w:t>IV</w:t>
      </w:r>
      <w:r w:rsidRPr="00D954DF">
        <w:rPr>
          <w:rFonts w:eastAsia="Calibri"/>
          <w:b/>
          <w:sz w:val="24"/>
          <w:szCs w:val="24"/>
          <w:u w:val="single"/>
          <w:lang w:val="sl-SI"/>
        </w:rPr>
        <w:t>: Promovisanje socijalne inkluzije i smanjenje siromaštva</w:t>
      </w:r>
    </w:p>
    <w:p w:rsidR="001A0E3A" w:rsidRPr="00D954DF" w:rsidRDefault="001A0E3A" w:rsidP="00595783">
      <w:pPr>
        <w:jc w:val="both"/>
        <w:rPr>
          <w:rFonts w:eastAsia="Calibri"/>
          <w:b/>
          <w:sz w:val="24"/>
          <w:szCs w:val="24"/>
          <w:u w:val="single"/>
          <w:lang w:val="sl-SI"/>
        </w:rPr>
      </w:pPr>
    </w:p>
    <w:p w:rsidR="00D80A53" w:rsidRPr="00D954DF" w:rsidRDefault="00D80A53" w:rsidP="00595783">
      <w:pPr>
        <w:jc w:val="both"/>
        <w:rPr>
          <w:rFonts w:eastAsia="Calibri"/>
          <w:sz w:val="24"/>
          <w:szCs w:val="24"/>
          <w:lang w:val="sl-SI"/>
        </w:rPr>
      </w:pPr>
      <w:r w:rsidRPr="00D954DF">
        <w:rPr>
          <w:rFonts w:eastAsia="Calibri"/>
          <w:sz w:val="24"/>
          <w:szCs w:val="24"/>
          <w:lang w:val="sl-SI"/>
        </w:rPr>
        <w:t>Prioritetom IV su obuhvaćeni sledeći ciljevi:</w:t>
      </w:r>
    </w:p>
    <w:p w:rsidR="00D80A53" w:rsidRPr="00D954DF" w:rsidRDefault="00D80A53" w:rsidP="00D80A53">
      <w:pPr>
        <w:jc w:val="both"/>
        <w:rPr>
          <w:rFonts w:eastAsia="Calibri"/>
          <w:sz w:val="24"/>
          <w:szCs w:val="24"/>
          <w:lang w:val="sl-SI"/>
        </w:rPr>
      </w:pPr>
      <w:r w:rsidRPr="00D954DF">
        <w:rPr>
          <w:rFonts w:eastAsia="Calibri"/>
          <w:sz w:val="24"/>
          <w:szCs w:val="24"/>
          <w:lang w:val="sl-SI"/>
        </w:rPr>
        <w:t>Cilj 1: Unapređenje socijalne inkluzije i sistema socijalne i dječje zaštite, u cilju bolje pokrivenosti i aktivacije ranjivih grupa;</w:t>
      </w:r>
    </w:p>
    <w:p w:rsidR="00D80A53" w:rsidRPr="00D954DF" w:rsidRDefault="00D80A53" w:rsidP="00D80A53">
      <w:pPr>
        <w:jc w:val="both"/>
        <w:rPr>
          <w:rFonts w:eastAsia="Calibri"/>
          <w:sz w:val="24"/>
          <w:szCs w:val="24"/>
          <w:lang w:val="sl-SI"/>
        </w:rPr>
      </w:pPr>
      <w:r w:rsidRPr="00D954DF">
        <w:rPr>
          <w:rFonts w:eastAsia="Calibri"/>
          <w:sz w:val="24"/>
          <w:szCs w:val="24"/>
          <w:lang w:val="sl-SI"/>
        </w:rPr>
        <w:t>Cilj 2: Integracija u obrazovanju i zapošljavanju lica sa invaliditetom;</w:t>
      </w:r>
    </w:p>
    <w:p w:rsidR="00D80A53" w:rsidRPr="00D954DF" w:rsidRDefault="00D80A53" w:rsidP="00D80A53">
      <w:pPr>
        <w:jc w:val="both"/>
        <w:rPr>
          <w:rFonts w:eastAsia="Calibri"/>
          <w:sz w:val="24"/>
          <w:szCs w:val="24"/>
          <w:lang w:val="sl-SI"/>
        </w:rPr>
      </w:pPr>
      <w:r w:rsidRPr="00D954DF">
        <w:rPr>
          <w:rFonts w:eastAsia="Calibri"/>
          <w:sz w:val="24"/>
          <w:szCs w:val="24"/>
          <w:lang w:val="sl-SI"/>
        </w:rPr>
        <w:t>Cilj 3: Uključivanje drušveno ranjivih grupa na tržište rada.</w:t>
      </w:r>
    </w:p>
    <w:p w:rsidR="00D80A53" w:rsidRPr="00D954DF" w:rsidRDefault="00D80A53" w:rsidP="00D80A53">
      <w:pPr>
        <w:jc w:val="both"/>
        <w:rPr>
          <w:rFonts w:eastAsia="Calibri"/>
          <w:b/>
          <w:sz w:val="24"/>
          <w:szCs w:val="24"/>
          <w:u w:val="single"/>
          <w:lang w:val="sl-SI"/>
        </w:rPr>
      </w:pPr>
    </w:p>
    <w:p w:rsidR="00D80A53" w:rsidRPr="00D954DF" w:rsidRDefault="00BC465E" w:rsidP="00D80A53">
      <w:pPr>
        <w:jc w:val="both"/>
        <w:rPr>
          <w:rFonts w:eastAsia="Calibri"/>
          <w:sz w:val="24"/>
          <w:szCs w:val="24"/>
          <w:lang w:val="sl-SI"/>
        </w:rPr>
      </w:pPr>
      <w:r w:rsidRPr="00D954DF">
        <w:rPr>
          <w:rFonts w:eastAsia="Calibri"/>
          <w:sz w:val="24"/>
          <w:szCs w:val="24"/>
          <w:lang w:val="sl-SI"/>
        </w:rPr>
        <w:t xml:space="preserve">Zavod za zapošljavanje Crne Gore je nosilac ili jedan od nosilaca sledećih aktivnosti  obuhvaćenih Prioritetom </w:t>
      </w:r>
      <w:r w:rsidR="00D80A53" w:rsidRPr="00D954DF">
        <w:rPr>
          <w:rFonts w:eastAsia="Calibri"/>
          <w:sz w:val="24"/>
          <w:szCs w:val="24"/>
          <w:lang w:val="sl-SI"/>
        </w:rPr>
        <w:t>IV:</w:t>
      </w:r>
    </w:p>
    <w:p w:rsidR="00D80A53" w:rsidRPr="00D954DF" w:rsidRDefault="00D80A53" w:rsidP="00D80A53">
      <w:pPr>
        <w:jc w:val="both"/>
        <w:rPr>
          <w:rFonts w:eastAsia="Calibri"/>
          <w:sz w:val="24"/>
          <w:szCs w:val="24"/>
          <w:lang w:val="sl-SI"/>
        </w:rPr>
      </w:pPr>
    </w:p>
    <w:p w:rsidR="00D80A53" w:rsidRPr="00D954DF" w:rsidRDefault="00D80A53" w:rsidP="00D80A53">
      <w:pPr>
        <w:pStyle w:val="ListParagraph"/>
        <w:numPr>
          <w:ilvl w:val="0"/>
          <w:numId w:val="21"/>
        </w:numPr>
        <w:jc w:val="both"/>
        <w:rPr>
          <w:rFonts w:eastAsia="Calibri"/>
          <w:sz w:val="24"/>
          <w:szCs w:val="24"/>
          <w:lang w:val="sl-SI"/>
        </w:rPr>
      </w:pPr>
      <w:r w:rsidRPr="00D954DF">
        <w:rPr>
          <w:rFonts w:eastAsia="Calibri"/>
          <w:sz w:val="24"/>
          <w:szCs w:val="24"/>
          <w:lang w:val="sl-SI"/>
        </w:rPr>
        <w:t>Sprovođenje mjera socijalne uključenosti radno sposobnih korisnika materijalnog obezbjeđenja (cilj 1) (nosioci MRSS/CSR/ZZZ/socijalni partneri);</w:t>
      </w:r>
    </w:p>
    <w:p w:rsidR="00D80A53" w:rsidRPr="00D954DF" w:rsidRDefault="00D80A53" w:rsidP="00D80A53">
      <w:pPr>
        <w:pStyle w:val="ListParagraph"/>
        <w:numPr>
          <w:ilvl w:val="0"/>
          <w:numId w:val="21"/>
        </w:numPr>
        <w:jc w:val="both"/>
        <w:rPr>
          <w:rFonts w:eastAsia="Calibri"/>
          <w:sz w:val="24"/>
          <w:szCs w:val="24"/>
          <w:lang w:val="sl-SI"/>
        </w:rPr>
      </w:pPr>
      <w:r w:rsidRPr="00D954DF">
        <w:rPr>
          <w:rFonts w:eastAsia="Calibri"/>
          <w:sz w:val="24"/>
          <w:szCs w:val="24"/>
          <w:lang w:val="sl-SI"/>
        </w:rPr>
        <w:t>Sprovođenje mjera za veću uključenost u tržište rada korisnika novčane naknade za nezaposlena lica (cilj 1);</w:t>
      </w:r>
    </w:p>
    <w:p w:rsidR="00D80A53" w:rsidRPr="00D954DF" w:rsidRDefault="00D80A53" w:rsidP="00D80A53">
      <w:pPr>
        <w:pStyle w:val="ListParagraph"/>
        <w:numPr>
          <w:ilvl w:val="0"/>
          <w:numId w:val="21"/>
        </w:numPr>
        <w:jc w:val="both"/>
        <w:rPr>
          <w:rFonts w:eastAsia="Calibri"/>
          <w:sz w:val="24"/>
          <w:szCs w:val="24"/>
          <w:lang w:val="sl-SI"/>
        </w:rPr>
      </w:pPr>
      <w:r w:rsidRPr="00D954DF">
        <w:rPr>
          <w:rFonts w:eastAsia="Calibri"/>
          <w:sz w:val="24"/>
          <w:szCs w:val="24"/>
          <w:lang w:val="sl-SI"/>
        </w:rPr>
        <w:t>Kreiranje programa aktivne politike zapošljavanja za lica sa invaliditetom (cilj 2);</w:t>
      </w:r>
    </w:p>
    <w:p w:rsidR="00D80A53" w:rsidRPr="00D954DF" w:rsidRDefault="00D80A53" w:rsidP="00D80A53">
      <w:pPr>
        <w:pStyle w:val="ListParagraph"/>
        <w:numPr>
          <w:ilvl w:val="0"/>
          <w:numId w:val="21"/>
        </w:numPr>
        <w:jc w:val="both"/>
        <w:rPr>
          <w:rFonts w:eastAsia="Calibri"/>
          <w:sz w:val="24"/>
          <w:szCs w:val="24"/>
          <w:lang w:val="sl-SI"/>
        </w:rPr>
      </w:pPr>
      <w:r w:rsidRPr="00D954DF">
        <w:rPr>
          <w:rFonts w:eastAsia="Calibri"/>
          <w:sz w:val="24"/>
          <w:szCs w:val="24"/>
          <w:lang w:val="sl-SI"/>
        </w:rPr>
        <w:t>Aktivnosti u okviru komisije za profesionalnu rehabilitaciju (cilj 2);</w:t>
      </w:r>
    </w:p>
    <w:p w:rsidR="00D80A53" w:rsidRPr="00D954DF" w:rsidRDefault="00D80A53" w:rsidP="00D80A53">
      <w:pPr>
        <w:pStyle w:val="ListParagraph"/>
        <w:numPr>
          <w:ilvl w:val="0"/>
          <w:numId w:val="21"/>
        </w:numPr>
        <w:jc w:val="both"/>
        <w:rPr>
          <w:rFonts w:eastAsia="Calibri"/>
          <w:sz w:val="24"/>
          <w:szCs w:val="24"/>
          <w:lang w:val="sl-SI"/>
        </w:rPr>
      </w:pPr>
      <w:r w:rsidRPr="00D954DF">
        <w:rPr>
          <w:rFonts w:eastAsia="Calibri"/>
          <w:sz w:val="24"/>
          <w:szCs w:val="24"/>
          <w:lang w:val="sl-SI"/>
        </w:rPr>
        <w:t>Sprovođenje mjera i aktivnosti profesionalne rehabilitacije lica sa invaliditetom (cilj 2) (nosioci ZZZCG/poslodavci);</w:t>
      </w:r>
    </w:p>
    <w:p w:rsidR="00D80A53" w:rsidRPr="00D954DF" w:rsidRDefault="00D80A53" w:rsidP="00D80A53">
      <w:pPr>
        <w:pStyle w:val="ListParagraph"/>
        <w:numPr>
          <w:ilvl w:val="0"/>
          <w:numId w:val="21"/>
        </w:numPr>
        <w:jc w:val="both"/>
        <w:rPr>
          <w:rFonts w:eastAsia="Calibri"/>
          <w:sz w:val="24"/>
          <w:szCs w:val="24"/>
          <w:lang w:val="sl-SI"/>
        </w:rPr>
      </w:pPr>
      <w:r w:rsidRPr="00D954DF">
        <w:rPr>
          <w:rFonts w:eastAsia="Calibri"/>
          <w:sz w:val="24"/>
          <w:szCs w:val="24"/>
          <w:lang w:val="sl-SI"/>
        </w:rPr>
        <w:t>Finansiranje grant šema za podsticanje zapošljavanja lica sa invaliditetom (cilj 2);</w:t>
      </w:r>
    </w:p>
    <w:p w:rsidR="00D80A53" w:rsidRPr="00D954DF" w:rsidRDefault="00D80A53" w:rsidP="00D80A53">
      <w:pPr>
        <w:pStyle w:val="ListParagraph"/>
        <w:numPr>
          <w:ilvl w:val="0"/>
          <w:numId w:val="21"/>
        </w:numPr>
        <w:jc w:val="both"/>
        <w:rPr>
          <w:rFonts w:eastAsia="Calibri"/>
          <w:sz w:val="24"/>
          <w:szCs w:val="24"/>
          <w:lang w:val="sl-SI"/>
        </w:rPr>
      </w:pPr>
      <w:r w:rsidRPr="00D954DF">
        <w:rPr>
          <w:rFonts w:eastAsia="Calibri"/>
          <w:sz w:val="24"/>
          <w:szCs w:val="24"/>
          <w:lang w:val="sl-SI"/>
        </w:rPr>
        <w:t>Unapređenje zapošljavanja lica sa invaliditetom kroz subvencionirano zapošljavanja lica sa invaliditetom (cilj 2);</w:t>
      </w:r>
    </w:p>
    <w:p w:rsidR="00D80A53" w:rsidRPr="00D954DF" w:rsidRDefault="00D80A53" w:rsidP="00D80A53">
      <w:pPr>
        <w:pStyle w:val="ListParagraph"/>
        <w:numPr>
          <w:ilvl w:val="0"/>
          <w:numId w:val="21"/>
        </w:numPr>
        <w:jc w:val="both"/>
        <w:rPr>
          <w:rFonts w:eastAsia="Calibri"/>
          <w:sz w:val="24"/>
          <w:szCs w:val="24"/>
          <w:lang w:val="sl-SI"/>
        </w:rPr>
      </w:pPr>
      <w:r w:rsidRPr="00D954DF">
        <w:rPr>
          <w:rFonts w:eastAsia="Calibri"/>
          <w:sz w:val="24"/>
          <w:szCs w:val="24"/>
          <w:lang w:val="sl-SI"/>
        </w:rPr>
        <w:t>Podrška razvoja preduzetništva za lica sa invaliditetom (cilj 2);</w:t>
      </w:r>
    </w:p>
    <w:p w:rsidR="00D80A53" w:rsidRPr="00D954DF" w:rsidRDefault="00D80A53" w:rsidP="00D80A53">
      <w:pPr>
        <w:pStyle w:val="ListParagraph"/>
        <w:numPr>
          <w:ilvl w:val="0"/>
          <w:numId w:val="21"/>
        </w:numPr>
        <w:jc w:val="both"/>
        <w:rPr>
          <w:rFonts w:eastAsia="Calibri"/>
          <w:sz w:val="24"/>
          <w:szCs w:val="24"/>
          <w:lang w:val="sl-SI"/>
        </w:rPr>
      </w:pPr>
      <w:r w:rsidRPr="00D954DF">
        <w:rPr>
          <w:rFonts w:eastAsia="Calibri"/>
          <w:sz w:val="24"/>
          <w:szCs w:val="24"/>
          <w:lang w:val="sl-SI"/>
        </w:rPr>
        <w:t>Nastavak programa subvencionisanog zapošljavanja teže zapošljivih lica kroz Uredbu o subvencijama za zapošljavanje određenih kategorija nezaposlenih lica (cilj 3) (nosioci MRSS/ZZZCG/PU);</w:t>
      </w:r>
    </w:p>
    <w:p w:rsidR="00D80A53" w:rsidRPr="00D954DF" w:rsidRDefault="00D80A53" w:rsidP="00D80A53">
      <w:pPr>
        <w:pStyle w:val="ListParagraph"/>
        <w:numPr>
          <w:ilvl w:val="0"/>
          <w:numId w:val="21"/>
        </w:numPr>
        <w:jc w:val="both"/>
        <w:rPr>
          <w:rFonts w:eastAsia="Calibri"/>
          <w:sz w:val="24"/>
          <w:szCs w:val="24"/>
          <w:lang w:val="sl-SI"/>
        </w:rPr>
      </w:pPr>
      <w:r w:rsidRPr="00D954DF">
        <w:rPr>
          <w:rFonts w:eastAsia="Calibri"/>
          <w:sz w:val="24"/>
          <w:szCs w:val="24"/>
          <w:lang w:val="sl-SI"/>
        </w:rPr>
        <w:t>Realizacija programa obrazovanja, za sticanje stručne kvalifikacije  za RE populaciju (cilj 3);</w:t>
      </w:r>
    </w:p>
    <w:p w:rsidR="00D80A53" w:rsidRPr="00D954DF" w:rsidRDefault="00D80A53" w:rsidP="00D80A53">
      <w:pPr>
        <w:pStyle w:val="ListParagraph"/>
        <w:numPr>
          <w:ilvl w:val="0"/>
          <w:numId w:val="21"/>
        </w:numPr>
        <w:jc w:val="both"/>
        <w:rPr>
          <w:rFonts w:eastAsia="Calibri"/>
          <w:sz w:val="24"/>
          <w:szCs w:val="24"/>
          <w:lang w:val="sl-SI"/>
        </w:rPr>
      </w:pPr>
      <w:r w:rsidRPr="00D954DF">
        <w:rPr>
          <w:rFonts w:eastAsia="Calibri"/>
          <w:sz w:val="24"/>
          <w:szCs w:val="24"/>
          <w:lang w:val="sl-SI"/>
        </w:rPr>
        <w:t>Realizacija programa javnih radova za RE populaciju (cilj 3).</w:t>
      </w:r>
    </w:p>
    <w:p w:rsidR="00604449" w:rsidRPr="00D954DF" w:rsidRDefault="00604449" w:rsidP="00604449">
      <w:pPr>
        <w:pStyle w:val="ListParagraph"/>
        <w:jc w:val="both"/>
        <w:rPr>
          <w:rFonts w:eastAsia="Calibri"/>
          <w:sz w:val="24"/>
          <w:szCs w:val="24"/>
          <w:lang w:val="sl-SI"/>
        </w:rPr>
      </w:pPr>
    </w:p>
    <w:p w:rsidR="00D80A53" w:rsidRPr="00D954DF" w:rsidRDefault="00D80A53" w:rsidP="00D80A53">
      <w:pPr>
        <w:jc w:val="both"/>
        <w:rPr>
          <w:rFonts w:eastAsia="Calibri"/>
          <w:b/>
          <w:sz w:val="24"/>
          <w:szCs w:val="24"/>
          <w:u w:val="single"/>
          <w:lang w:val="sl-SI"/>
        </w:rPr>
      </w:pPr>
      <w:r w:rsidRPr="00D954DF">
        <w:rPr>
          <w:rFonts w:eastAsia="Calibri"/>
          <w:b/>
          <w:sz w:val="24"/>
          <w:szCs w:val="24"/>
          <w:u w:val="single"/>
          <w:lang w:val="sl-SI"/>
        </w:rPr>
        <w:t xml:space="preserve"> </w:t>
      </w:r>
    </w:p>
    <w:p w:rsidR="00D46510" w:rsidRDefault="00D46510" w:rsidP="00D80A53">
      <w:pPr>
        <w:jc w:val="both"/>
        <w:rPr>
          <w:rFonts w:eastAsia="Calibri"/>
          <w:b/>
          <w:sz w:val="24"/>
          <w:szCs w:val="24"/>
          <w:lang w:val="sl-SI"/>
        </w:rPr>
      </w:pPr>
    </w:p>
    <w:p w:rsidR="00D80A53" w:rsidRPr="00D954DF" w:rsidRDefault="00D80A53" w:rsidP="00D80A53">
      <w:pPr>
        <w:jc w:val="both"/>
        <w:rPr>
          <w:rFonts w:eastAsia="Calibri"/>
          <w:b/>
          <w:sz w:val="24"/>
          <w:szCs w:val="24"/>
          <w:lang w:val="sl-SI"/>
        </w:rPr>
      </w:pPr>
      <w:r w:rsidRPr="00D954DF">
        <w:rPr>
          <w:rFonts w:eastAsia="Calibri"/>
          <w:b/>
          <w:sz w:val="24"/>
          <w:szCs w:val="24"/>
          <w:lang w:val="sl-SI"/>
        </w:rPr>
        <w:t>Realizacija mjera/aktivnosti u okviru Prioriteta IV</w:t>
      </w:r>
    </w:p>
    <w:p w:rsidR="00D80A53" w:rsidRPr="00D954DF" w:rsidRDefault="00D80A53" w:rsidP="00595783">
      <w:pPr>
        <w:jc w:val="both"/>
        <w:rPr>
          <w:rFonts w:eastAsia="Calibri"/>
          <w:b/>
          <w:sz w:val="24"/>
          <w:szCs w:val="24"/>
          <w:u w:val="single"/>
          <w:lang w:val="sl-SI"/>
        </w:rPr>
      </w:pPr>
    </w:p>
    <w:p w:rsidR="00614DAF" w:rsidRPr="00D954DF" w:rsidRDefault="00614DAF" w:rsidP="00614DAF">
      <w:pPr>
        <w:jc w:val="both"/>
        <w:rPr>
          <w:sz w:val="24"/>
          <w:szCs w:val="24"/>
          <w:lang w:val="sl-SI"/>
        </w:rPr>
      </w:pPr>
      <w:r w:rsidRPr="00D954DF">
        <w:rPr>
          <w:sz w:val="24"/>
          <w:szCs w:val="24"/>
          <w:lang w:val="sl-SI"/>
        </w:rPr>
        <w:t>Zavod za zapošljavanje planira da, za nezaposlena lica korisnike novčane naknade, realizuje mjere usmjerene na povećanje zaposlenosti, odnosno smanjenje nezaposlenosti ovih lica. Mjerama namijenjenim ovim licima pružiće se, prevashodno stručna pomoć i podrška u ponovnom aktiviranju i kreiranju ličnog profesionalnog cilja u skladu sa svojim mogućnostima i sposobnostima, uz uvažavanje potreba tržišta rada. Ova ciljna grupa nezaposlenih lica imaće prioritet pri uključivanju u mjere aktivne politike zapošljavanja, tako da se očekuje da sa 6%  učestvuju u ukupnom broju učesnika mjera aktivne politike zapošljavanja u 2018. godini.</w:t>
      </w:r>
    </w:p>
    <w:p w:rsidR="00614DAF" w:rsidRPr="00D954DF" w:rsidRDefault="00614DAF" w:rsidP="00614DAF">
      <w:pPr>
        <w:jc w:val="both"/>
        <w:rPr>
          <w:sz w:val="24"/>
          <w:szCs w:val="24"/>
          <w:lang w:val="sl-SI"/>
        </w:rPr>
      </w:pPr>
      <w:r w:rsidRPr="00D954DF">
        <w:rPr>
          <w:sz w:val="24"/>
          <w:szCs w:val="24"/>
          <w:lang w:val="sl-SI"/>
        </w:rPr>
        <w:t xml:space="preserve"> </w:t>
      </w:r>
    </w:p>
    <w:p w:rsidR="00614DAF" w:rsidRPr="00D954DF" w:rsidRDefault="00614DAF" w:rsidP="00614DAF">
      <w:pPr>
        <w:jc w:val="both"/>
        <w:rPr>
          <w:sz w:val="24"/>
          <w:szCs w:val="24"/>
          <w:lang w:val="sl-SI"/>
        </w:rPr>
      </w:pPr>
      <w:r w:rsidRPr="00D954DF">
        <w:rPr>
          <w:sz w:val="24"/>
          <w:szCs w:val="24"/>
          <w:lang w:val="sl-SI"/>
        </w:rPr>
        <w:t>Pored navedenog, tokom 2018. godine, za ovu ciljnu grupu planira se i realizacija programa osposobljavanja za rad na konkretnom radnom mjestu u cilju njihovog zapošljavanja na neodređeno vrijeme.</w:t>
      </w:r>
    </w:p>
    <w:p w:rsidR="00595783" w:rsidRPr="00D954DF" w:rsidRDefault="00655B7E" w:rsidP="000B5305">
      <w:pPr>
        <w:jc w:val="both"/>
        <w:rPr>
          <w:sz w:val="24"/>
          <w:szCs w:val="24"/>
          <w:lang w:val="sl-SI"/>
        </w:rPr>
      </w:pPr>
      <w:r w:rsidRPr="00D954DF">
        <w:rPr>
          <w:sz w:val="24"/>
          <w:szCs w:val="24"/>
          <w:lang w:val="sl-SI"/>
        </w:rPr>
        <w:t>B</w:t>
      </w:r>
      <w:r w:rsidR="00595783" w:rsidRPr="00D954DF">
        <w:rPr>
          <w:sz w:val="24"/>
          <w:szCs w:val="24"/>
          <w:lang w:val="sl-SI"/>
        </w:rPr>
        <w:t>udžet</w:t>
      </w:r>
      <w:r w:rsidRPr="00D954DF">
        <w:rPr>
          <w:sz w:val="24"/>
          <w:szCs w:val="24"/>
          <w:lang w:val="sl-SI"/>
        </w:rPr>
        <w:t>om</w:t>
      </w:r>
      <w:r w:rsidR="00595783" w:rsidRPr="00D954DF">
        <w:rPr>
          <w:sz w:val="24"/>
          <w:szCs w:val="24"/>
          <w:lang w:val="sl-SI"/>
        </w:rPr>
        <w:t xml:space="preserve"> za 2018. godinu, na poziciji Fonda za profesionalnu rehabilitaciju i zapošljavanje lica sa invaliditetom</w:t>
      </w:r>
      <w:r w:rsidRPr="00D954DF">
        <w:rPr>
          <w:sz w:val="24"/>
          <w:szCs w:val="24"/>
          <w:lang w:val="sl-SI"/>
        </w:rPr>
        <w:t>, su predviđena finansijska sredstva u iznosu</w:t>
      </w:r>
      <w:r w:rsidR="00595783" w:rsidRPr="00D954DF">
        <w:rPr>
          <w:sz w:val="24"/>
          <w:szCs w:val="24"/>
          <w:lang w:val="sl-SI"/>
        </w:rPr>
        <w:t xml:space="preserve"> 6.000</w:t>
      </w:r>
      <w:r w:rsidRPr="00D954DF">
        <w:rPr>
          <w:sz w:val="24"/>
          <w:szCs w:val="24"/>
          <w:lang w:val="sl-SI"/>
        </w:rPr>
        <w:t>.000,00 Eur</w:t>
      </w:r>
      <w:r w:rsidR="000B5305" w:rsidRPr="00D954DF">
        <w:rPr>
          <w:sz w:val="24"/>
          <w:szCs w:val="24"/>
          <w:lang w:val="sl-SI"/>
        </w:rPr>
        <w:t>.</w:t>
      </w:r>
    </w:p>
    <w:p w:rsidR="00595783" w:rsidRPr="00D954DF" w:rsidRDefault="00595783" w:rsidP="00655B7E">
      <w:pPr>
        <w:jc w:val="both"/>
        <w:rPr>
          <w:sz w:val="24"/>
          <w:szCs w:val="24"/>
          <w:lang w:val="sl-SI"/>
        </w:rPr>
      </w:pPr>
    </w:p>
    <w:p w:rsidR="00595783" w:rsidRPr="00D954DF" w:rsidRDefault="00595783" w:rsidP="00655B7E">
      <w:pPr>
        <w:jc w:val="both"/>
        <w:rPr>
          <w:sz w:val="24"/>
          <w:szCs w:val="24"/>
          <w:lang w:val="sl-SI"/>
        </w:rPr>
      </w:pPr>
      <w:r w:rsidRPr="00D954DF">
        <w:rPr>
          <w:sz w:val="24"/>
          <w:szCs w:val="24"/>
          <w:lang w:val="sl-SI"/>
        </w:rPr>
        <w:t>U oblasti profesionalne rehabilitacije i zapošljavanja lica sa invaliditetom, u 2018-oj godini planiraju se  sl</w:t>
      </w:r>
      <w:r w:rsidR="00C17947" w:rsidRPr="00D954DF">
        <w:rPr>
          <w:sz w:val="24"/>
          <w:szCs w:val="24"/>
          <w:lang w:val="sl-SI"/>
        </w:rPr>
        <w:t>j</w:t>
      </w:r>
      <w:r w:rsidRPr="00D954DF">
        <w:rPr>
          <w:sz w:val="24"/>
          <w:szCs w:val="24"/>
          <w:lang w:val="sl-SI"/>
        </w:rPr>
        <w:t>edeće aktivnosti:</w:t>
      </w:r>
    </w:p>
    <w:p w:rsidR="00595783" w:rsidRPr="00D954DF" w:rsidRDefault="00595783" w:rsidP="00655B7E">
      <w:pPr>
        <w:jc w:val="both"/>
        <w:rPr>
          <w:sz w:val="24"/>
          <w:szCs w:val="24"/>
          <w:lang w:val="sl-SI"/>
        </w:rPr>
      </w:pPr>
    </w:p>
    <w:p w:rsidR="00595783" w:rsidRPr="00D954DF" w:rsidRDefault="00595783" w:rsidP="00655B7E">
      <w:pPr>
        <w:jc w:val="both"/>
        <w:rPr>
          <w:sz w:val="24"/>
          <w:szCs w:val="24"/>
          <w:lang w:val="sl-SI"/>
        </w:rPr>
      </w:pPr>
      <w:r w:rsidRPr="00D954DF">
        <w:rPr>
          <w:sz w:val="24"/>
          <w:szCs w:val="24"/>
          <w:lang w:val="sl-SI"/>
        </w:rPr>
        <w:t>•</w:t>
      </w:r>
      <w:r w:rsidRPr="00D954DF">
        <w:rPr>
          <w:sz w:val="24"/>
          <w:szCs w:val="24"/>
          <w:lang w:val="sl-SI"/>
        </w:rPr>
        <w:tab/>
        <w:t xml:space="preserve">Kontinuirani rad komisija za profesionalnu rehabilitaciju, po zahtjevima za utvrđivanje procenta invaliditeta, preostale radne sposobnosti, mogućnosti zapošljavanja i po zahtjevima za priznavanje prava na uključivanja u mjere i aktivnosti profesionalne rehabilitacije. Pored rada komisije za profesionalnu rehabilitaciju, u 2018. godini planira se i raspisivanje javnog poziva za finansiranje projekata zapošljavanja lica sa invaliditetom što će iziskivati kontinuirani rad Komisije za ocjenu predloga projekata, kao i Komisija za praćenje projekata finansiranih putem grant šema; </w:t>
      </w:r>
    </w:p>
    <w:p w:rsidR="00595783" w:rsidRPr="00D954DF" w:rsidRDefault="00595783" w:rsidP="00655B7E">
      <w:pPr>
        <w:jc w:val="both"/>
        <w:rPr>
          <w:sz w:val="24"/>
          <w:szCs w:val="24"/>
          <w:lang w:val="sl-SI"/>
        </w:rPr>
      </w:pPr>
    </w:p>
    <w:p w:rsidR="00595783" w:rsidRPr="00D954DF" w:rsidRDefault="00595783" w:rsidP="00655B7E">
      <w:pPr>
        <w:jc w:val="both"/>
        <w:rPr>
          <w:sz w:val="24"/>
          <w:szCs w:val="24"/>
          <w:lang w:val="sl-SI"/>
        </w:rPr>
      </w:pPr>
      <w:r w:rsidRPr="00D954DF">
        <w:rPr>
          <w:sz w:val="24"/>
          <w:szCs w:val="24"/>
          <w:lang w:val="sl-SI"/>
        </w:rPr>
        <w:t>•</w:t>
      </w:r>
      <w:r w:rsidRPr="00D954DF">
        <w:rPr>
          <w:sz w:val="24"/>
          <w:szCs w:val="24"/>
          <w:lang w:val="sl-SI"/>
        </w:rPr>
        <w:tab/>
        <w:t xml:space="preserve">Sprovođenje mjera i aktivnosti profesionalne rehabilitacije kod izabranih izvođača profesionalne rehabilitacije, u kojima učestvuju nezaposlena i zaposlena lica sa invaliditetom, na osnovu plana profesionalne rehabilitacije koji su zaključili sa savjetnikom za profesionalnu rehabilitaciju; </w:t>
      </w:r>
    </w:p>
    <w:p w:rsidR="00595783" w:rsidRPr="00D954DF" w:rsidRDefault="00595783" w:rsidP="00655B7E">
      <w:pPr>
        <w:jc w:val="both"/>
        <w:rPr>
          <w:sz w:val="24"/>
          <w:szCs w:val="24"/>
          <w:lang w:val="sl-SI"/>
        </w:rPr>
      </w:pPr>
    </w:p>
    <w:p w:rsidR="00595783" w:rsidRPr="00D954DF" w:rsidRDefault="00595783" w:rsidP="00655B7E">
      <w:pPr>
        <w:jc w:val="both"/>
        <w:rPr>
          <w:sz w:val="24"/>
          <w:szCs w:val="24"/>
          <w:lang w:val="sl-SI"/>
        </w:rPr>
      </w:pPr>
      <w:r w:rsidRPr="00D954DF">
        <w:rPr>
          <w:sz w:val="24"/>
          <w:szCs w:val="24"/>
          <w:lang w:val="sl-SI"/>
        </w:rPr>
        <w:t>•</w:t>
      </w:r>
      <w:r w:rsidRPr="00D954DF">
        <w:rPr>
          <w:sz w:val="24"/>
          <w:szCs w:val="24"/>
          <w:lang w:val="sl-SI"/>
        </w:rPr>
        <w:tab/>
        <w:t>Uključivanje lica sa invaliditetom u mjere aktivne politike zapošljavanja (informisanje o mogućnostima i uslovima zapošljavanja, profesionalnu orjentaciju, informativno motivacione radionice, javni rad, finansiranje zarada pripravnika, obrazovanje i osposobljavanje odraslih, podrška samozapošljavanju i dr.);</w:t>
      </w:r>
    </w:p>
    <w:p w:rsidR="00595783" w:rsidRPr="00D954DF" w:rsidRDefault="00595783" w:rsidP="00655B7E">
      <w:pPr>
        <w:jc w:val="both"/>
        <w:rPr>
          <w:sz w:val="24"/>
          <w:szCs w:val="24"/>
          <w:lang w:val="sl-SI"/>
        </w:rPr>
      </w:pPr>
    </w:p>
    <w:p w:rsidR="00595783" w:rsidRPr="00D954DF" w:rsidRDefault="00595783" w:rsidP="00655B7E">
      <w:pPr>
        <w:jc w:val="both"/>
        <w:rPr>
          <w:sz w:val="24"/>
          <w:szCs w:val="24"/>
          <w:lang w:val="sl-SI"/>
        </w:rPr>
      </w:pPr>
      <w:r w:rsidRPr="00D954DF">
        <w:rPr>
          <w:sz w:val="24"/>
          <w:szCs w:val="24"/>
          <w:lang w:val="sl-SI"/>
        </w:rPr>
        <w:t>•</w:t>
      </w:r>
      <w:r w:rsidRPr="00D954DF">
        <w:rPr>
          <w:sz w:val="24"/>
          <w:szCs w:val="24"/>
          <w:lang w:val="sl-SI"/>
        </w:rPr>
        <w:tab/>
        <w:t>Finansiranje grant š</w:t>
      </w:r>
      <w:r w:rsidR="00942FCE" w:rsidRPr="00D954DF">
        <w:rPr>
          <w:sz w:val="24"/>
          <w:szCs w:val="24"/>
          <w:lang w:val="sl-SI"/>
        </w:rPr>
        <w:t>ema za podsticanje zapošljavanja</w:t>
      </w:r>
      <w:r w:rsidRPr="00D954DF">
        <w:rPr>
          <w:sz w:val="24"/>
          <w:szCs w:val="24"/>
          <w:lang w:val="sl-SI"/>
        </w:rPr>
        <w:t xml:space="preserve"> lica sa invaliditetom u cilju otvaranja novih radnih mjesta i zapošljavanja lica sa invaliditetom;</w:t>
      </w:r>
    </w:p>
    <w:p w:rsidR="00595783" w:rsidRPr="00D954DF" w:rsidRDefault="00595783" w:rsidP="00655B7E">
      <w:pPr>
        <w:jc w:val="both"/>
        <w:rPr>
          <w:sz w:val="24"/>
          <w:szCs w:val="24"/>
          <w:lang w:val="sl-SI"/>
        </w:rPr>
      </w:pPr>
    </w:p>
    <w:p w:rsidR="00595783" w:rsidRPr="00D954DF" w:rsidRDefault="00595783" w:rsidP="00655B7E">
      <w:pPr>
        <w:jc w:val="both"/>
        <w:rPr>
          <w:sz w:val="24"/>
          <w:szCs w:val="24"/>
          <w:lang w:val="sl-SI"/>
        </w:rPr>
      </w:pPr>
      <w:r w:rsidRPr="00D954DF">
        <w:rPr>
          <w:sz w:val="24"/>
          <w:szCs w:val="24"/>
          <w:lang w:val="sl-SI"/>
        </w:rPr>
        <w:t>•</w:t>
      </w:r>
      <w:r w:rsidRPr="00D954DF">
        <w:rPr>
          <w:sz w:val="24"/>
          <w:szCs w:val="24"/>
          <w:lang w:val="sl-SI"/>
        </w:rPr>
        <w:tab/>
        <w:t>Dodjela subvencija za zapošljavanje lica sa invaliditetom (bespovratna sredstva za prilagođavanje radnog mjesta i uslova rada za zapošljavanje lica sa invaliditetom; kreditna sredstva pod povoljnim uslovima za kupovinu mašina, opreme i alata potrebnog za zapošljavanje lica sa invaliditetom; učešće u finansiranju ličnih troškova asistenta (pomagača u radu) lica sa invaliditetom i subvencije zarade lica sa invaliditetom koje zaposli). Bilježi se konstantan rast broja subvencija, pa je za očekivati da u sledećoj godini imamo veće izdatke na ovoj budžetskoj stavci u odnosu na 2017. godinu.</w:t>
      </w:r>
    </w:p>
    <w:p w:rsidR="00595783" w:rsidRPr="00D954DF" w:rsidRDefault="00595783" w:rsidP="00655B7E">
      <w:pPr>
        <w:jc w:val="both"/>
        <w:rPr>
          <w:sz w:val="24"/>
          <w:szCs w:val="24"/>
          <w:lang w:val="sl-SI"/>
        </w:rPr>
      </w:pPr>
    </w:p>
    <w:p w:rsidR="00595783" w:rsidRPr="00D954DF" w:rsidRDefault="00595783" w:rsidP="00655B7E">
      <w:pPr>
        <w:jc w:val="both"/>
        <w:rPr>
          <w:sz w:val="24"/>
          <w:szCs w:val="24"/>
          <w:lang w:val="sl-SI"/>
        </w:rPr>
      </w:pPr>
      <w:r w:rsidRPr="00D954DF">
        <w:rPr>
          <w:sz w:val="24"/>
          <w:szCs w:val="24"/>
          <w:lang w:val="sl-SI"/>
        </w:rPr>
        <w:t>•</w:t>
      </w:r>
      <w:r w:rsidRPr="00D954DF">
        <w:rPr>
          <w:sz w:val="24"/>
          <w:szCs w:val="24"/>
          <w:lang w:val="sl-SI"/>
        </w:rPr>
        <w:tab/>
        <w:t>Dodjela novčanih pomoći polaznicima programa profesionalne rehabilitaci</w:t>
      </w:r>
      <w:r w:rsidR="00942FCE" w:rsidRPr="00D954DF">
        <w:rPr>
          <w:sz w:val="24"/>
          <w:szCs w:val="24"/>
          <w:lang w:val="sl-SI"/>
        </w:rPr>
        <w:t>je za vrijeme trajanja programa</w:t>
      </w:r>
      <w:r w:rsidRPr="00D954DF">
        <w:rPr>
          <w:sz w:val="24"/>
          <w:szCs w:val="24"/>
          <w:lang w:val="sl-SI"/>
        </w:rPr>
        <w:t>, koja ne može biti veća od 15% prosječne mjesečne bruto zarade u Crnoj Gori ostvarene u prethodnoj godini;</w:t>
      </w:r>
    </w:p>
    <w:p w:rsidR="00595783" w:rsidRPr="00D954DF" w:rsidRDefault="00595783" w:rsidP="00655B7E">
      <w:pPr>
        <w:jc w:val="both"/>
        <w:rPr>
          <w:sz w:val="24"/>
          <w:szCs w:val="24"/>
          <w:lang w:val="sl-SI"/>
        </w:rPr>
      </w:pPr>
    </w:p>
    <w:p w:rsidR="00595783" w:rsidRPr="00D954DF" w:rsidRDefault="00595783" w:rsidP="00655B7E">
      <w:pPr>
        <w:jc w:val="both"/>
        <w:rPr>
          <w:sz w:val="24"/>
          <w:szCs w:val="24"/>
          <w:lang w:val="sl-SI"/>
        </w:rPr>
      </w:pPr>
      <w:r w:rsidRPr="00D954DF">
        <w:rPr>
          <w:sz w:val="24"/>
          <w:szCs w:val="24"/>
          <w:lang w:val="sl-SI"/>
        </w:rPr>
        <w:t>•</w:t>
      </w:r>
      <w:r w:rsidRPr="00D954DF">
        <w:rPr>
          <w:sz w:val="24"/>
          <w:szCs w:val="24"/>
          <w:lang w:val="sl-SI"/>
        </w:rPr>
        <w:tab/>
        <w:t>Unapređenje baze podataka za lica sa invaliditetom, koja je sastavni dio aplikativnog programa evidencije nezaposlenih lica, u dijelu koji se odnosi na primjenu Zakona o profesionalnoj rehabilitaciji i zapošljavanju lica sa invaliditetom</w:t>
      </w:r>
      <w:r w:rsidR="00942FCE" w:rsidRPr="00D954DF">
        <w:rPr>
          <w:sz w:val="24"/>
          <w:szCs w:val="24"/>
          <w:lang w:val="sl-SI"/>
        </w:rPr>
        <w:t>.</w:t>
      </w:r>
      <w:r w:rsidRPr="00D954DF">
        <w:rPr>
          <w:sz w:val="24"/>
          <w:szCs w:val="24"/>
          <w:lang w:val="sl-SI"/>
        </w:rPr>
        <w:t xml:space="preserve"> </w:t>
      </w:r>
    </w:p>
    <w:p w:rsidR="00595783" w:rsidRPr="00D954DF" w:rsidRDefault="00595783" w:rsidP="00655B7E">
      <w:pPr>
        <w:jc w:val="both"/>
        <w:rPr>
          <w:sz w:val="24"/>
          <w:szCs w:val="24"/>
          <w:lang w:val="sl-SI"/>
        </w:rPr>
      </w:pPr>
    </w:p>
    <w:p w:rsidR="00595783" w:rsidRPr="00D954DF" w:rsidRDefault="00942FCE" w:rsidP="00655B7E">
      <w:pPr>
        <w:jc w:val="both"/>
        <w:rPr>
          <w:sz w:val="24"/>
          <w:szCs w:val="24"/>
          <w:lang w:val="sl-SI"/>
        </w:rPr>
      </w:pPr>
      <w:r w:rsidRPr="00D954DF">
        <w:rPr>
          <w:sz w:val="24"/>
          <w:szCs w:val="24"/>
          <w:lang w:val="sl-SI"/>
        </w:rPr>
        <w:t>U 2018. godini je</w:t>
      </w:r>
      <w:r w:rsidR="00595783" w:rsidRPr="00D954DF">
        <w:rPr>
          <w:sz w:val="24"/>
          <w:szCs w:val="24"/>
          <w:lang w:val="sl-SI"/>
        </w:rPr>
        <w:t xml:space="preserve"> neophodno</w:t>
      </w:r>
      <w:r w:rsidRPr="00D954DF">
        <w:rPr>
          <w:sz w:val="24"/>
          <w:szCs w:val="24"/>
          <w:lang w:val="sl-SI"/>
        </w:rPr>
        <w:t>,</w:t>
      </w:r>
      <w:r w:rsidR="00595783" w:rsidRPr="00D954DF">
        <w:rPr>
          <w:sz w:val="24"/>
          <w:szCs w:val="24"/>
          <w:lang w:val="sl-SI"/>
        </w:rPr>
        <w:t xml:space="preserve"> zbog povećanja broja poslodavaca koji ostvaruju pravo na subvenciju, kao i velikog broja lica koja su uključena u projekte putem grant šema, </w:t>
      </w:r>
      <w:r w:rsidRPr="00D954DF">
        <w:rPr>
          <w:sz w:val="24"/>
          <w:szCs w:val="24"/>
          <w:lang w:val="sl-SI"/>
        </w:rPr>
        <w:t xml:space="preserve">raditi na </w:t>
      </w:r>
      <w:r w:rsidR="00595783" w:rsidRPr="00D954DF">
        <w:rPr>
          <w:sz w:val="24"/>
          <w:szCs w:val="24"/>
          <w:lang w:val="sl-SI"/>
        </w:rPr>
        <w:t>tehničko</w:t>
      </w:r>
      <w:r w:rsidRPr="00D954DF">
        <w:rPr>
          <w:sz w:val="24"/>
          <w:szCs w:val="24"/>
          <w:lang w:val="sl-SI"/>
        </w:rPr>
        <w:t>m unaprijeđivanju</w:t>
      </w:r>
      <w:r w:rsidR="00595783" w:rsidRPr="00D954DF">
        <w:rPr>
          <w:sz w:val="24"/>
          <w:szCs w:val="24"/>
          <w:lang w:val="sl-SI"/>
        </w:rPr>
        <w:t xml:space="preserve"> baze podataka o licima sa invaliditetom. Na ovaj način </w:t>
      </w:r>
      <w:r w:rsidRPr="00D954DF">
        <w:rPr>
          <w:sz w:val="24"/>
          <w:szCs w:val="24"/>
          <w:lang w:val="sl-SI"/>
        </w:rPr>
        <w:t>će se poboljšati</w:t>
      </w:r>
      <w:r w:rsidR="00595783" w:rsidRPr="00D954DF">
        <w:rPr>
          <w:sz w:val="24"/>
          <w:szCs w:val="24"/>
          <w:lang w:val="sl-SI"/>
        </w:rPr>
        <w:t xml:space="preserve"> praćenje realizacije mjera i aktivnosti koje se finansiraju iz Fonda, a značajno </w:t>
      </w:r>
      <w:r w:rsidRPr="00D954DF">
        <w:rPr>
          <w:sz w:val="24"/>
          <w:szCs w:val="24"/>
          <w:lang w:val="sl-SI"/>
        </w:rPr>
        <w:t>će se olakšati i</w:t>
      </w:r>
      <w:r w:rsidR="00595783" w:rsidRPr="00D954DF">
        <w:rPr>
          <w:sz w:val="24"/>
          <w:szCs w:val="24"/>
          <w:lang w:val="sl-SI"/>
        </w:rPr>
        <w:t xml:space="preserve"> analiza uspješnosti sprovedenih mjera.</w:t>
      </w:r>
    </w:p>
    <w:p w:rsidR="00C17947" w:rsidRPr="00D954DF" w:rsidRDefault="00C17947" w:rsidP="00C17947">
      <w:pPr>
        <w:jc w:val="both"/>
        <w:rPr>
          <w:bCs/>
          <w:sz w:val="24"/>
          <w:szCs w:val="24"/>
          <w:lang w:val="sl-SI"/>
        </w:rPr>
      </w:pPr>
      <w:r w:rsidRPr="00D954DF">
        <w:rPr>
          <w:sz w:val="24"/>
          <w:szCs w:val="24"/>
          <w:lang w:val="sl-SI"/>
        </w:rPr>
        <w:lastRenderedPageBreak/>
        <w:t xml:space="preserve">Na evidenciji Zavoda za zapošljavanje nalazi se oko 1.000 aktivnih tražilaca zaposlenja, koji se deklarišu kao Romi i Egipćani. U pitanju su lica koja </w:t>
      </w:r>
      <w:r w:rsidRPr="00D954DF">
        <w:rPr>
          <w:bCs/>
          <w:sz w:val="24"/>
          <w:szCs w:val="24"/>
          <w:lang w:val="sl-SI"/>
        </w:rPr>
        <w:t>prema mogućnostima za zapošljavanje, što znači prema: obrazovnom nivou, posjedovanju tržišno upotrebljivih znanja, sposobnosti i vještina, odnosu prema radu i zaposlenju, načinu na koji svoja znanja i sposobnosti koriste, kao i socijalnom kontekstu u kome žive, u najvećem broju, spadaju u kategoriju teže zapošljivih osoba.</w:t>
      </w:r>
    </w:p>
    <w:p w:rsidR="00C17947" w:rsidRPr="00D954DF" w:rsidRDefault="00C17947" w:rsidP="00C17947">
      <w:pPr>
        <w:jc w:val="both"/>
        <w:rPr>
          <w:bCs/>
          <w:sz w:val="24"/>
          <w:szCs w:val="24"/>
          <w:lang w:val="sl-SI"/>
        </w:rPr>
      </w:pPr>
    </w:p>
    <w:p w:rsidR="00C17947" w:rsidRPr="00D954DF" w:rsidRDefault="00C17947" w:rsidP="00C17947">
      <w:pPr>
        <w:jc w:val="both"/>
        <w:rPr>
          <w:sz w:val="24"/>
          <w:szCs w:val="24"/>
          <w:lang w:val="sl-SI"/>
        </w:rPr>
      </w:pPr>
      <w:r w:rsidRPr="00D954DF">
        <w:rPr>
          <w:sz w:val="24"/>
          <w:szCs w:val="24"/>
          <w:lang w:val="sl-SI"/>
        </w:rPr>
        <w:t>U skladu sa tim, mjere aktivne politike zapošljavanja u koje se najčešće uključuju su programi obrazovanja i osposobljavanja, javni radovi i posredovanje prilikom sezonskog zaposlenja, s tim što mogu biti uključeni u bilo koju mjeru, ukoliko zadovoljavaju kriterijume programa i ukoliko iskažu interesovanje.</w:t>
      </w:r>
    </w:p>
    <w:p w:rsidR="00C17947" w:rsidRPr="00D954DF" w:rsidRDefault="00C17947" w:rsidP="00C17947">
      <w:pPr>
        <w:jc w:val="both"/>
        <w:rPr>
          <w:iCs/>
          <w:sz w:val="24"/>
          <w:szCs w:val="24"/>
          <w:lang w:val="sl-SI"/>
        </w:rPr>
      </w:pPr>
    </w:p>
    <w:p w:rsidR="00C17947" w:rsidRPr="00D954DF" w:rsidRDefault="00C17947" w:rsidP="00C17947">
      <w:pPr>
        <w:jc w:val="both"/>
        <w:rPr>
          <w:sz w:val="24"/>
          <w:szCs w:val="24"/>
          <w:lang w:val="sl-SI"/>
        </w:rPr>
      </w:pPr>
      <w:r w:rsidRPr="00D954DF">
        <w:rPr>
          <w:iCs/>
          <w:sz w:val="24"/>
          <w:szCs w:val="24"/>
          <w:lang w:val="sl-SI"/>
        </w:rPr>
        <w:t>Kako loše mogućnosti za obrazovanje Roma i Egipćana, znače i loše mogućnosti za njihovo zapošljavanje, u 2018. godini će obrazovanje – formalno i neformalno</w:t>
      </w:r>
      <w:r w:rsidRPr="00D954DF">
        <w:rPr>
          <w:b/>
          <w:iCs/>
          <w:sz w:val="24"/>
          <w:szCs w:val="24"/>
          <w:lang w:val="sl-SI"/>
        </w:rPr>
        <w:t xml:space="preserve"> </w:t>
      </w:r>
      <w:r w:rsidRPr="00D954DF">
        <w:rPr>
          <w:iCs/>
          <w:sz w:val="24"/>
          <w:szCs w:val="24"/>
          <w:lang w:val="sl-SI"/>
        </w:rPr>
        <w:t>predstavljati ključni element u svim programskim aktivnostima koje su usmjerene ka razvojnim mogućnostima Roma i Egipćana i biće mu data prioritetna važnost.</w:t>
      </w:r>
      <w:r w:rsidRPr="00D954DF">
        <w:rPr>
          <w:sz w:val="24"/>
          <w:szCs w:val="24"/>
          <w:lang w:val="sl-SI"/>
        </w:rPr>
        <w:t xml:space="preserve"> </w:t>
      </w:r>
    </w:p>
    <w:p w:rsidR="00C17947" w:rsidRPr="00D954DF" w:rsidRDefault="00C17947" w:rsidP="00C17947">
      <w:pPr>
        <w:jc w:val="both"/>
        <w:rPr>
          <w:sz w:val="24"/>
          <w:szCs w:val="24"/>
          <w:lang w:val="sl-SI"/>
        </w:rPr>
      </w:pPr>
    </w:p>
    <w:p w:rsidR="00C17947" w:rsidRPr="00D954DF" w:rsidRDefault="00C17947" w:rsidP="00C17947">
      <w:pPr>
        <w:jc w:val="both"/>
        <w:rPr>
          <w:sz w:val="24"/>
          <w:szCs w:val="24"/>
          <w:lang w:val="sl-SI"/>
        </w:rPr>
      </w:pPr>
      <w:r w:rsidRPr="00D954DF">
        <w:rPr>
          <w:sz w:val="24"/>
          <w:szCs w:val="24"/>
          <w:lang w:val="sl-SI"/>
        </w:rPr>
        <w:t>Pored toga, javni radovi i sezonski poslovi su prilika za ova lica da, makar i na kraće vrijeme, zasnuju radni odnos, ostvare prava po osnovu rada, povećaju svoju zapošljivosti i radne potencijale.</w:t>
      </w:r>
    </w:p>
    <w:p w:rsidR="00C17947" w:rsidRPr="00D954DF" w:rsidRDefault="00C17947" w:rsidP="00C17947">
      <w:pPr>
        <w:autoSpaceDE w:val="0"/>
        <w:autoSpaceDN w:val="0"/>
        <w:adjustRightInd w:val="0"/>
        <w:jc w:val="both"/>
        <w:rPr>
          <w:color w:val="000000"/>
          <w:sz w:val="24"/>
          <w:szCs w:val="24"/>
          <w:lang w:val="sl-SI"/>
        </w:rPr>
      </w:pPr>
    </w:p>
    <w:p w:rsidR="00C17947" w:rsidRPr="00D954DF" w:rsidRDefault="00C17947" w:rsidP="00C17947">
      <w:pPr>
        <w:autoSpaceDE w:val="0"/>
        <w:autoSpaceDN w:val="0"/>
        <w:adjustRightInd w:val="0"/>
        <w:jc w:val="both"/>
        <w:rPr>
          <w:b/>
          <w:lang w:val="sl-SI"/>
        </w:rPr>
      </w:pPr>
      <w:r w:rsidRPr="00D954DF">
        <w:rPr>
          <w:color w:val="000000"/>
          <w:sz w:val="24"/>
          <w:szCs w:val="24"/>
          <w:lang w:val="sl-SI"/>
        </w:rPr>
        <w:t>Mjere planirane programom rada odgovaraju prioritetima</w:t>
      </w:r>
      <w:r w:rsidRPr="00D954DF">
        <w:rPr>
          <w:sz w:val="24"/>
          <w:szCs w:val="24"/>
          <w:lang w:val="sl-SI"/>
        </w:rPr>
        <w:t xml:space="preserve"> u oblasti zapošljavanja u okviru Strategije za socijalnu inkluziju Roma i Egipćana, za period 2016-2020 godina, koji se mogu grupisati na motivisanje Roma i Egipćana da se prijave na evidenciju i uključe u mjere aktivne poltike zapošljavanja, zatim uključivanje u programe obrazovanja i osposobljavanja i zapošljavanje.</w:t>
      </w:r>
      <w:r w:rsidRPr="00D954DF">
        <w:rPr>
          <w:lang w:val="sl-SI"/>
        </w:rPr>
        <w:t xml:space="preserve"> </w:t>
      </w:r>
    </w:p>
    <w:p w:rsidR="00C02923" w:rsidRPr="00D954DF" w:rsidRDefault="00C02923" w:rsidP="00595783">
      <w:pPr>
        <w:rPr>
          <w:b/>
          <w:lang w:val="sl-SI"/>
        </w:rPr>
      </w:pPr>
    </w:p>
    <w:p w:rsidR="00C02923" w:rsidRPr="00D954DF" w:rsidRDefault="00C02923" w:rsidP="00595783">
      <w:pPr>
        <w:rPr>
          <w:b/>
          <w:lang w:val="sl-SI"/>
        </w:rPr>
      </w:pPr>
    </w:p>
    <w:p w:rsidR="00C170F0" w:rsidRPr="00D954DF" w:rsidRDefault="00C170F0" w:rsidP="00595783">
      <w:pPr>
        <w:rPr>
          <w:b/>
          <w:lang w:val="sl-SI"/>
        </w:rPr>
      </w:pPr>
    </w:p>
    <w:p w:rsidR="000B5305" w:rsidRPr="00D954DF" w:rsidRDefault="000B5305" w:rsidP="00595783">
      <w:pPr>
        <w:rPr>
          <w:b/>
          <w:lang w:val="sl-SI"/>
        </w:rPr>
      </w:pPr>
    </w:p>
    <w:p w:rsidR="000B5305" w:rsidRPr="00D954DF" w:rsidRDefault="000B5305" w:rsidP="00595783">
      <w:pPr>
        <w:rPr>
          <w:b/>
          <w:lang w:val="sl-SI"/>
        </w:rPr>
      </w:pPr>
    </w:p>
    <w:p w:rsidR="000B5305" w:rsidRPr="00D954DF" w:rsidRDefault="000B5305" w:rsidP="00595783">
      <w:pPr>
        <w:rPr>
          <w:b/>
          <w:lang w:val="sl-SI"/>
        </w:rPr>
      </w:pPr>
    </w:p>
    <w:p w:rsidR="000B5305" w:rsidRPr="00D954DF" w:rsidRDefault="000B5305" w:rsidP="00595783">
      <w:pPr>
        <w:rPr>
          <w:b/>
          <w:lang w:val="sl-SI"/>
        </w:rPr>
      </w:pPr>
    </w:p>
    <w:p w:rsidR="000B5305" w:rsidRPr="00D954DF" w:rsidRDefault="000B5305" w:rsidP="00595783">
      <w:pPr>
        <w:rPr>
          <w:b/>
          <w:lang w:val="sl-SI"/>
        </w:rPr>
      </w:pPr>
    </w:p>
    <w:p w:rsidR="000B5305" w:rsidRPr="00D954DF" w:rsidRDefault="000B5305" w:rsidP="00595783">
      <w:pPr>
        <w:rPr>
          <w:b/>
          <w:lang w:val="sl-SI"/>
        </w:rPr>
      </w:pPr>
    </w:p>
    <w:p w:rsidR="000B5305" w:rsidRPr="00D954DF" w:rsidRDefault="000B5305" w:rsidP="00595783">
      <w:pPr>
        <w:rPr>
          <w:b/>
          <w:lang w:val="sl-SI"/>
        </w:rPr>
      </w:pPr>
    </w:p>
    <w:p w:rsidR="000B5305" w:rsidRPr="00D954DF" w:rsidRDefault="000B5305" w:rsidP="00595783">
      <w:pPr>
        <w:rPr>
          <w:b/>
          <w:lang w:val="sl-SI"/>
        </w:rPr>
      </w:pPr>
    </w:p>
    <w:p w:rsidR="000B5305" w:rsidRPr="00D954DF" w:rsidRDefault="000B5305" w:rsidP="00595783">
      <w:pPr>
        <w:rPr>
          <w:b/>
          <w:lang w:val="sl-SI"/>
        </w:rPr>
      </w:pPr>
    </w:p>
    <w:p w:rsidR="000B5305" w:rsidRPr="00D954DF" w:rsidRDefault="000B5305" w:rsidP="00595783">
      <w:pPr>
        <w:rPr>
          <w:b/>
          <w:lang w:val="sl-SI"/>
        </w:rPr>
      </w:pPr>
    </w:p>
    <w:p w:rsidR="000B5305" w:rsidRPr="00D954DF" w:rsidRDefault="000B5305" w:rsidP="00595783">
      <w:pPr>
        <w:rPr>
          <w:b/>
          <w:lang w:val="sl-SI"/>
        </w:rPr>
      </w:pPr>
    </w:p>
    <w:p w:rsidR="000B5305" w:rsidRPr="00D954DF" w:rsidRDefault="000B5305" w:rsidP="00595783">
      <w:pPr>
        <w:rPr>
          <w:b/>
          <w:lang w:val="sl-SI"/>
        </w:rPr>
      </w:pPr>
    </w:p>
    <w:p w:rsidR="000B5305" w:rsidRPr="00D954DF" w:rsidRDefault="000B5305" w:rsidP="00595783">
      <w:pPr>
        <w:rPr>
          <w:b/>
          <w:lang w:val="sl-SI"/>
        </w:rPr>
      </w:pPr>
    </w:p>
    <w:p w:rsidR="000B5305" w:rsidRPr="00D954DF" w:rsidRDefault="000B5305" w:rsidP="00595783">
      <w:pPr>
        <w:rPr>
          <w:b/>
          <w:lang w:val="sl-SI"/>
        </w:rPr>
      </w:pPr>
    </w:p>
    <w:p w:rsidR="000B5305" w:rsidRPr="00D954DF" w:rsidRDefault="000B5305" w:rsidP="00595783">
      <w:pPr>
        <w:rPr>
          <w:b/>
          <w:lang w:val="sl-SI"/>
        </w:rPr>
      </w:pPr>
    </w:p>
    <w:p w:rsidR="000B5305" w:rsidRPr="00D954DF" w:rsidRDefault="000B5305" w:rsidP="00595783">
      <w:pPr>
        <w:rPr>
          <w:b/>
          <w:lang w:val="sl-SI"/>
        </w:rPr>
      </w:pPr>
    </w:p>
    <w:p w:rsidR="000B5305" w:rsidRPr="00D954DF" w:rsidRDefault="000B5305" w:rsidP="00595783">
      <w:pPr>
        <w:rPr>
          <w:b/>
          <w:lang w:val="sl-SI"/>
        </w:rPr>
      </w:pPr>
    </w:p>
    <w:p w:rsidR="000B5305" w:rsidRPr="00D954DF" w:rsidRDefault="000B5305" w:rsidP="00595783">
      <w:pPr>
        <w:rPr>
          <w:b/>
          <w:lang w:val="sl-SI"/>
        </w:rPr>
      </w:pPr>
    </w:p>
    <w:p w:rsidR="00F66A17" w:rsidRPr="00D954DF" w:rsidRDefault="00F66A17" w:rsidP="00595783">
      <w:pPr>
        <w:rPr>
          <w:b/>
          <w:lang w:val="sl-SI"/>
        </w:rPr>
      </w:pPr>
    </w:p>
    <w:p w:rsidR="00F66A17" w:rsidRPr="00D954DF" w:rsidRDefault="00F66A17" w:rsidP="00595783">
      <w:pPr>
        <w:rPr>
          <w:b/>
          <w:lang w:val="sl-SI"/>
        </w:rPr>
      </w:pPr>
    </w:p>
    <w:p w:rsidR="00F66A17" w:rsidRPr="00D954DF" w:rsidRDefault="00F66A17" w:rsidP="00595783">
      <w:pPr>
        <w:rPr>
          <w:b/>
          <w:lang w:val="sl-SI"/>
        </w:rPr>
      </w:pPr>
    </w:p>
    <w:p w:rsidR="000B5305" w:rsidRPr="00D954DF" w:rsidRDefault="000B5305" w:rsidP="00C02923">
      <w:pPr>
        <w:rPr>
          <w:b/>
          <w:sz w:val="28"/>
          <w:szCs w:val="28"/>
          <w:lang w:val="sl-SI"/>
        </w:rPr>
      </w:pPr>
    </w:p>
    <w:p w:rsidR="00C02923" w:rsidRPr="00D954DF" w:rsidRDefault="00C02923" w:rsidP="00C02923">
      <w:pPr>
        <w:rPr>
          <w:b/>
          <w:sz w:val="28"/>
          <w:szCs w:val="28"/>
          <w:lang w:val="sl-SI"/>
        </w:rPr>
      </w:pPr>
      <w:r w:rsidRPr="00D954DF">
        <w:rPr>
          <w:b/>
          <w:sz w:val="28"/>
          <w:szCs w:val="28"/>
          <w:lang w:val="sl-SI"/>
        </w:rPr>
        <w:t>III Finansijski okvir za realizaciju Programa rada Zavoda u 2018. godini</w:t>
      </w:r>
    </w:p>
    <w:p w:rsidR="00595783" w:rsidRPr="00D954DF" w:rsidRDefault="00595783" w:rsidP="00595783">
      <w:pPr>
        <w:rPr>
          <w:b/>
          <w:lang w:val="sl-SI"/>
        </w:rPr>
      </w:pPr>
    </w:p>
    <w:p w:rsidR="00595783" w:rsidRPr="00D954DF" w:rsidRDefault="00595783" w:rsidP="00595783">
      <w:pPr>
        <w:rPr>
          <w:b/>
          <w:lang w:val="sl-SI"/>
        </w:rPr>
      </w:pPr>
    </w:p>
    <w:p w:rsidR="00F66A17" w:rsidRPr="00D954DF" w:rsidRDefault="00F66A17" w:rsidP="00595783">
      <w:pPr>
        <w:rPr>
          <w:b/>
          <w:lang w:val="sl-SI"/>
        </w:rPr>
      </w:pPr>
    </w:p>
    <w:p w:rsidR="00531A78" w:rsidRPr="00D954DF" w:rsidRDefault="00595783" w:rsidP="00C02923">
      <w:pPr>
        <w:jc w:val="both"/>
        <w:rPr>
          <w:sz w:val="24"/>
          <w:szCs w:val="24"/>
          <w:lang w:val="sl-SI"/>
        </w:rPr>
      </w:pPr>
      <w:r w:rsidRPr="00D954DF">
        <w:rPr>
          <w:rFonts w:eastAsia="Calibri"/>
          <w:sz w:val="24"/>
          <w:szCs w:val="24"/>
          <w:lang w:val="sl-SI"/>
        </w:rPr>
        <w:t xml:space="preserve">Finansijski okvir za realizaciju aktivnosti iz </w:t>
      </w:r>
      <w:r w:rsidR="00C02923" w:rsidRPr="00D954DF">
        <w:rPr>
          <w:rFonts w:eastAsia="Calibri"/>
          <w:sz w:val="24"/>
          <w:szCs w:val="24"/>
          <w:lang w:val="sl-SI"/>
        </w:rPr>
        <w:t>Programa</w:t>
      </w:r>
      <w:r w:rsidR="00DF7E2A" w:rsidRPr="00D954DF">
        <w:rPr>
          <w:rFonts w:eastAsia="Calibri"/>
          <w:sz w:val="24"/>
          <w:szCs w:val="24"/>
          <w:lang w:val="sl-SI"/>
        </w:rPr>
        <w:t xml:space="preserve"> rada</w:t>
      </w:r>
      <w:r w:rsidR="00C02923" w:rsidRPr="00D954DF">
        <w:rPr>
          <w:rFonts w:eastAsia="Calibri"/>
          <w:sz w:val="24"/>
          <w:szCs w:val="24"/>
          <w:lang w:val="sl-SI"/>
        </w:rPr>
        <w:t xml:space="preserve"> za 2018. godinu</w:t>
      </w:r>
      <w:r w:rsidR="00C17947" w:rsidRPr="00D954DF">
        <w:rPr>
          <w:rFonts w:eastAsia="Calibri"/>
          <w:sz w:val="24"/>
          <w:szCs w:val="24"/>
          <w:lang w:val="sl-SI"/>
        </w:rPr>
        <w:t xml:space="preserve"> definisan je u skladu </w:t>
      </w:r>
      <w:r w:rsidRPr="00D954DF">
        <w:rPr>
          <w:rFonts w:eastAsia="Calibri"/>
          <w:sz w:val="24"/>
          <w:szCs w:val="24"/>
          <w:lang w:val="sl-SI"/>
        </w:rPr>
        <w:t xml:space="preserve">sa </w:t>
      </w:r>
      <w:r w:rsidR="00C02923" w:rsidRPr="00D954DF">
        <w:rPr>
          <w:rFonts w:eastAsia="Calibri"/>
          <w:sz w:val="24"/>
          <w:szCs w:val="24"/>
          <w:lang w:val="sl-SI"/>
        </w:rPr>
        <w:t>Zakonom</w:t>
      </w:r>
      <w:r w:rsidRPr="00D954DF">
        <w:rPr>
          <w:rFonts w:eastAsia="Calibri"/>
          <w:sz w:val="24"/>
          <w:szCs w:val="24"/>
          <w:lang w:val="sl-SI"/>
        </w:rPr>
        <w:t xml:space="preserve"> o budžetu Crne Gore za 2018. godinu</w:t>
      </w:r>
      <w:r w:rsidR="00C02923" w:rsidRPr="00D954DF">
        <w:rPr>
          <w:rFonts w:eastAsia="Calibri"/>
          <w:sz w:val="24"/>
          <w:szCs w:val="24"/>
          <w:lang w:val="sl-SI"/>
        </w:rPr>
        <w:t>:</w:t>
      </w:r>
      <w:r w:rsidRPr="00D954DF">
        <w:rPr>
          <w:rFonts w:eastAsia="Calibri"/>
          <w:sz w:val="24"/>
          <w:szCs w:val="24"/>
          <w:lang w:val="sl-SI"/>
        </w:rPr>
        <w:t xml:space="preserve"> </w:t>
      </w:r>
    </w:p>
    <w:p w:rsidR="00531A78" w:rsidRPr="00D954DF" w:rsidRDefault="00531A78" w:rsidP="00531A78">
      <w:pPr>
        <w:rPr>
          <w:lang w:val="sl-SI"/>
        </w:rPr>
      </w:pPr>
    </w:p>
    <w:p w:rsidR="005F04E7" w:rsidRPr="00D954DF" w:rsidRDefault="005F04E7" w:rsidP="00546C30">
      <w:pPr>
        <w:jc w:val="center"/>
        <w:rPr>
          <w:rFonts w:ascii="Arial" w:hAnsi="Arial" w:cs="Arial"/>
          <w:b/>
          <w:lang w:val="sl-SI"/>
        </w:rPr>
      </w:pPr>
    </w:p>
    <w:p w:rsidR="00546C30" w:rsidRPr="00D954DF" w:rsidRDefault="00546C30" w:rsidP="00546C30">
      <w:pPr>
        <w:jc w:val="center"/>
        <w:rPr>
          <w:rFonts w:ascii="Arial" w:hAnsi="Arial" w:cs="Arial"/>
          <w:b/>
          <w:lang w:val="sl-SI"/>
        </w:rPr>
      </w:pPr>
    </w:p>
    <w:p w:rsidR="005D5519" w:rsidRPr="00D954DF" w:rsidRDefault="005D5519" w:rsidP="008A3500">
      <w:pPr>
        <w:pStyle w:val="ListParagraph"/>
        <w:numPr>
          <w:ilvl w:val="0"/>
          <w:numId w:val="18"/>
        </w:numPr>
        <w:spacing w:line="480" w:lineRule="auto"/>
        <w:jc w:val="both"/>
        <w:rPr>
          <w:rFonts w:ascii="Arial" w:hAnsi="Arial" w:cs="Arial"/>
          <w:b/>
          <w:lang w:val="sl-SI"/>
        </w:rPr>
      </w:pPr>
      <w:r w:rsidRPr="00D954DF">
        <w:rPr>
          <w:rFonts w:ascii="Arial" w:hAnsi="Arial" w:cs="Arial"/>
          <w:b/>
          <w:lang w:val="sl-SI"/>
        </w:rPr>
        <w:t>Javni rad ................................................................................................ 1.370.000,00 Eur</w:t>
      </w:r>
    </w:p>
    <w:p w:rsidR="005D5519" w:rsidRPr="00D954DF" w:rsidRDefault="005D5519" w:rsidP="008A3500">
      <w:pPr>
        <w:pStyle w:val="ListParagraph"/>
        <w:numPr>
          <w:ilvl w:val="0"/>
          <w:numId w:val="18"/>
        </w:numPr>
        <w:spacing w:line="480" w:lineRule="auto"/>
        <w:jc w:val="both"/>
        <w:rPr>
          <w:rFonts w:ascii="Arial" w:hAnsi="Arial" w:cs="Arial"/>
          <w:b/>
          <w:lang w:val="sl-SI"/>
        </w:rPr>
      </w:pPr>
      <w:r w:rsidRPr="00D954DF">
        <w:rPr>
          <w:rFonts w:ascii="Arial" w:hAnsi="Arial" w:cs="Arial"/>
          <w:b/>
          <w:lang w:val="sl-SI"/>
        </w:rPr>
        <w:t>Obrazovanje i osposobljavanje odraslih ..............................................  830.000,00 Eur</w:t>
      </w:r>
    </w:p>
    <w:p w:rsidR="005D5519" w:rsidRPr="00D954DF" w:rsidRDefault="005D5519" w:rsidP="008A3500">
      <w:pPr>
        <w:pStyle w:val="ListParagraph"/>
        <w:numPr>
          <w:ilvl w:val="0"/>
          <w:numId w:val="18"/>
        </w:numPr>
        <w:spacing w:line="480" w:lineRule="auto"/>
        <w:jc w:val="both"/>
        <w:rPr>
          <w:rFonts w:ascii="Arial" w:hAnsi="Arial" w:cs="Arial"/>
          <w:b/>
          <w:lang w:val="sl-SI"/>
        </w:rPr>
      </w:pPr>
      <w:r w:rsidRPr="00D954DF">
        <w:rPr>
          <w:rFonts w:ascii="Arial" w:hAnsi="Arial" w:cs="Arial"/>
          <w:b/>
          <w:lang w:val="sl-SI"/>
        </w:rPr>
        <w:t>Osposobljavanje za rad kod poslodavca .............................................. 600.000,00 Eur</w:t>
      </w:r>
    </w:p>
    <w:p w:rsidR="005D5519" w:rsidRPr="00D954DF" w:rsidRDefault="005D5519" w:rsidP="008A3500">
      <w:pPr>
        <w:pStyle w:val="ListParagraph"/>
        <w:numPr>
          <w:ilvl w:val="0"/>
          <w:numId w:val="18"/>
        </w:numPr>
        <w:spacing w:line="480" w:lineRule="auto"/>
        <w:jc w:val="both"/>
        <w:rPr>
          <w:rFonts w:ascii="Arial" w:hAnsi="Arial" w:cs="Arial"/>
          <w:b/>
          <w:lang w:val="sl-SI"/>
        </w:rPr>
      </w:pPr>
      <w:r w:rsidRPr="00D954DF">
        <w:rPr>
          <w:rFonts w:ascii="Arial" w:hAnsi="Arial" w:cs="Arial"/>
          <w:b/>
          <w:lang w:val="sl-SI"/>
        </w:rPr>
        <w:t>Oposobljavanje za samostalan rad ........................................................ 300.000,00 Eur</w:t>
      </w:r>
    </w:p>
    <w:p w:rsidR="005D5519" w:rsidRPr="00D954DF" w:rsidRDefault="005D5519" w:rsidP="008A3500">
      <w:pPr>
        <w:pStyle w:val="ListParagraph"/>
        <w:numPr>
          <w:ilvl w:val="0"/>
          <w:numId w:val="18"/>
        </w:numPr>
        <w:spacing w:line="480" w:lineRule="auto"/>
        <w:jc w:val="both"/>
        <w:rPr>
          <w:rFonts w:ascii="Arial" w:hAnsi="Arial" w:cs="Arial"/>
          <w:b/>
          <w:lang w:val="sl-SI"/>
        </w:rPr>
      </w:pPr>
      <w:r w:rsidRPr="00D954DF">
        <w:rPr>
          <w:rFonts w:ascii="Arial" w:hAnsi="Arial" w:cs="Arial"/>
          <w:b/>
          <w:lang w:val="sl-SI"/>
        </w:rPr>
        <w:t>Profesionalna orjentacija ........................................................................ 100.000,00 Eur</w:t>
      </w:r>
    </w:p>
    <w:p w:rsidR="005D5519" w:rsidRPr="00D954DF" w:rsidRDefault="005D5519" w:rsidP="008A3500">
      <w:pPr>
        <w:pStyle w:val="ListParagraph"/>
        <w:numPr>
          <w:ilvl w:val="0"/>
          <w:numId w:val="18"/>
        </w:numPr>
        <w:spacing w:line="480" w:lineRule="auto"/>
        <w:jc w:val="both"/>
        <w:rPr>
          <w:rFonts w:ascii="Arial" w:hAnsi="Arial" w:cs="Arial"/>
          <w:b/>
          <w:lang w:val="sl-SI"/>
        </w:rPr>
      </w:pPr>
      <w:r w:rsidRPr="00D954DF">
        <w:rPr>
          <w:rFonts w:ascii="Arial" w:hAnsi="Arial" w:cs="Arial"/>
          <w:b/>
          <w:lang w:val="sl-SI"/>
        </w:rPr>
        <w:t>Programi namijenjeni RE populaciji ........................................................ 50.000,00 Eur</w:t>
      </w:r>
    </w:p>
    <w:p w:rsidR="005D5519" w:rsidRPr="00D954DF" w:rsidRDefault="005D5519" w:rsidP="008A3500">
      <w:pPr>
        <w:pStyle w:val="ListParagraph"/>
        <w:numPr>
          <w:ilvl w:val="0"/>
          <w:numId w:val="18"/>
        </w:numPr>
        <w:spacing w:line="480" w:lineRule="auto"/>
        <w:jc w:val="both"/>
        <w:rPr>
          <w:rFonts w:ascii="Arial" w:hAnsi="Arial" w:cs="Arial"/>
          <w:b/>
          <w:lang w:val="sl-SI"/>
        </w:rPr>
      </w:pPr>
      <w:r w:rsidRPr="00D954DF">
        <w:rPr>
          <w:rFonts w:ascii="Arial" w:hAnsi="Arial" w:cs="Arial"/>
          <w:b/>
          <w:lang w:val="sl-SI"/>
        </w:rPr>
        <w:t>Druge mjere usmjerene na povećanje zaposlenosti .........................</w:t>
      </w:r>
      <w:r w:rsidRPr="00D954DF">
        <w:rPr>
          <w:rFonts w:ascii="Arial" w:hAnsi="Arial" w:cs="Arial"/>
          <w:lang w:val="sl-SI"/>
        </w:rPr>
        <w:t xml:space="preserve"> </w:t>
      </w:r>
      <w:r w:rsidRPr="00D954DF">
        <w:rPr>
          <w:rFonts w:ascii="Arial" w:hAnsi="Arial" w:cs="Arial"/>
          <w:b/>
          <w:lang w:val="sl-SI"/>
        </w:rPr>
        <w:t>1.000.000,00 Eur</w:t>
      </w:r>
    </w:p>
    <w:p w:rsidR="00DF7E2A" w:rsidRPr="00D954DF" w:rsidRDefault="005D5519" w:rsidP="008A3500">
      <w:pPr>
        <w:pStyle w:val="ListParagraph"/>
        <w:numPr>
          <w:ilvl w:val="0"/>
          <w:numId w:val="18"/>
        </w:numPr>
        <w:spacing w:line="480" w:lineRule="auto"/>
        <w:jc w:val="both"/>
        <w:rPr>
          <w:rFonts w:ascii="Arial" w:hAnsi="Arial" w:cs="Arial"/>
          <w:b/>
          <w:lang w:val="sl-SI"/>
        </w:rPr>
      </w:pPr>
      <w:r w:rsidRPr="00D954DF">
        <w:rPr>
          <w:rFonts w:ascii="Arial" w:hAnsi="Arial" w:cs="Arial"/>
          <w:b/>
          <w:lang w:val="sl-SI"/>
        </w:rPr>
        <w:t>Ostali programi i projekti .....................................................................    350.000,00 Eur</w:t>
      </w:r>
      <w:r w:rsidR="00546C30" w:rsidRPr="00D954DF">
        <w:rPr>
          <w:rFonts w:ascii="Arial" w:hAnsi="Arial" w:cs="Arial"/>
          <w:b/>
          <w:lang w:val="sl-SI"/>
        </w:rPr>
        <w:t xml:space="preserve"> </w:t>
      </w:r>
    </w:p>
    <w:p w:rsidR="00546C30" w:rsidRPr="00D954DF" w:rsidRDefault="00DF7E2A" w:rsidP="008A3500">
      <w:pPr>
        <w:pStyle w:val="ListParagraph"/>
        <w:numPr>
          <w:ilvl w:val="0"/>
          <w:numId w:val="18"/>
        </w:numPr>
        <w:spacing w:line="480" w:lineRule="auto"/>
        <w:jc w:val="both"/>
        <w:rPr>
          <w:rFonts w:ascii="Arial" w:hAnsi="Arial" w:cs="Arial"/>
          <w:b/>
          <w:lang w:val="sl-SI"/>
        </w:rPr>
      </w:pPr>
      <w:r w:rsidRPr="00D954DF">
        <w:rPr>
          <w:rFonts w:ascii="Arial" w:hAnsi="Arial" w:cs="Arial"/>
          <w:b/>
          <w:lang w:val="sl-SI"/>
        </w:rPr>
        <w:t>Krediti za samozapošljavanje ............................................................      500.000,00 Eur</w:t>
      </w:r>
      <w:r w:rsidR="00546C30" w:rsidRPr="00D954DF">
        <w:rPr>
          <w:rFonts w:ascii="Arial" w:hAnsi="Arial" w:cs="Arial"/>
          <w:b/>
          <w:lang w:val="sl-SI"/>
        </w:rPr>
        <w:t xml:space="preserve">                        </w:t>
      </w:r>
      <w:r w:rsidR="008A3500" w:rsidRPr="00D954DF">
        <w:rPr>
          <w:rFonts w:ascii="Arial" w:hAnsi="Arial" w:cs="Arial"/>
          <w:b/>
          <w:lang w:val="sl-SI"/>
        </w:rPr>
        <w:t xml:space="preserve">                               </w:t>
      </w:r>
    </w:p>
    <w:p w:rsidR="00546C30" w:rsidRPr="00D954DF" w:rsidRDefault="00546C30" w:rsidP="008A3500">
      <w:pPr>
        <w:pStyle w:val="ListParagraph"/>
        <w:numPr>
          <w:ilvl w:val="0"/>
          <w:numId w:val="18"/>
        </w:numPr>
        <w:spacing w:line="480" w:lineRule="auto"/>
        <w:jc w:val="both"/>
        <w:rPr>
          <w:rFonts w:ascii="Arial" w:hAnsi="Arial" w:cs="Arial"/>
          <w:b/>
          <w:lang w:val="sl-SI"/>
        </w:rPr>
      </w:pPr>
      <w:r w:rsidRPr="00D954DF">
        <w:rPr>
          <w:rFonts w:ascii="Arial" w:hAnsi="Arial" w:cs="Arial"/>
          <w:b/>
          <w:lang w:val="sl-SI"/>
        </w:rPr>
        <w:t>Profesionalna rehabilitacija i zapošljavanje lica sa invaliditetom i teže zapošljivih lica</w:t>
      </w:r>
      <w:r w:rsidR="00215144" w:rsidRPr="00D954DF">
        <w:rPr>
          <w:rFonts w:ascii="Arial" w:hAnsi="Arial" w:cs="Arial"/>
          <w:b/>
          <w:lang w:val="sl-SI"/>
        </w:rPr>
        <w:t xml:space="preserve"> </w:t>
      </w:r>
      <w:r w:rsidRPr="00D954DF">
        <w:rPr>
          <w:rFonts w:ascii="Arial" w:hAnsi="Arial" w:cs="Arial"/>
          <w:b/>
          <w:lang w:val="sl-SI"/>
        </w:rPr>
        <w:t xml:space="preserve">.......................................................................................................... 6.000.000,00 </w:t>
      </w:r>
      <w:r w:rsidR="00215144" w:rsidRPr="00D954DF">
        <w:rPr>
          <w:rFonts w:ascii="Arial" w:hAnsi="Arial" w:cs="Arial"/>
          <w:b/>
          <w:lang w:val="sl-SI"/>
        </w:rPr>
        <w:t>Eur</w:t>
      </w:r>
    </w:p>
    <w:p w:rsidR="00546C30" w:rsidRPr="00D954DF" w:rsidRDefault="00546C30" w:rsidP="00546C30">
      <w:pPr>
        <w:numPr>
          <w:ilvl w:val="0"/>
          <w:numId w:val="15"/>
        </w:numPr>
        <w:contextualSpacing/>
        <w:jc w:val="both"/>
        <w:rPr>
          <w:rFonts w:ascii="Arial" w:hAnsi="Arial" w:cs="Arial"/>
          <w:lang w:val="sl-SI"/>
        </w:rPr>
      </w:pPr>
      <w:r w:rsidRPr="00D954DF">
        <w:rPr>
          <w:rFonts w:ascii="Arial" w:hAnsi="Arial" w:cs="Arial"/>
          <w:lang w:val="sl-SI"/>
        </w:rPr>
        <w:t xml:space="preserve">Programi profesionalne rehabilitacije </w:t>
      </w:r>
      <w:r w:rsidR="005F04E7" w:rsidRPr="00D954DF">
        <w:rPr>
          <w:rFonts w:ascii="Arial" w:hAnsi="Arial" w:cs="Arial"/>
          <w:lang w:val="sl-SI"/>
        </w:rPr>
        <w:t>.........................................     300.000,00 Eur</w:t>
      </w:r>
      <w:r w:rsidRPr="00D954DF">
        <w:rPr>
          <w:rFonts w:ascii="Arial" w:hAnsi="Arial" w:cs="Arial"/>
          <w:lang w:val="sl-SI"/>
        </w:rPr>
        <w:t xml:space="preserve">   </w:t>
      </w:r>
    </w:p>
    <w:p w:rsidR="00546C30" w:rsidRPr="00D954DF" w:rsidRDefault="00546C30" w:rsidP="005F04E7">
      <w:pPr>
        <w:numPr>
          <w:ilvl w:val="0"/>
          <w:numId w:val="15"/>
        </w:numPr>
        <w:contextualSpacing/>
        <w:jc w:val="both"/>
        <w:rPr>
          <w:rFonts w:ascii="Arial" w:hAnsi="Arial" w:cs="Arial"/>
          <w:lang w:val="sl-SI"/>
        </w:rPr>
      </w:pPr>
      <w:r w:rsidRPr="00D954DF">
        <w:rPr>
          <w:rFonts w:ascii="Arial" w:hAnsi="Arial" w:cs="Arial"/>
          <w:lang w:val="sl-SI"/>
        </w:rPr>
        <w:t>Rad Komisije za profesionalnu rehabilitaciju</w:t>
      </w:r>
      <w:r w:rsidR="005F04E7" w:rsidRPr="00D954DF">
        <w:rPr>
          <w:rFonts w:ascii="Arial" w:hAnsi="Arial" w:cs="Arial"/>
          <w:lang w:val="sl-SI"/>
        </w:rPr>
        <w:t>,</w:t>
      </w:r>
      <w:r w:rsidRPr="00D954DF">
        <w:rPr>
          <w:rFonts w:ascii="Arial" w:hAnsi="Arial" w:cs="Arial"/>
          <w:lang w:val="sl-SI"/>
        </w:rPr>
        <w:t xml:space="preserve"> </w:t>
      </w:r>
      <w:r w:rsidR="005F04E7" w:rsidRPr="00D954DF">
        <w:rPr>
          <w:rFonts w:ascii="Arial" w:hAnsi="Arial" w:cs="Arial"/>
          <w:lang w:val="sl-SI"/>
        </w:rPr>
        <w:t>Savjeta Fonda, Komisije za ocjenu projekata grant šema, Komisija za praćenje projekata grant šema, i dr.</w:t>
      </w:r>
      <w:r w:rsidRPr="00D954DF">
        <w:rPr>
          <w:rFonts w:ascii="Arial" w:hAnsi="Arial" w:cs="Arial"/>
          <w:lang w:val="sl-SI"/>
        </w:rPr>
        <w:t xml:space="preserve">                      </w:t>
      </w:r>
      <w:r w:rsidR="005F04E7" w:rsidRPr="00D954DF">
        <w:rPr>
          <w:rFonts w:ascii="Arial" w:hAnsi="Arial" w:cs="Arial"/>
          <w:lang w:val="sl-SI"/>
        </w:rPr>
        <w:t>....................................................................................................     150.000,00 Eur</w:t>
      </w:r>
    </w:p>
    <w:p w:rsidR="00546C30" w:rsidRPr="00D954DF" w:rsidRDefault="00546C30" w:rsidP="00546C30">
      <w:pPr>
        <w:numPr>
          <w:ilvl w:val="0"/>
          <w:numId w:val="15"/>
        </w:numPr>
        <w:contextualSpacing/>
        <w:jc w:val="both"/>
        <w:rPr>
          <w:rFonts w:ascii="Arial" w:hAnsi="Arial" w:cs="Arial"/>
          <w:lang w:val="sl-SI"/>
        </w:rPr>
      </w:pPr>
      <w:r w:rsidRPr="00D954DF">
        <w:rPr>
          <w:rFonts w:ascii="Arial" w:hAnsi="Arial" w:cs="Arial"/>
          <w:lang w:val="sl-SI"/>
        </w:rPr>
        <w:t xml:space="preserve">Stimulisanje zapošljavanja lica sa invaliditetom    </w:t>
      </w:r>
    </w:p>
    <w:p w:rsidR="00546C30" w:rsidRPr="00D954DF" w:rsidRDefault="00546C30" w:rsidP="00546C30">
      <w:pPr>
        <w:ind w:left="1440"/>
        <w:contextualSpacing/>
        <w:jc w:val="both"/>
        <w:rPr>
          <w:rFonts w:ascii="Arial" w:hAnsi="Arial" w:cs="Arial"/>
          <w:lang w:val="sl-SI"/>
        </w:rPr>
      </w:pPr>
      <w:r w:rsidRPr="00D954DF">
        <w:rPr>
          <w:rFonts w:ascii="Arial" w:hAnsi="Arial" w:cs="Arial"/>
          <w:lang w:val="sl-SI"/>
        </w:rPr>
        <w:t xml:space="preserve">(subvencije zarada, prilagođavanje radnog mjesta i dr) </w:t>
      </w:r>
      <w:r w:rsidR="005F04E7" w:rsidRPr="00D954DF">
        <w:rPr>
          <w:rFonts w:ascii="Arial" w:hAnsi="Arial" w:cs="Arial"/>
          <w:lang w:val="sl-SI"/>
        </w:rPr>
        <w:t>............</w:t>
      </w:r>
      <w:r w:rsidRPr="00D954DF">
        <w:rPr>
          <w:rFonts w:ascii="Arial" w:hAnsi="Arial" w:cs="Arial"/>
          <w:lang w:val="sl-SI"/>
        </w:rPr>
        <w:t xml:space="preserve"> </w:t>
      </w:r>
      <w:r w:rsidR="005F04E7" w:rsidRPr="00D954DF">
        <w:rPr>
          <w:rFonts w:ascii="Arial" w:hAnsi="Arial" w:cs="Arial"/>
          <w:lang w:val="sl-SI"/>
        </w:rPr>
        <w:t xml:space="preserve"> </w:t>
      </w:r>
      <w:r w:rsidRPr="00D954DF">
        <w:rPr>
          <w:rFonts w:ascii="Arial" w:hAnsi="Arial" w:cs="Arial"/>
          <w:lang w:val="sl-SI"/>
        </w:rPr>
        <w:t xml:space="preserve"> </w:t>
      </w:r>
      <w:r w:rsidR="005F04E7" w:rsidRPr="00D954DF">
        <w:rPr>
          <w:rFonts w:ascii="Arial" w:hAnsi="Arial" w:cs="Arial"/>
          <w:lang w:val="sl-SI"/>
        </w:rPr>
        <w:t>2</w:t>
      </w:r>
      <w:r w:rsidRPr="00D954DF">
        <w:rPr>
          <w:rFonts w:ascii="Arial" w:hAnsi="Arial" w:cs="Arial"/>
          <w:lang w:val="sl-SI"/>
        </w:rPr>
        <w:t>.</w:t>
      </w:r>
      <w:r w:rsidR="005F04E7" w:rsidRPr="00D954DF">
        <w:rPr>
          <w:rFonts w:ascii="Arial" w:hAnsi="Arial" w:cs="Arial"/>
          <w:lang w:val="sl-SI"/>
        </w:rPr>
        <w:t>000.000,00 Eur</w:t>
      </w:r>
    </w:p>
    <w:p w:rsidR="00546C30" w:rsidRPr="00D954DF" w:rsidRDefault="00546C30" w:rsidP="00546C30">
      <w:pPr>
        <w:numPr>
          <w:ilvl w:val="0"/>
          <w:numId w:val="15"/>
        </w:numPr>
        <w:contextualSpacing/>
        <w:jc w:val="both"/>
        <w:rPr>
          <w:rFonts w:ascii="Arial" w:hAnsi="Arial" w:cs="Arial"/>
          <w:lang w:val="sl-SI"/>
        </w:rPr>
      </w:pPr>
      <w:r w:rsidRPr="00D954DF">
        <w:rPr>
          <w:rFonts w:ascii="Arial" w:hAnsi="Arial" w:cs="Arial"/>
          <w:lang w:val="sl-SI"/>
        </w:rPr>
        <w:t xml:space="preserve">Finansiranje grant šema </w:t>
      </w:r>
      <w:r w:rsidR="005F04E7" w:rsidRPr="00D954DF">
        <w:rPr>
          <w:rFonts w:ascii="Arial" w:hAnsi="Arial" w:cs="Arial"/>
          <w:lang w:val="sl-SI"/>
        </w:rPr>
        <w:t>............................................................   3.300.000,00 Eur</w:t>
      </w:r>
      <w:r w:rsidRPr="00D954DF">
        <w:rPr>
          <w:rFonts w:ascii="Arial" w:hAnsi="Arial" w:cs="Arial"/>
          <w:lang w:val="sl-SI"/>
        </w:rPr>
        <w:t xml:space="preserve">  </w:t>
      </w:r>
    </w:p>
    <w:p w:rsidR="00546C30" w:rsidRPr="00D954DF" w:rsidRDefault="00546C30" w:rsidP="00546C30">
      <w:pPr>
        <w:numPr>
          <w:ilvl w:val="0"/>
          <w:numId w:val="15"/>
        </w:numPr>
        <w:contextualSpacing/>
        <w:jc w:val="both"/>
        <w:rPr>
          <w:rFonts w:ascii="Arial" w:hAnsi="Arial" w:cs="Arial"/>
          <w:lang w:val="sl-SI"/>
        </w:rPr>
      </w:pPr>
      <w:r w:rsidRPr="00D954DF">
        <w:rPr>
          <w:rFonts w:ascii="Arial" w:hAnsi="Arial" w:cs="Arial"/>
          <w:lang w:val="sl-SI"/>
        </w:rPr>
        <w:t>Mjere aktivne politike zapošljavanja</w:t>
      </w:r>
      <w:r w:rsidR="005F04E7" w:rsidRPr="00D954DF">
        <w:rPr>
          <w:rFonts w:ascii="Arial" w:hAnsi="Arial" w:cs="Arial"/>
          <w:lang w:val="sl-SI"/>
        </w:rPr>
        <w:t xml:space="preserve"> ..........................................      200.000,00 Eur</w:t>
      </w:r>
    </w:p>
    <w:p w:rsidR="00546C30" w:rsidRPr="00D954DF" w:rsidRDefault="00546C30" w:rsidP="00546C30">
      <w:pPr>
        <w:numPr>
          <w:ilvl w:val="0"/>
          <w:numId w:val="15"/>
        </w:numPr>
        <w:contextualSpacing/>
        <w:jc w:val="both"/>
        <w:rPr>
          <w:rFonts w:ascii="Arial" w:hAnsi="Arial" w:cs="Arial"/>
          <w:lang w:val="sl-SI"/>
        </w:rPr>
      </w:pPr>
      <w:r w:rsidRPr="00D954DF">
        <w:rPr>
          <w:rFonts w:ascii="Arial" w:hAnsi="Arial" w:cs="Arial"/>
          <w:lang w:val="sl-SI"/>
        </w:rPr>
        <w:t>Podrška razvoja preduzetništva lica sa invaliditetom</w:t>
      </w:r>
      <w:r w:rsidR="005F04E7" w:rsidRPr="00D954DF">
        <w:rPr>
          <w:rFonts w:ascii="Arial" w:hAnsi="Arial" w:cs="Arial"/>
          <w:lang w:val="sl-SI"/>
        </w:rPr>
        <w:t xml:space="preserve"> ................        50.000,00 Eur</w:t>
      </w:r>
    </w:p>
    <w:p w:rsidR="00546C30" w:rsidRPr="00D954DF" w:rsidRDefault="00546C30" w:rsidP="00546C30">
      <w:pPr>
        <w:ind w:left="1440"/>
        <w:contextualSpacing/>
        <w:jc w:val="both"/>
        <w:rPr>
          <w:rFonts w:ascii="Arial" w:hAnsi="Arial" w:cs="Arial"/>
          <w:lang w:val="sl-SI"/>
        </w:rPr>
      </w:pPr>
    </w:p>
    <w:p w:rsidR="00546C30" w:rsidRPr="00D954DF" w:rsidRDefault="00546C30" w:rsidP="008A3500">
      <w:pPr>
        <w:contextualSpacing/>
        <w:jc w:val="both"/>
        <w:rPr>
          <w:rFonts w:ascii="Arial" w:hAnsi="Arial" w:cs="Arial"/>
          <w:b/>
          <w:lang w:val="sl-SI"/>
        </w:rPr>
      </w:pPr>
      <w:r w:rsidRPr="00D954DF">
        <w:rPr>
          <w:rFonts w:ascii="Arial" w:hAnsi="Arial" w:cs="Arial"/>
          <w:b/>
          <w:lang w:val="sl-SI"/>
        </w:rPr>
        <w:t xml:space="preserve">   </w:t>
      </w:r>
    </w:p>
    <w:p w:rsidR="00CF0367" w:rsidRPr="00D954DF" w:rsidRDefault="00CF0367" w:rsidP="00546C30">
      <w:pPr>
        <w:ind w:left="1440"/>
        <w:contextualSpacing/>
        <w:jc w:val="both"/>
        <w:rPr>
          <w:rFonts w:ascii="Arial" w:hAnsi="Arial" w:cs="Arial"/>
          <w:b/>
          <w:lang w:val="sl-SI"/>
        </w:rPr>
      </w:pPr>
    </w:p>
    <w:p w:rsidR="00546C30" w:rsidRPr="00D954DF" w:rsidRDefault="00546C30" w:rsidP="00546C30">
      <w:pPr>
        <w:ind w:left="720"/>
        <w:contextualSpacing/>
        <w:jc w:val="both"/>
        <w:rPr>
          <w:rFonts w:ascii="Arial" w:hAnsi="Arial" w:cs="Arial"/>
          <w:b/>
          <w:lang w:val="sl-SI"/>
        </w:rPr>
      </w:pPr>
      <w:r w:rsidRPr="00D954DF">
        <w:rPr>
          <w:rFonts w:ascii="Arial" w:hAnsi="Arial" w:cs="Arial"/>
          <w:b/>
          <w:lang w:val="sl-SI"/>
        </w:rPr>
        <w:t xml:space="preserve">                  </w:t>
      </w:r>
    </w:p>
    <w:p w:rsidR="00546C30" w:rsidRPr="00D954DF" w:rsidRDefault="00546C30" w:rsidP="00546C30">
      <w:pPr>
        <w:ind w:left="720"/>
        <w:contextualSpacing/>
        <w:jc w:val="both"/>
        <w:rPr>
          <w:rFonts w:ascii="Arial" w:hAnsi="Arial" w:cs="Arial"/>
          <w:b/>
          <w:u w:val="single"/>
          <w:lang w:val="sl-SI"/>
        </w:rPr>
      </w:pPr>
      <w:r w:rsidRPr="00D954DF">
        <w:rPr>
          <w:rFonts w:ascii="Arial" w:hAnsi="Arial" w:cs="Arial"/>
          <w:b/>
          <w:u w:val="single"/>
          <w:lang w:val="sl-SI"/>
        </w:rPr>
        <w:t>U</w:t>
      </w:r>
      <w:r w:rsidR="005F04E7" w:rsidRPr="00D954DF">
        <w:rPr>
          <w:rFonts w:ascii="Arial" w:hAnsi="Arial" w:cs="Arial"/>
          <w:b/>
          <w:u w:val="single"/>
          <w:lang w:val="sl-SI"/>
        </w:rPr>
        <w:t xml:space="preserve">kupno, </w:t>
      </w:r>
      <w:r w:rsidR="00B33971" w:rsidRPr="00D954DF">
        <w:rPr>
          <w:rFonts w:ascii="Arial" w:hAnsi="Arial" w:cs="Arial"/>
          <w:b/>
          <w:u w:val="single"/>
          <w:lang w:val="sl-SI"/>
        </w:rPr>
        <w:t>Budžet</w:t>
      </w:r>
      <w:r w:rsidR="005F04E7" w:rsidRPr="00D954DF">
        <w:rPr>
          <w:rFonts w:ascii="Arial" w:hAnsi="Arial" w:cs="Arial"/>
          <w:b/>
          <w:u w:val="single"/>
          <w:lang w:val="sl-SI"/>
        </w:rPr>
        <w:t xml:space="preserve"> Zavoda za 2018</w:t>
      </w:r>
      <w:r w:rsidRPr="00D954DF">
        <w:rPr>
          <w:rFonts w:ascii="Arial" w:hAnsi="Arial" w:cs="Arial"/>
          <w:b/>
          <w:u w:val="single"/>
          <w:lang w:val="sl-SI"/>
        </w:rPr>
        <w:t xml:space="preserve">. godinu:        </w:t>
      </w:r>
      <w:r w:rsidR="00604449" w:rsidRPr="00D954DF">
        <w:rPr>
          <w:rFonts w:ascii="Arial" w:hAnsi="Arial" w:cs="Arial"/>
          <w:b/>
          <w:u w:val="single"/>
          <w:lang w:val="sl-SI"/>
        </w:rPr>
        <w:t xml:space="preserve">        </w:t>
      </w:r>
      <w:r w:rsidRPr="00D954DF">
        <w:rPr>
          <w:rFonts w:ascii="Arial" w:hAnsi="Arial" w:cs="Arial"/>
          <w:b/>
          <w:u w:val="single"/>
          <w:lang w:val="sl-SI"/>
        </w:rPr>
        <w:t xml:space="preserve">           </w:t>
      </w:r>
      <w:r w:rsidR="005F04E7" w:rsidRPr="00D954DF">
        <w:rPr>
          <w:rFonts w:ascii="Arial" w:hAnsi="Arial" w:cs="Arial"/>
          <w:b/>
          <w:u w:val="single"/>
          <w:lang w:val="sl-SI"/>
        </w:rPr>
        <w:t xml:space="preserve">            </w:t>
      </w:r>
      <w:r w:rsidRPr="00D954DF">
        <w:rPr>
          <w:rFonts w:ascii="Arial" w:hAnsi="Arial" w:cs="Arial"/>
          <w:b/>
          <w:u w:val="single"/>
          <w:lang w:val="sl-SI"/>
        </w:rPr>
        <w:t xml:space="preserve">  </w:t>
      </w:r>
      <w:r w:rsidR="005F04E7" w:rsidRPr="00D954DF">
        <w:rPr>
          <w:rFonts w:ascii="Arial" w:hAnsi="Arial" w:cs="Arial"/>
          <w:b/>
          <w:u w:val="single"/>
          <w:lang w:val="sl-SI"/>
        </w:rPr>
        <w:t>11</w:t>
      </w:r>
      <w:r w:rsidRPr="00D954DF">
        <w:rPr>
          <w:rFonts w:ascii="Arial" w:hAnsi="Arial" w:cs="Arial"/>
          <w:b/>
          <w:u w:val="single"/>
          <w:lang w:val="sl-SI"/>
        </w:rPr>
        <w:t>.</w:t>
      </w:r>
      <w:r w:rsidR="00B33971" w:rsidRPr="00D954DF">
        <w:rPr>
          <w:rFonts w:ascii="Arial" w:hAnsi="Arial" w:cs="Arial"/>
          <w:b/>
          <w:u w:val="single"/>
          <w:lang w:val="sl-SI"/>
        </w:rPr>
        <w:t>1</w:t>
      </w:r>
      <w:r w:rsidR="005F04E7" w:rsidRPr="00D954DF">
        <w:rPr>
          <w:rFonts w:ascii="Arial" w:hAnsi="Arial" w:cs="Arial"/>
          <w:b/>
          <w:u w:val="single"/>
          <w:lang w:val="sl-SI"/>
        </w:rPr>
        <w:t>00.000,00 Eur</w:t>
      </w:r>
    </w:p>
    <w:p w:rsidR="00546C30" w:rsidRPr="00D954DF" w:rsidRDefault="00546C30" w:rsidP="00546C30">
      <w:pPr>
        <w:rPr>
          <w:lang w:val="sl-SI"/>
        </w:rPr>
      </w:pPr>
    </w:p>
    <w:p w:rsidR="00546C30" w:rsidRPr="00D954DF" w:rsidRDefault="00546C30" w:rsidP="00546C30">
      <w:pPr>
        <w:pStyle w:val="ListParagraph"/>
        <w:spacing w:line="276" w:lineRule="auto"/>
        <w:ind w:left="360"/>
        <w:jc w:val="both"/>
        <w:rPr>
          <w:rFonts w:ascii="Arial Narrow" w:hAnsi="Arial Narrow" w:cs="Arial"/>
          <w:b/>
          <w:color w:val="FF0000"/>
          <w:sz w:val="24"/>
          <w:szCs w:val="24"/>
          <w:lang w:val="sl-SI"/>
        </w:rPr>
      </w:pPr>
    </w:p>
    <w:p w:rsidR="00546C30" w:rsidRPr="00D954DF" w:rsidRDefault="00546C30" w:rsidP="00546C30">
      <w:pPr>
        <w:spacing w:line="276" w:lineRule="auto"/>
        <w:jc w:val="both"/>
        <w:rPr>
          <w:rFonts w:ascii="Arial Narrow" w:eastAsia="Calibri" w:hAnsi="Arial Narrow" w:cs="Arial"/>
          <w:b/>
          <w:color w:val="FF0000"/>
          <w:lang w:val="sl-SI"/>
        </w:rPr>
      </w:pPr>
    </w:p>
    <w:sectPr w:rsidR="00546C30" w:rsidRPr="00D954DF" w:rsidSect="008463BF">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1FB" w:rsidRDefault="009561FB">
      <w:r>
        <w:separator/>
      </w:r>
    </w:p>
  </w:endnote>
  <w:endnote w:type="continuationSeparator" w:id="1">
    <w:p w:rsidR="009561FB" w:rsidRDefault="009561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B5" w:rsidRDefault="008463BF">
    <w:pPr>
      <w:pStyle w:val="Footer"/>
      <w:framePr w:wrap="around" w:vAnchor="text" w:hAnchor="margin" w:xAlign="right" w:y="1"/>
      <w:rPr>
        <w:rStyle w:val="PageNumber"/>
      </w:rPr>
    </w:pPr>
    <w:r>
      <w:rPr>
        <w:rStyle w:val="PageNumber"/>
      </w:rPr>
      <w:fldChar w:fldCharType="begin"/>
    </w:r>
    <w:r w:rsidR="00AC1DB5">
      <w:rPr>
        <w:rStyle w:val="PageNumber"/>
      </w:rPr>
      <w:instrText xml:space="preserve">PAGE  </w:instrText>
    </w:r>
    <w:r>
      <w:rPr>
        <w:rStyle w:val="PageNumber"/>
      </w:rPr>
      <w:fldChar w:fldCharType="end"/>
    </w:r>
  </w:p>
  <w:p w:rsidR="00AC1DB5" w:rsidRDefault="00AC1D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B5" w:rsidRDefault="008463BF">
    <w:pPr>
      <w:pStyle w:val="Footer"/>
      <w:jc w:val="center"/>
    </w:pPr>
    <w:r>
      <w:fldChar w:fldCharType="begin"/>
    </w:r>
    <w:r w:rsidR="00AC1DB5">
      <w:instrText xml:space="preserve"> PAGE   \* MERGEFORMAT </w:instrText>
    </w:r>
    <w:r>
      <w:fldChar w:fldCharType="separate"/>
    </w:r>
    <w:r w:rsidR="00D46510">
      <w:rPr>
        <w:noProof/>
      </w:rPr>
      <w:t>17</w:t>
    </w:r>
    <w:r>
      <w:rPr>
        <w:noProof/>
      </w:rPr>
      <w:fldChar w:fldCharType="end"/>
    </w:r>
  </w:p>
  <w:p w:rsidR="00AC1DB5" w:rsidRPr="0092741B" w:rsidRDefault="00AC1D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B5" w:rsidRPr="00A406A0" w:rsidRDefault="00AC1DB5">
    <w:pPr>
      <w:jc w:val="center"/>
      <w:rPr>
        <w:lang w:val="sl-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1FB" w:rsidRDefault="009561FB">
      <w:r>
        <w:separator/>
      </w:r>
    </w:p>
  </w:footnote>
  <w:footnote w:type="continuationSeparator" w:id="1">
    <w:p w:rsidR="009561FB" w:rsidRDefault="00956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B5" w:rsidRDefault="00AC1DB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B5" w:rsidRDefault="00AC1DB5" w:rsidP="00310769">
    <w:pPr>
      <w:pStyle w:val="Header"/>
      <w:jc w:val="center"/>
      <w:rPr>
        <w:noProof/>
        <w:sz w:val="16"/>
        <w:szCs w:val="16"/>
      </w:rPr>
    </w:pPr>
  </w:p>
  <w:p w:rsidR="00AC1DB5" w:rsidRPr="00D0001D" w:rsidRDefault="00AC1DB5" w:rsidP="0031076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50C"/>
    <w:multiLevelType w:val="hybridMultilevel"/>
    <w:tmpl w:val="FD2AD4C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8B66320"/>
    <w:multiLevelType w:val="hybridMultilevel"/>
    <w:tmpl w:val="B1266B5C"/>
    <w:lvl w:ilvl="0" w:tplc="738A0E4A">
      <w:start w:val="1"/>
      <w:numFmt w:val="decimal"/>
      <w:lvlText w:val="%1."/>
      <w:lvlJc w:val="left"/>
      <w:pPr>
        <w:ind w:left="800" w:hanging="360"/>
      </w:pPr>
      <w:rPr>
        <w:rFonts w:eastAsia="Arial Narrow" w:cs="Arial Narrow" w:hint="default"/>
        <w:b/>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1457795A"/>
    <w:multiLevelType w:val="hybridMultilevel"/>
    <w:tmpl w:val="9CC47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52DE8"/>
    <w:multiLevelType w:val="hybridMultilevel"/>
    <w:tmpl w:val="E020D062"/>
    <w:lvl w:ilvl="0" w:tplc="3A38E662">
      <w:numFmt w:val="bullet"/>
      <w:lvlText w:val="-"/>
      <w:lvlJc w:val="left"/>
      <w:pPr>
        <w:ind w:left="780" w:hanging="360"/>
      </w:pPr>
      <w:rPr>
        <w:rFonts w:ascii="Arial Narrow" w:eastAsia="Arial Narrow" w:hAnsi="Arial Narrow" w:cs="Arial Narro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21B2D57"/>
    <w:multiLevelType w:val="hybridMultilevel"/>
    <w:tmpl w:val="745C7884"/>
    <w:lvl w:ilvl="0" w:tplc="C8ACF692">
      <w:start w:val="1"/>
      <w:numFmt w:val="bullet"/>
      <w:lvlText w:val=""/>
      <w:lvlJc w:val="left"/>
      <w:pPr>
        <w:tabs>
          <w:tab w:val="num" w:pos="810"/>
        </w:tabs>
        <w:ind w:left="810" w:hanging="288"/>
      </w:pPr>
      <w:rPr>
        <w:rFonts w:ascii="Symbol" w:hAnsi="Symbol" w:hint="default"/>
      </w:rPr>
    </w:lvl>
    <w:lvl w:ilvl="1" w:tplc="04240003" w:tentative="1">
      <w:start w:val="1"/>
      <w:numFmt w:val="bullet"/>
      <w:lvlText w:val="o"/>
      <w:lvlJc w:val="left"/>
      <w:pPr>
        <w:tabs>
          <w:tab w:val="num" w:pos="1530"/>
        </w:tabs>
        <w:ind w:left="1530" w:hanging="360"/>
      </w:pPr>
      <w:rPr>
        <w:rFonts w:ascii="Courier New" w:hAnsi="Courier New" w:cs="Courier New" w:hint="default"/>
      </w:rPr>
    </w:lvl>
    <w:lvl w:ilvl="2" w:tplc="04240005" w:tentative="1">
      <w:start w:val="1"/>
      <w:numFmt w:val="bullet"/>
      <w:lvlText w:val=""/>
      <w:lvlJc w:val="left"/>
      <w:pPr>
        <w:tabs>
          <w:tab w:val="num" w:pos="2250"/>
        </w:tabs>
        <w:ind w:left="2250" w:hanging="360"/>
      </w:pPr>
      <w:rPr>
        <w:rFonts w:ascii="Wingdings" w:hAnsi="Wingdings" w:hint="default"/>
      </w:rPr>
    </w:lvl>
    <w:lvl w:ilvl="3" w:tplc="04240001" w:tentative="1">
      <w:start w:val="1"/>
      <w:numFmt w:val="bullet"/>
      <w:lvlText w:val=""/>
      <w:lvlJc w:val="left"/>
      <w:pPr>
        <w:tabs>
          <w:tab w:val="num" w:pos="2970"/>
        </w:tabs>
        <w:ind w:left="2970" w:hanging="360"/>
      </w:pPr>
      <w:rPr>
        <w:rFonts w:ascii="Symbol" w:hAnsi="Symbol" w:hint="default"/>
      </w:rPr>
    </w:lvl>
    <w:lvl w:ilvl="4" w:tplc="04240003" w:tentative="1">
      <w:start w:val="1"/>
      <w:numFmt w:val="bullet"/>
      <w:lvlText w:val="o"/>
      <w:lvlJc w:val="left"/>
      <w:pPr>
        <w:tabs>
          <w:tab w:val="num" w:pos="3690"/>
        </w:tabs>
        <w:ind w:left="3690" w:hanging="360"/>
      </w:pPr>
      <w:rPr>
        <w:rFonts w:ascii="Courier New" w:hAnsi="Courier New" w:cs="Courier New" w:hint="default"/>
      </w:rPr>
    </w:lvl>
    <w:lvl w:ilvl="5" w:tplc="04240005" w:tentative="1">
      <w:start w:val="1"/>
      <w:numFmt w:val="bullet"/>
      <w:lvlText w:val=""/>
      <w:lvlJc w:val="left"/>
      <w:pPr>
        <w:tabs>
          <w:tab w:val="num" w:pos="4410"/>
        </w:tabs>
        <w:ind w:left="4410" w:hanging="360"/>
      </w:pPr>
      <w:rPr>
        <w:rFonts w:ascii="Wingdings" w:hAnsi="Wingdings" w:hint="default"/>
      </w:rPr>
    </w:lvl>
    <w:lvl w:ilvl="6" w:tplc="04240001" w:tentative="1">
      <w:start w:val="1"/>
      <w:numFmt w:val="bullet"/>
      <w:lvlText w:val=""/>
      <w:lvlJc w:val="left"/>
      <w:pPr>
        <w:tabs>
          <w:tab w:val="num" w:pos="5130"/>
        </w:tabs>
        <w:ind w:left="5130" w:hanging="360"/>
      </w:pPr>
      <w:rPr>
        <w:rFonts w:ascii="Symbol" w:hAnsi="Symbol" w:hint="default"/>
      </w:rPr>
    </w:lvl>
    <w:lvl w:ilvl="7" w:tplc="04240003" w:tentative="1">
      <w:start w:val="1"/>
      <w:numFmt w:val="bullet"/>
      <w:lvlText w:val="o"/>
      <w:lvlJc w:val="left"/>
      <w:pPr>
        <w:tabs>
          <w:tab w:val="num" w:pos="5850"/>
        </w:tabs>
        <w:ind w:left="5850" w:hanging="360"/>
      </w:pPr>
      <w:rPr>
        <w:rFonts w:ascii="Courier New" w:hAnsi="Courier New" w:cs="Courier New" w:hint="default"/>
      </w:rPr>
    </w:lvl>
    <w:lvl w:ilvl="8" w:tplc="04240005" w:tentative="1">
      <w:start w:val="1"/>
      <w:numFmt w:val="bullet"/>
      <w:lvlText w:val=""/>
      <w:lvlJc w:val="left"/>
      <w:pPr>
        <w:tabs>
          <w:tab w:val="num" w:pos="6570"/>
        </w:tabs>
        <w:ind w:left="6570" w:hanging="360"/>
      </w:pPr>
      <w:rPr>
        <w:rFonts w:ascii="Wingdings" w:hAnsi="Wingdings" w:hint="default"/>
      </w:rPr>
    </w:lvl>
  </w:abstractNum>
  <w:abstractNum w:abstractNumId="5">
    <w:nsid w:val="23A70432"/>
    <w:multiLevelType w:val="hybridMultilevel"/>
    <w:tmpl w:val="BF58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F5297"/>
    <w:multiLevelType w:val="hybridMultilevel"/>
    <w:tmpl w:val="843694D6"/>
    <w:lvl w:ilvl="0" w:tplc="7C288B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55129"/>
    <w:multiLevelType w:val="hybridMultilevel"/>
    <w:tmpl w:val="B2363FB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367F62BD"/>
    <w:multiLevelType w:val="hybridMultilevel"/>
    <w:tmpl w:val="6D688F10"/>
    <w:lvl w:ilvl="0" w:tplc="B4965D2C">
      <w:numFmt w:val="bullet"/>
      <w:lvlText w:val="-"/>
      <w:lvlJc w:val="left"/>
      <w:pPr>
        <w:tabs>
          <w:tab w:val="num" w:pos="360"/>
        </w:tabs>
        <w:ind w:left="360" w:hanging="360"/>
      </w:pPr>
      <w:rPr>
        <w:rFonts w:ascii="Arial" w:eastAsia="Calibri"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6F229E9"/>
    <w:multiLevelType w:val="hybridMultilevel"/>
    <w:tmpl w:val="AEB00BBC"/>
    <w:lvl w:ilvl="0" w:tplc="2C2ACE16">
      <w:start w:val="2"/>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727B36"/>
    <w:multiLevelType w:val="hybridMultilevel"/>
    <w:tmpl w:val="9FBE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A71F6"/>
    <w:multiLevelType w:val="hybridMultilevel"/>
    <w:tmpl w:val="E6E0B2E4"/>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12">
    <w:nsid w:val="4A155D3C"/>
    <w:multiLevelType w:val="hybridMultilevel"/>
    <w:tmpl w:val="16F633E8"/>
    <w:lvl w:ilvl="0" w:tplc="5BFA00D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184B5A"/>
    <w:multiLevelType w:val="hybridMultilevel"/>
    <w:tmpl w:val="F698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8803E6"/>
    <w:multiLevelType w:val="multilevel"/>
    <w:tmpl w:val="7B365F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21F198B"/>
    <w:multiLevelType w:val="hybridMultilevel"/>
    <w:tmpl w:val="4C0CFBC2"/>
    <w:lvl w:ilvl="0" w:tplc="5232A06E">
      <w:numFmt w:val="bullet"/>
      <w:lvlText w:val="-"/>
      <w:lvlJc w:val="left"/>
      <w:pPr>
        <w:ind w:left="800" w:hanging="360"/>
      </w:pPr>
      <w:rPr>
        <w:rFonts w:ascii="Times New Roman" w:eastAsia="Arial Narrow"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6">
    <w:nsid w:val="623A0EBF"/>
    <w:multiLevelType w:val="hybridMultilevel"/>
    <w:tmpl w:val="DBF49D48"/>
    <w:lvl w:ilvl="0" w:tplc="15DE588C">
      <w:numFmt w:val="bullet"/>
      <w:lvlText w:val="-"/>
      <w:lvlJc w:val="left"/>
      <w:pPr>
        <w:ind w:left="720" w:hanging="360"/>
      </w:pPr>
      <w:rPr>
        <w:rFonts w:ascii="Times New Roman" w:eastAsiaTheme="minorHAnsi"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31A1A45"/>
    <w:multiLevelType w:val="hybridMultilevel"/>
    <w:tmpl w:val="3C36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9920C8"/>
    <w:multiLevelType w:val="hybridMultilevel"/>
    <w:tmpl w:val="ED4E930A"/>
    <w:lvl w:ilvl="0" w:tplc="85ACBE52">
      <w:numFmt w:val="bullet"/>
      <w:lvlText w:val="-"/>
      <w:lvlJc w:val="left"/>
      <w:pPr>
        <w:ind w:left="800" w:hanging="360"/>
      </w:pPr>
      <w:rPr>
        <w:rFonts w:ascii="Times New Roman" w:eastAsia="Arial Narrow"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9">
    <w:nsid w:val="66C31EF0"/>
    <w:multiLevelType w:val="hybridMultilevel"/>
    <w:tmpl w:val="27D6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3278E"/>
    <w:multiLevelType w:val="hybridMultilevel"/>
    <w:tmpl w:val="469644EA"/>
    <w:lvl w:ilvl="0" w:tplc="1C4CE144">
      <w:start w:val="1"/>
      <w:numFmt w:val="decimal"/>
      <w:lvlText w:val="%1."/>
      <w:lvlJc w:val="left"/>
      <w:pPr>
        <w:ind w:left="720" w:hanging="360"/>
      </w:pPr>
      <w:rPr>
        <w:rFonts w:ascii="Arial" w:eastAsia="Times New Roman" w:hAnsi="Arial" w:cs="Arial"/>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CBF1795"/>
    <w:multiLevelType w:val="hybridMultilevel"/>
    <w:tmpl w:val="5F8E62A6"/>
    <w:lvl w:ilvl="0" w:tplc="1C4CE144">
      <w:start w:val="1"/>
      <w:numFmt w:val="decimal"/>
      <w:lvlText w:val="%1."/>
      <w:lvlJc w:val="left"/>
      <w:pPr>
        <w:ind w:left="720" w:hanging="360"/>
      </w:pPr>
      <w:rPr>
        <w:rFonts w:ascii="Arial" w:eastAsia="Times New Roman" w:hAnsi="Arial" w:cs="Arial"/>
        <w:b/>
        <w:color w:val="auto"/>
      </w:rPr>
    </w:lvl>
    <w:lvl w:ilvl="1" w:tplc="0409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DB3293D"/>
    <w:multiLevelType w:val="hybridMultilevel"/>
    <w:tmpl w:val="8C5621B0"/>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nsid w:val="7CBF74FB"/>
    <w:multiLevelType w:val="hybridMultilevel"/>
    <w:tmpl w:val="01EE8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8"/>
  </w:num>
  <w:num w:numId="4">
    <w:abstractNumId w:val="9"/>
  </w:num>
  <w:num w:numId="5">
    <w:abstractNumId w:val="6"/>
  </w:num>
  <w:num w:numId="6">
    <w:abstractNumId w:val="13"/>
  </w:num>
  <w:num w:numId="7">
    <w:abstractNumId w:val="12"/>
  </w:num>
  <w:num w:numId="8">
    <w:abstractNumId w:val="19"/>
  </w:num>
  <w:num w:numId="9">
    <w:abstractNumId w:val="2"/>
  </w:num>
  <w:num w:numId="10">
    <w:abstractNumId w:val="2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1"/>
  </w:num>
  <w:num w:numId="15">
    <w:abstractNumId w:val="7"/>
  </w:num>
  <w:num w:numId="16">
    <w:abstractNumId w:val="22"/>
  </w:num>
  <w:num w:numId="17">
    <w:abstractNumId w:val="14"/>
  </w:num>
  <w:num w:numId="18">
    <w:abstractNumId w:val="21"/>
  </w:num>
  <w:num w:numId="19">
    <w:abstractNumId w:val="10"/>
  </w:num>
  <w:num w:numId="20">
    <w:abstractNumId w:val="17"/>
  </w:num>
  <w:num w:numId="21">
    <w:abstractNumId w:val="16"/>
  </w:num>
  <w:num w:numId="22">
    <w:abstractNumId w:val="15"/>
  </w:num>
  <w:num w:numId="23">
    <w:abstractNumId w:val="18"/>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43422"/>
    <w:rsid w:val="000011B0"/>
    <w:rsid w:val="000272F2"/>
    <w:rsid w:val="00062F12"/>
    <w:rsid w:val="000B0578"/>
    <w:rsid w:val="000B5305"/>
    <w:rsid w:val="000C14BF"/>
    <w:rsid w:val="00110FE7"/>
    <w:rsid w:val="00176366"/>
    <w:rsid w:val="001A0E3A"/>
    <w:rsid w:val="001E60E9"/>
    <w:rsid w:val="00215144"/>
    <w:rsid w:val="00241731"/>
    <w:rsid w:val="00245F7E"/>
    <w:rsid w:val="002462DF"/>
    <w:rsid w:val="00310769"/>
    <w:rsid w:val="0034132F"/>
    <w:rsid w:val="003475E0"/>
    <w:rsid w:val="00362925"/>
    <w:rsid w:val="0036455C"/>
    <w:rsid w:val="003A2BD2"/>
    <w:rsid w:val="003A30B5"/>
    <w:rsid w:val="003B5B96"/>
    <w:rsid w:val="003C3841"/>
    <w:rsid w:val="003C5792"/>
    <w:rsid w:val="003E7171"/>
    <w:rsid w:val="0040210F"/>
    <w:rsid w:val="004163D8"/>
    <w:rsid w:val="00443422"/>
    <w:rsid w:val="004917A5"/>
    <w:rsid w:val="00530FB2"/>
    <w:rsid w:val="00531A78"/>
    <w:rsid w:val="005443EA"/>
    <w:rsid w:val="00546C30"/>
    <w:rsid w:val="0055760F"/>
    <w:rsid w:val="00571D53"/>
    <w:rsid w:val="00595783"/>
    <w:rsid w:val="005D5519"/>
    <w:rsid w:val="005F04E7"/>
    <w:rsid w:val="005F38A9"/>
    <w:rsid w:val="0060434D"/>
    <w:rsid w:val="00604449"/>
    <w:rsid w:val="00614DAF"/>
    <w:rsid w:val="00624C8F"/>
    <w:rsid w:val="0065598D"/>
    <w:rsid w:val="00655B7E"/>
    <w:rsid w:val="006832ED"/>
    <w:rsid w:val="00683C40"/>
    <w:rsid w:val="006B58CB"/>
    <w:rsid w:val="00735562"/>
    <w:rsid w:val="00795319"/>
    <w:rsid w:val="007D6589"/>
    <w:rsid w:val="007D6B3C"/>
    <w:rsid w:val="007D7137"/>
    <w:rsid w:val="008463BF"/>
    <w:rsid w:val="00847836"/>
    <w:rsid w:val="00867CD0"/>
    <w:rsid w:val="00897869"/>
    <w:rsid w:val="008A3500"/>
    <w:rsid w:val="008B4CB9"/>
    <w:rsid w:val="008D66A4"/>
    <w:rsid w:val="008E1AC9"/>
    <w:rsid w:val="008F5965"/>
    <w:rsid w:val="00906C0D"/>
    <w:rsid w:val="00942FCE"/>
    <w:rsid w:val="00954E8E"/>
    <w:rsid w:val="009561FB"/>
    <w:rsid w:val="00976792"/>
    <w:rsid w:val="0098099A"/>
    <w:rsid w:val="009C513D"/>
    <w:rsid w:val="009D759F"/>
    <w:rsid w:val="009E15AA"/>
    <w:rsid w:val="009E6BC5"/>
    <w:rsid w:val="00A47543"/>
    <w:rsid w:val="00A84B37"/>
    <w:rsid w:val="00AA2FA4"/>
    <w:rsid w:val="00AC1DB5"/>
    <w:rsid w:val="00AC2850"/>
    <w:rsid w:val="00AD70AE"/>
    <w:rsid w:val="00B33971"/>
    <w:rsid w:val="00B54ACD"/>
    <w:rsid w:val="00B74769"/>
    <w:rsid w:val="00B80EAB"/>
    <w:rsid w:val="00BC465E"/>
    <w:rsid w:val="00BF6B78"/>
    <w:rsid w:val="00C02923"/>
    <w:rsid w:val="00C170F0"/>
    <w:rsid w:val="00C17947"/>
    <w:rsid w:val="00C501DC"/>
    <w:rsid w:val="00CF0367"/>
    <w:rsid w:val="00D124C0"/>
    <w:rsid w:val="00D46510"/>
    <w:rsid w:val="00D6094B"/>
    <w:rsid w:val="00D80A53"/>
    <w:rsid w:val="00D954DF"/>
    <w:rsid w:val="00DD2943"/>
    <w:rsid w:val="00DD400A"/>
    <w:rsid w:val="00DF3548"/>
    <w:rsid w:val="00DF3F22"/>
    <w:rsid w:val="00DF7E2A"/>
    <w:rsid w:val="00E01406"/>
    <w:rsid w:val="00E54B84"/>
    <w:rsid w:val="00E5732E"/>
    <w:rsid w:val="00E63507"/>
    <w:rsid w:val="00E85542"/>
    <w:rsid w:val="00EC75B0"/>
    <w:rsid w:val="00ED6A35"/>
    <w:rsid w:val="00F17D9A"/>
    <w:rsid w:val="00F35165"/>
    <w:rsid w:val="00F50E0C"/>
    <w:rsid w:val="00F65315"/>
    <w:rsid w:val="00F66A17"/>
    <w:rsid w:val="00F95F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22"/>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4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422"/>
    <w:rPr>
      <w:rFonts w:ascii="Segoe UI" w:eastAsiaTheme="minorEastAsia" w:hAnsi="Segoe UI" w:cs="Segoe UI"/>
      <w:sz w:val="18"/>
      <w:szCs w:val="18"/>
    </w:rPr>
  </w:style>
  <w:style w:type="paragraph" w:styleId="ListParagraph">
    <w:name w:val="List Paragraph"/>
    <w:basedOn w:val="Normal"/>
    <w:uiPriority w:val="34"/>
    <w:qFormat/>
    <w:rsid w:val="00443422"/>
    <w:pPr>
      <w:ind w:left="720"/>
      <w:contextualSpacing/>
    </w:pPr>
  </w:style>
  <w:style w:type="paragraph" w:styleId="BodyText3">
    <w:name w:val="Body Text 3"/>
    <w:basedOn w:val="Normal"/>
    <w:link w:val="BodyText3Char"/>
    <w:uiPriority w:val="99"/>
    <w:rsid w:val="003A2BD2"/>
    <w:pPr>
      <w:jc w:val="both"/>
    </w:pPr>
    <w:rPr>
      <w:rFonts w:eastAsia="Times New Roman"/>
      <w:bCs/>
      <w:sz w:val="24"/>
      <w:szCs w:val="24"/>
    </w:rPr>
  </w:style>
  <w:style w:type="character" w:customStyle="1" w:styleId="BodyText3Char">
    <w:name w:val="Body Text 3 Char"/>
    <w:basedOn w:val="DefaultParagraphFont"/>
    <w:link w:val="BodyText3"/>
    <w:uiPriority w:val="99"/>
    <w:rsid w:val="003A2BD2"/>
    <w:rPr>
      <w:rFonts w:ascii="Times New Roman" w:eastAsia="Times New Roman" w:hAnsi="Times New Roman" w:cs="Times New Roman"/>
      <w:bCs/>
      <w:sz w:val="24"/>
      <w:szCs w:val="24"/>
    </w:rPr>
  </w:style>
  <w:style w:type="paragraph" w:styleId="BodyTextIndent2">
    <w:name w:val="Body Text Indent 2"/>
    <w:basedOn w:val="Normal"/>
    <w:link w:val="BodyTextIndent2Char"/>
    <w:uiPriority w:val="99"/>
    <w:unhideWhenUsed/>
    <w:rsid w:val="000011B0"/>
    <w:pPr>
      <w:spacing w:after="120" w:line="480" w:lineRule="auto"/>
      <w:ind w:left="283"/>
    </w:pPr>
  </w:style>
  <w:style w:type="character" w:customStyle="1" w:styleId="BodyTextIndent2Char">
    <w:name w:val="Body Text Indent 2 Char"/>
    <w:basedOn w:val="DefaultParagraphFont"/>
    <w:link w:val="BodyTextIndent2"/>
    <w:uiPriority w:val="99"/>
    <w:rsid w:val="000011B0"/>
    <w:rPr>
      <w:rFonts w:ascii="Times New Roman" w:eastAsiaTheme="minorEastAsia" w:hAnsi="Times New Roman" w:cs="Times New Roman"/>
    </w:rPr>
  </w:style>
  <w:style w:type="paragraph" w:styleId="BodyText2">
    <w:name w:val="Body Text 2"/>
    <w:basedOn w:val="Normal"/>
    <w:link w:val="BodyText2Char"/>
    <w:uiPriority w:val="99"/>
    <w:unhideWhenUsed/>
    <w:rsid w:val="00595783"/>
    <w:pPr>
      <w:spacing w:after="120" w:line="480" w:lineRule="auto"/>
    </w:pPr>
  </w:style>
  <w:style w:type="character" w:customStyle="1" w:styleId="BodyText2Char">
    <w:name w:val="Body Text 2 Char"/>
    <w:basedOn w:val="DefaultParagraphFont"/>
    <w:link w:val="BodyText2"/>
    <w:uiPriority w:val="99"/>
    <w:rsid w:val="00595783"/>
    <w:rPr>
      <w:rFonts w:ascii="Times New Roman" w:eastAsiaTheme="minorEastAsia" w:hAnsi="Times New Roman" w:cs="Times New Roman"/>
    </w:rPr>
  </w:style>
  <w:style w:type="character" w:customStyle="1" w:styleId="yiv9627693746s1">
    <w:name w:val="yiv9627693746s1"/>
    <w:basedOn w:val="DefaultParagraphFont"/>
    <w:rsid w:val="00595783"/>
  </w:style>
  <w:style w:type="paragraph" w:styleId="NoSpacing">
    <w:name w:val="No Spacing"/>
    <w:uiPriority w:val="1"/>
    <w:qFormat/>
    <w:rsid w:val="00595783"/>
    <w:pPr>
      <w:spacing w:after="0" w:line="240" w:lineRule="auto"/>
    </w:pPr>
    <w:rPr>
      <w:rFonts w:ascii="Times New Roman" w:eastAsia="Times New Roman" w:hAnsi="Times New Roman" w:cs="Times New Roman"/>
      <w:sz w:val="24"/>
      <w:szCs w:val="24"/>
      <w:lang w:val="sr-Cyrl-CS"/>
    </w:rPr>
  </w:style>
  <w:style w:type="paragraph" w:styleId="BodyTextIndent">
    <w:name w:val="Body Text Indent"/>
    <w:basedOn w:val="Normal"/>
    <w:link w:val="BodyTextIndentChar"/>
    <w:uiPriority w:val="99"/>
    <w:semiHidden/>
    <w:unhideWhenUsed/>
    <w:rsid w:val="00595783"/>
    <w:pPr>
      <w:spacing w:after="120"/>
      <w:ind w:left="283"/>
    </w:pPr>
  </w:style>
  <w:style w:type="character" w:customStyle="1" w:styleId="BodyTextIndentChar">
    <w:name w:val="Body Text Indent Char"/>
    <w:basedOn w:val="DefaultParagraphFont"/>
    <w:link w:val="BodyTextIndent"/>
    <w:uiPriority w:val="99"/>
    <w:semiHidden/>
    <w:rsid w:val="00595783"/>
    <w:rPr>
      <w:rFonts w:ascii="Times New Roman" w:eastAsiaTheme="minorEastAsia" w:hAnsi="Times New Roman" w:cs="Times New Roman"/>
    </w:rPr>
  </w:style>
  <w:style w:type="paragraph" w:styleId="BodyText">
    <w:name w:val="Body Text"/>
    <w:basedOn w:val="Normal"/>
    <w:link w:val="BodyTextChar"/>
    <w:uiPriority w:val="99"/>
    <w:semiHidden/>
    <w:unhideWhenUsed/>
    <w:rsid w:val="00546C30"/>
    <w:pPr>
      <w:spacing w:after="120"/>
    </w:pPr>
  </w:style>
  <w:style w:type="character" w:customStyle="1" w:styleId="BodyTextChar">
    <w:name w:val="Body Text Char"/>
    <w:basedOn w:val="DefaultParagraphFont"/>
    <w:link w:val="BodyText"/>
    <w:uiPriority w:val="99"/>
    <w:semiHidden/>
    <w:rsid w:val="00546C30"/>
    <w:rPr>
      <w:rFonts w:ascii="Times New Roman" w:eastAsiaTheme="minorEastAsia" w:hAnsi="Times New Roman" w:cs="Times New Roman"/>
    </w:rPr>
  </w:style>
  <w:style w:type="paragraph" w:customStyle="1" w:styleId="Default">
    <w:name w:val="Default"/>
    <w:rsid w:val="00546C30"/>
    <w:pPr>
      <w:autoSpaceDE w:val="0"/>
      <w:autoSpaceDN w:val="0"/>
      <w:adjustRightInd w:val="0"/>
      <w:spacing w:after="0" w:line="240" w:lineRule="auto"/>
    </w:pPr>
    <w:rPr>
      <w:rFonts w:ascii="Calibri" w:eastAsia="Times New Roman" w:hAnsi="Calibri" w:cs="Calibri"/>
      <w:color w:val="000000"/>
      <w:sz w:val="24"/>
      <w:szCs w:val="24"/>
      <w:lang w:val="sl-SI" w:eastAsia="sl-SI"/>
    </w:rPr>
  </w:style>
  <w:style w:type="paragraph" w:styleId="Header">
    <w:name w:val="header"/>
    <w:basedOn w:val="Normal"/>
    <w:link w:val="HeaderChar"/>
    <w:rsid w:val="00546C30"/>
    <w:pPr>
      <w:tabs>
        <w:tab w:val="center" w:pos="4536"/>
        <w:tab w:val="right" w:pos="9072"/>
      </w:tabs>
    </w:pPr>
    <w:rPr>
      <w:rFonts w:eastAsia="Times New Roman"/>
      <w:sz w:val="24"/>
      <w:szCs w:val="24"/>
      <w:lang w:val="en-GB" w:eastAsia="en-GB"/>
    </w:rPr>
  </w:style>
  <w:style w:type="character" w:customStyle="1" w:styleId="HeaderChar">
    <w:name w:val="Header Char"/>
    <w:basedOn w:val="DefaultParagraphFont"/>
    <w:link w:val="Header"/>
    <w:rsid w:val="00546C30"/>
    <w:rPr>
      <w:rFonts w:ascii="Times New Roman" w:eastAsia="Times New Roman" w:hAnsi="Times New Roman" w:cs="Times New Roman"/>
      <w:sz w:val="24"/>
      <w:szCs w:val="24"/>
      <w:lang w:val="en-GB" w:eastAsia="en-GB"/>
    </w:rPr>
  </w:style>
  <w:style w:type="paragraph" w:styleId="Footer">
    <w:name w:val="footer"/>
    <w:basedOn w:val="Normal"/>
    <w:link w:val="FooterChar"/>
    <w:rsid w:val="00546C30"/>
    <w:pPr>
      <w:tabs>
        <w:tab w:val="center" w:pos="4536"/>
        <w:tab w:val="right" w:pos="9072"/>
      </w:tabs>
    </w:pPr>
    <w:rPr>
      <w:rFonts w:eastAsia="Times New Roman"/>
      <w:sz w:val="24"/>
      <w:szCs w:val="24"/>
      <w:lang w:val="en-GB" w:eastAsia="en-GB"/>
    </w:rPr>
  </w:style>
  <w:style w:type="character" w:customStyle="1" w:styleId="FooterChar">
    <w:name w:val="Footer Char"/>
    <w:basedOn w:val="DefaultParagraphFont"/>
    <w:link w:val="Footer"/>
    <w:rsid w:val="00546C30"/>
    <w:rPr>
      <w:rFonts w:ascii="Times New Roman" w:eastAsia="Times New Roman" w:hAnsi="Times New Roman" w:cs="Times New Roman"/>
      <w:sz w:val="24"/>
      <w:szCs w:val="24"/>
      <w:lang w:val="en-GB" w:eastAsia="en-GB"/>
    </w:rPr>
  </w:style>
  <w:style w:type="character" w:styleId="PageNumber">
    <w:name w:val="page number"/>
    <w:basedOn w:val="DefaultParagraphFont"/>
    <w:rsid w:val="00546C30"/>
  </w:style>
  <w:style w:type="paragraph" w:styleId="FootnoteText">
    <w:name w:val="footnote text"/>
    <w:basedOn w:val="Normal"/>
    <w:link w:val="FootnoteTextChar"/>
    <w:uiPriority w:val="99"/>
    <w:semiHidden/>
    <w:unhideWhenUsed/>
    <w:rsid w:val="00C17947"/>
    <w:rPr>
      <w:rFonts w:ascii="Arial" w:eastAsiaTheme="minorHAnsi" w:hAnsi="Arial" w:cs="Arial"/>
      <w:sz w:val="20"/>
      <w:szCs w:val="20"/>
      <w:lang w:val="sl-SI"/>
    </w:rPr>
  </w:style>
  <w:style w:type="character" w:customStyle="1" w:styleId="FootnoteTextChar">
    <w:name w:val="Footnote Text Char"/>
    <w:basedOn w:val="DefaultParagraphFont"/>
    <w:link w:val="FootnoteText"/>
    <w:uiPriority w:val="99"/>
    <w:semiHidden/>
    <w:rsid w:val="00C17947"/>
    <w:rPr>
      <w:rFonts w:ascii="Arial" w:hAnsi="Arial" w:cs="Arial"/>
      <w:sz w:val="20"/>
      <w:szCs w:val="20"/>
      <w:lang w:val="sl-SI"/>
    </w:rPr>
  </w:style>
  <w:style w:type="character" w:styleId="FootnoteReference">
    <w:name w:val="footnote reference"/>
    <w:basedOn w:val="DefaultParagraphFont"/>
    <w:uiPriority w:val="99"/>
    <w:semiHidden/>
    <w:unhideWhenUsed/>
    <w:rsid w:val="00C17947"/>
    <w:rPr>
      <w:vertAlign w:val="superscript"/>
    </w:rPr>
  </w:style>
</w:styles>
</file>

<file path=word/webSettings.xml><?xml version="1.0" encoding="utf-8"?>
<w:webSettings xmlns:r="http://schemas.openxmlformats.org/officeDocument/2006/relationships" xmlns:w="http://schemas.openxmlformats.org/wordprocessingml/2006/main">
  <w:divs>
    <w:div w:id="212811454">
      <w:bodyDiv w:val="1"/>
      <w:marLeft w:val="0"/>
      <w:marRight w:val="0"/>
      <w:marTop w:val="0"/>
      <w:marBottom w:val="0"/>
      <w:divBdr>
        <w:top w:val="none" w:sz="0" w:space="0" w:color="auto"/>
        <w:left w:val="none" w:sz="0" w:space="0" w:color="auto"/>
        <w:bottom w:val="none" w:sz="0" w:space="0" w:color="auto"/>
        <w:right w:val="none" w:sz="0" w:space="0" w:color="auto"/>
      </w:divBdr>
    </w:div>
    <w:div w:id="14058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FCF2A-DBF1-46D0-9BE4-B8595EC1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6105</Words>
  <Characters>34801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tanjaj</dc:creator>
  <cp:keywords/>
  <dc:description/>
  <cp:lastModifiedBy>brankar</cp:lastModifiedBy>
  <cp:revision>2</cp:revision>
  <cp:lastPrinted>2018-01-12T13:13:00Z</cp:lastPrinted>
  <dcterms:created xsi:type="dcterms:W3CDTF">2018-01-15T08:28:00Z</dcterms:created>
  <dcterms:modified xsi:type="dcterms:W3CDTF">2018-01-15T08:28:00Z</dcterms:modified>
</cp:coreProperties>
</file>