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46" w:rsidRPr="00D152E5" w:rsidRDefault="00A52B46" w:rsidP="006F0BC1">
      <w:pPr>
        <w:pStyle w:val="Title"/>
        <w:spacing w:after="0"/>
        <w:jc w:val="right"/>
        <w:rPr>
          <w:rFonts w:ascii="Tahoma" w:hAnsi="Tahoma" w:cs="Tahoma"/>
          <w:sz w:val="20"/>
          <w:szCs w:val="20"/>
        </w:rPr>
      </w:pPr>
      <w:r w:rsidRPr="00D152E5">
        <w:rPr>
          <w:rFonts w:ascii="Tahoma" w:hAnsi="Tahoma" w:cs="Tahoma"/>
          <w:sz w:val="20"/>
          <w:szCs w:val="20"/>
        </w:rPr>
        <w:t xml:space="preserve">Aneks </w:t>
      </w:r>
      <w:r w:rsidR="005D39E2" w:rsidRPr="00D152E5">
        <w:rPr>
          <w:rFonts w:ascii="Tahoma" w:hAnsi="Tahoma" w:cs="Tahoma"/>
          <w:sz w:val="20"/>
          <w:szCs w:val="20"/>
        </w:rPr>
        <w:t>H</w:t>
      </w:r>
    </w:p>
    <w:p w:rsidR="00446838" w:rsidRDefault="00446838">
      <w:pPr>
        <w:spacing w:before="0" w:after="160" w:line="259" w:lineRule="auto"/>
        <w:jc w:val="left"/>
        <w:rPr>
          <w:rFonts w:eastAsia="Times New Roman" w:cs="Tahoma"/>
          <w:b/>
          <w:szCs w:val="20"/>
        </w:rPr>
      </w:pPr>
    </w:p>
    <w:p w:rsidR="00F7592A" w:rsidRPr="00A26FF6" w:rsidRDefault="00F7592A" w:rsidP="00A26FF6">
      <w:pPr>
        <w:spacing w:before="0" w:after="160" w:line="259" w:lineRule="auto"/>
        <w:rPr>
          <w:rFonts w:eastAsia="Times New Roman" w:cs="Tahoma"/>
          <w:b/>
          <w:szCs w:val="20"/>
        </w:rPr>
      </w:pPr>
      <w:proofErr w:type="gramStart"/>
      <w:r w:rsidRPr="00A26FF6">
        <w:rPr>
          <w:rFonts w:cs="Tahoma"/>
          <w:szCs w:val="20"/>
          <w:lang w:val="en-GB"/>
        </w:rPr>
        <w:t xml:space="preserve">Zavod za zapošljavanje Crne Gore je </w:t>
      </w:r>
      <w:r w:rsidR="00A26FF6" w:rsidRPr="00A26FF6">
        <w:rPr>
          <w:rFonts w:cs="Tahoma"/>
          <w:szCs w:val="20"/>
          <w:lang w:val="en-GB"/>
        </w:rPr>
        <w:t>02.09.</w:t>
      </w:r>
      <w:r w:rsidRPr="00A26FF6">
        <w:rPr>
          <w:rFonts w:cs="Tahoma"/>
          <w:szCs w:val="20"/>
          <w:lang w:val="en-GB"/>
        </w:rPr>
        <w:t>2019.</w:t>
      </w:r>
      <w:proofErr w:type="gramEnd"/>
      <w:r w:rsidR="00AC3557">
        <w:rPr>
          <w:rFonts w:cs="Tahoma"/>
          <w:szCs w:val="20"/>
          <w:lang w:val="en-GB"/>
        </w:rPr>
        <w:t xml:space="preserve"> godine potpisao </w:t>
      </w:r>
      <w:r w:rsidRPr="00A26FF6">
        <w:rPr>
          <w:rFonts w:cs="Tahoma"/>
          <w:szCs w:val="20"/>
          <w:lang w:val="en-GB"/>
        </w:rPr>
        <w:t>Ugo</w:t>
      </w:r>
      <w:r w:rsidR="00B306AE">
        <w:rPr>
          <w:rFonts w:cs="Tahoma"/>
          <w:szCs w:val="20"/>
          <w:lang w:val="en-GB"/>
        </w:rPr>
        <w:t xml:space="preserve">vor o dodjeli direktnog granta sa </w:t>
      </w:r>
      <w:r w:rsidRPr="00A26FF6">
        <w:rPr>
          <w:rFonts w:cs="Tahoma"/>
          <w:szCs w:val="20"/>
          <w:lang w:val="en-GB"/>
        </w:rPr>
        <w:t>Ministarstv</w:t>
      </w:r>
      <w:r w:rsidR="00B306AE">
        <w:rPr>
          <w:rFonts w:cs="Tahoma"/>
          <w:szCs w:val="20"/>
          <w:lang w:val="en-GB"/>
        </w:rPr>
        <w:t>om</w:t>
      </w:r>
      <w:r w:rsidRPr="00A26FF6">
        <w:rPr>
          <w:rFonts w:cs="Tahoma"/>
          <w:szCs w:val="20"/>
          <w:lang w:val="en-GB"/>
        </w:rPr>
        <w:t xml:space="preserve"> finansija</w:t>
      </w:r>
      <w:r w:rsidR="00412E55">
        <w:rPr>
          <w:rFonts w:cs="Tahoma"/>
          <w:szCs w:val="20"/>
          <w:lang w:val="en-GB"/>
        </w:rPr>
        <w:t xml:space="preserve"> – </w:t>
      </w:r>
      <w:r w:rsidRPr="00A26FF6">
        <w:rPr>
          <w:rFonts w:cs="Tahoma"/>
          <w:szCs w:val="20"/>
          <w:lang w:val="en-GB"/>
        </w:rPr>
        <w:t>Direktorat za finansiranje i ugovaranje sredstava EU pomoći (br.ugovora:</w:t>
      </w:r>
      <w:r w:rsidR="00412E55">
        <w:rPr>
          <w:rFonts w:cs="Tahoma"/>
          <w:szCs w:val="20"/>
          <w:lang w:val="en-GB"/>
        </w:rPr>
        <w:t xml:space="preserve"> </w:t>
      </w:r>
      <w:r w:rsidRPr="00A26FF6">
        <w:rPr>
          <w:rFonts w:cs="Tahoma"/>
          <w:szCs w:val="20"/>
          <w:lang w:val="en-GB"/>
        </w:rPr>
        <w:t xml:space="preserve">CFCU/MNE/086), u okviru Sektorskog operativnog programa za zapošljavanje, </w:t>
      </w:r>
      <w:r w:rsidR="00412E55">
        <w:rPr>
          <w:rFonts w:cs="Tahoma"/>
          <w:szCs w:val="20"/>
          <w:lang w:val="en-GB"/>
        </w:rPr>
        <w:t>obrazovanje</w:t>
      </w:r>
      <w:r w:rsidR="00412E55" w:rsidRPr="00A26FF6">
        <w:rPr>
          <w:rFonts w:cs="Tahoma"/>
          <w:szCs w:val="20"/>
          <w:lang w:val="en-GB"/>
        </w:rPr>
        <w:t xml:space="preserve"> </w:t>
      </w:r>
      <w:r w:rsidRPr="00A26FF6">
        <w:rPr>
          <w:rFonts w:cs="Tahoma"/>
          <w:szCs w:val="20"/>
          <w:lang w:val="en-GB"/>
        </w:rPr>
        <w:t xml:space="preserve">i socijalnu </w:t>
      </w:r>
      <w:r w:rsidR="00A26FF6" w:rsidRPr="00A26FF6">
        <w:rPr>
          <w:rFonts w:cs="Tahoma"/>
          <w:szCs w:val="20"/>
          <w:lang w:val="en-GB"/>
        </w:rPr>
        <w:t>zaštitu</w:t>
      </w:r>
      <w:r w:rsidRPr="00A26FF6">
        <w:rPr>
          <w:rFonts w:cs="Tahoma"/>
          <w:szCs w:val="20"/>
          <w:lang w:val="en-GB"/>
        </w:rPr>
        <w:t xml:space="preserve"> 2015-2017, a u cilju sprovođenja daljih aktivnosti na realizaciji projekta “Program grantova za samozapošljavanje”</w:t>
      </w:r>
      <w:r w:rsidR="00A26FF6" w:rsidRPr="00A26FF6">
        <w:rPr>
          <w:rFonts w:cs="Tahoma"/>
          <w:szCs w:val="20"/>
          <w:lang w:val="en-GB"/>
        </w:rPr>
        <w:t xml:space="preserve">, te u skladu sa projektnim aktivnostima zaključuje sljedeći </w:t>
      </w:r>
    </w:p>
    <w:p w:rsidR="00977CA4" w:rsidRPr="00D152E5" w:rsidRDefault="00644338" w:rsidP="00644338">
      <w:pPr>
        <w:spacing w:before="0" w:after="160" w:line="259" w:lineRule="auto"/>
        <w:jc w:val="center"/>
        <w:rPr>
          <w:rFonts w:eastAsia="Times New Roman" w:cs="Tahoma"/>
          <w:b/>
          <w:szCs w:val="20"/>
        </w:rPr>
      </w:pPr>
      <w:r w:rsidRPr="00D152E5">
        <w:rPr>
          <w:rFonts w:eastAsia="Times New Roman" w:cs="Tahoma"/>
          <w:b/>
          <w:szCs w:val="20"/>
        </w:rPr>
        <w:t xml:space="preserve">UGOVOR </w:t>
      </w:r>
    </w:p>
    <w:p w:rsidR="00644338" w:rsidRPr="00D152E5" w:rsidRDefault="00644338" w:rsidP="00644338">
      <w:pPr>
        <w:spacing w:before="0" w:after="160" w:line="259" w:lineRule="auto"/>
        <w:jc w:val="center"/>
        <w:rPr>
          <w:rFonts w:eastAsia="Times New Roman" w:cs="Tahoma"/>
          <w:b/>
          <w:szCs w:val="20"/>
        </w:rPr>
      </w:pPr>
      <w:r w:rsidRPr="00D152E5">
        <w:rPr>
          <w:rFonts w:eastAsia="Times New Roman" w:cs="Tahoma"/>
          <w:b/>
          <w:szCs w:val="20"/>
        </w:rPr>
        <w:t>O DODJELI BESPOVRATNIH SREDSTAVA ZA SAMOZAPOŠLJAVANJE</w:t>
      </w:r>
    </w:p>
    <w:p w:rsidR="00644338" w:rsidRPr="00D152E5" w:rsidRDefault="00977CA4" w:rsidP="00644338">
      <w:pPr>
        <w:spacing w:before="0" w:after="160" w:line="259" w:lineRule="auto"/>
        <w:jc w:val="left"/>
        <w:rPr>
          <w:rFonts w:eastAsia="Times New Roman" w:cs="Tahoma"/>
          <w:bCs/>
          <w:szCs w:val="20"/>
        </w:rPr>
      </w:pPr>
      <w:r w:rsidRPr="00D152E5">
        <w:rPr>
          <w:rFonts w:eastAsia="Times New Roman" w:cs="Tahoma"/>
          <w:bCs/>
          <w:szCs w:val="20"/>
        </w:rPr>
        <w:t>Zaključen između</w:t>
      </w:r>
      <w:r w:rsidR="00E91348">
        <w:rPr>
          <w:rFonts w:eastAsia="Times New Roman" w:cs="Tahoma"/>
          <w:bCs/>
          <w:szCs w:val="20"/>
        </w:rPr>
        <w:t>,</w:t>
      </w:r>
    </w:p>
    <w:p w:rsidR="00977CA4" w:rsidRPr="00D152E5" w:rsidRDefault="00977CA4" w:rsidP="00267902">
      <w:pPr>
        <w:rPr>
          <w:rFonts w:cs="Tahoma"/>
          <w:szCs w:val="20"/>
        </w:rPr>
      </w:pPr>
      <w:r w:rsidRPr="00D152E5">
        <w:rPr>
          <w:rFonts w:cs="Tahoma"/>
          <w:b/>
          <w:bCs/>
          <w:szCs w:val="20"/>
        </w:rPr>
        <w:t>Zavoda za zapošljavanje Crne Gore</w:t>
      </w:r>
      <w:r w:rsidRPr="00D152E5">
        <w:rPr>
          <w:rFonts w:cs="Tahoma"/>
          <w:szCs w:val="20"/>
        </w:rPr>
        <w:t>, Bulevar revolucije br. 5, 81000</w:t>
      </w:r>
      <w:r w:rsidR="00654BD0" w:rsidRPr="00D152E5">
        <w:rPr>
          <w:rFonts w:cs="Tahoma"/>
          <w:szCs w:val="20"/>
        </w:rPr>
        <w:t xml:space="preserve"> </w:t>
      </w:r>
      <w:r w:rsidRPr="00D152E5">
        <w:rPr>
          <w:rFonts w:cs="Tahoma"/>
          <w:szCs w:val="20"/>
        </w:rPr>
        <w:t xml:space="preserve">Podgorica (u </w:t>
      </w:r>
      <w:r w:rsidR="00654BD0" w:rsidRPr="00D152E5">
        <w:rPr>
          <w:rFonts w:cs="Tahoma"/>
          <w:szCs w:val="20"/>
        </w:rPr>
        <w:t>daljem</w:t>
      </w:r>
      <w:r w:rsidRPr="00D152E5">
        <w:rPr>
          <w:rFonts w:cs="Tahoma"/>
          <w:szCs w:val="20"/>
        </w:rPr>
        <w:t xml:space="preserve"> tekstu Zavod), kojeg zastupa direktor Suljo Mustafić (u daljem tekstu: Zavod) i</w:t>
      </w:r>
    </w:p>
    <w:p w:rsidR="00D27EC3" w:rsidRPr="00D27EC3" w:rsidRDefault="00D27EC3" w:rsidP="00D27EC3">
      <w:pPr>
        <w:rPr>
          <w:rFonts w:cs="Tahoma"/>
          <w:b/>
          <w:szCs w:val="20"/>
        </w:rPr>
      </w:pPr>
    </w:p>
    <w:p w:rsidR="00D27EC3" w:rsidRPr="00D27EC3" w:rsidRDefault="00D27EC3" w:rsidP="00D27EC3">
      <w:r w:rsidRPr="00D27EC3">
        <w:t xml:space="preserve">Naziv preduzeća/ </w:t>
      </w:r>
      <w:r w:rsidR="006A063C" w:rsidRPr="006A063C">
        <w:rPr>
          <w:highlight w:val="yellow"/>
        </w:rPr>
        <w:t>naziv</w:t>
      </w:r>
      <w:r w:rsidR="006A063C">
        <w:t xml:space="preserve"> </w:t>
      </w:r>
      <w:r w:rsidRPr="00D27EC3">
        <w:t xml:space="preserve">ime i prezime preduzetnika </w:t>
      </w:r>
    </w:p>
    <w:p w:rsidR="00D27EC3" w:rsidRPr="00D27EC3" w:rsidRDefault="00D27EC3" w:rsidP="00D27EC3">
      <w:r>
        <w:t>Prebivalište/registrovano</w:t>
      </w:r>
      <w:r w:rsidR="00061EDA">
        <w:t xml:space="preserve"> </w:t>
      </w:r>
      <w:r w:rsidRPr="00D27EC3">
        <w:t xml:space="preserve">sjedište: _________________________________________________________________ </w:t>
      </w:r>
    </w:p>
    <w:p w:rsidR="00D27EC3" w:rsidRPr="00D27EC3" w:rsidRDefault="00D27EC3" w:rsidP="00D27EC3">
      <w:r w:rsidRPr="00D27EC3">
        <w:t>JMBG: _____</w:t>
      </w:r>
      <w:r>
        <w:t>_______________________________</w:t>
      </w:r>
      <w:r w:rsidRPr="00D27EC3">
        <w:t xml:space="preserve">PIB: ________________________________________, </w:t>
      </w:r>
    </w:p>
    <w:p w:rsidR="00D27EC3" w:rsidRDefault="00D27EC3" w:rsidP="00D27EC3">
      <w:proofErr w:type="gramStart"/>
      <w:r w:rsidRPr="00D27EC3">
        <w:t>kojeg</w:t>
      </w:r>
      <w:proofErr w:type="gramEnd"/>
      <w:r w:rsidRPr="00D27EC3">
        <w:t xml:space="preserve"> zastupa: ______________________________________________</w:t>
      </w:r>
      <w:r>
        <w:t>______(u daljem tekstu Korisnik</w:t>
      </w:r>
      <w:r w:rsidRPr="00D27EC3">
        <w:t xml:space="preserve">) </w:t>
      </w:r>
    </w:p>
    <w:p w:rsidR="00D27EC3" w:rsidRPr="00D27EC3" w:rsidRDefault="00D27EC3" w:rsidP="00D27EC3"/>
    <w:p w:rsidR="001F77BE" w:rsidRPr="00D152E5" w:rsidRDefault="001F77BE" w:rsidP="00D27EC3">
      <w:pPr>
        <w:pStyle w:val="ListParagraph"/>
        <w:numPr>
          <w:ilvl w:val="0"/>
          <w:numId w:val="9"/>
        </w:num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OPŠTE ODREDBE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1.</w:t>
      </w:r>
      <w:proofErr w:type="gramEnd"/>
    </w:p>
    <w:p w:rsidR="00CF6F1C" w:rsidRPr="00D152E5" w:rsidRDefault="00ED0BA2" w:rsidP="00CF6F1C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</w:t>
      </w:r>
      <w:r w:rsidR="00CF6F1C" w:rsidRPr="00D152E5">
        <w:rPr>
          <w:rFonts w:cs="Tahoma"/>
          <w:szCs w:val="20"/>
        </w:rPr>
        <w:t>Ovim Ugovorom o dodjeli bespovratnih sredstava za samozapošljavanje (u daljem tekstu: Ugovor) određuju se prava i obaveze ugovornih strana, Zavoda</w:t>
      </w:r>
      <w:r w:rsidR="005D2131">
        <w:rPr>
          <w:rFonts w:cs="Tahoma"/>
          <w:szCs w:val="20"/>
        </w:rPr>
        <w:t xml:space="preserve"> i</w:t>
      </w:r>
      <w:r w:rsidR="00CF6F1C" w:rsidRPr="00D152E5">
        <w:rPr>
          <w:rFonts w:cs="Tahoma"/>
          <w:szCs w:val="20"/>
        </w:rPr>
        <w:t xml:space="preserve"> Korisnika</w:t>
      </w:r>
      <w:r w:rsidR="00730787">
        <w:rPr>
          <w:rFonts w:cs="Tahoma"/>
          <w:szCs w:val="20"/>
        </w:rPr>
        <w:t>,</w:t>
      </w:r>
      <w:r w:rsidR="00CF6F1C" w:rsidRPr="00D152E5">
        <w:rPr>
          <w:rFonts w:cs="Tahoma"/>
          <w:szCs w:val="20"/>
        </w:rPr>
        <w:t xml:space="preserve"> u vezi </w:t>
      </w:r>
      <w:proofErr w:type="gramStart"/>
      <w:r w:rsidR="00412E55">
        <w:rPr>
          <w:rFonts w:cs="Tahoma"/>
          <w:szCs w:val="20"/>
        </w:rPr>
        <w:t>sa</w:t>
      </w:r>
      <w:proofErr w:type="gramEnd"/>
      <w:r w:rsidR="00412E55">
        <w:rPr>
          <w:rFonts w:cs="Tahoma"/>
          <w:szCs w:val="20"/>
        </w:rPr>
        <w:t xml:space="preserve"> </w:t>
      </w:r>
      <w:r w:rsidR="00CF6F1C" w:rsidRPr="00D152E5">
        <w:rPr>
          <w:rFonts w:cs="Tahoma"/>
          <w:szCs w:val="20"/>
        </w:rPr>
        <w:t>dodjel</w:t>
      </w:r>
      <w:r w:rsidR="00412E55">
        <w:rPr>
          <w:rFonts w:cs="Tahoma"/>
          <w:szCs w:val="20"/>
        </w:rPr>
        <w:t>om</w:t>
      </w:r>
      <w:r w:rsidR="00CF6F1C" w:rsidRPr="00D152E5">
        <w:rPr>
          <w:rFonts w:cs="Tahoma"/>
          <w:szCs w:val="20"/>
        </w:rPr>
        <w:t xml:space="preserve"> i korišćenj</w:t>
      </w:r>
      <w:r w:rsidR="00412E55">
        <w:rPr>
          <w:rFonts w:cs="Tahoma"/>
          <w:szCs w:val="20"/>
        </w:rPr>
        <w:t>em</w:t>
      </w:r>
      <w:r w:rsidR="00CF6F1C" w:rsidRPr="00D152E5">
        <w:rPr>
          <w:rFonts w:cs="Tahoma"/>
          <w:szCs w:val="20"/>
        </w:rPr>
        <w:t xml:space="preserve"> bespovratnih </w:t>
      </w:r>
      <w:r w:rsidR="00F7592A">
        <w:rPr>
          <w:rFonts w:cs="Tahoma"/>
          <w:szCs w:val="20"/>
        </w:rPr>
        <w:t xml:space="preserve">sredstava za samozapošljavanje, </w:t>
      </w:r>
      <w:r w:rsidR="00CF6F1C" w:rsidRPr="00D152E5">
        <w:rPr>
          <w:rFonts w:cs="Tahoma"/>
          <w:szCs w:val="20"/>
        </w:rPr>
        <w:t xml:space="preserve">odobrenih </w:t>
      </w:r>
      <w:r w:rsidR="005D2131">
        <w:rPr>
          <w:rFonts w:cs="Tahoma"/>
          <w:szCs w:val="20"/>
        </w:rPr>
        <w:t xml:space="preserve">na osnovu Rang liste Centralne komisije i </w:t>
      </w:r>
      <w:r w:rsidR="00CF6F1C" w:rsidRPr="00D152E5">
        <w:rPr>
          <w:rFonts w:cs="Tahoma"/>
          <w:szCs w:val="20"/>
        </w:rPr>
        <w:t>Obavještenj</w:t>
      </w:r>
      <w:r w:rsidR="005D2131">
        <w:rPr>
          <w:rFonts w:cs="Tahoma"/>
          <w:szCs w:val="20"/>
        </w:rPr>
        <w:t>a</w:t>
      </w:r>
      <w:r w:rsidR="00CF6F1C" w:rsidRPr="00D152E5">
        <w:rPr>
          <w:rFonts w:cs="Tahoma"/>
          <w:szCs w:val="20"/>
        </w:rPr>
        <w:t xml:space="preserve"> o prihvatljivosti prijedloga projekta br.</w:t>
      </w:r>
      <w:r w:rsidR="003918B5">
        <w:rPr>
          <w:rFonts w:cs="Tahoma"/>
          <w:szCs w:val="20"/>
        </w:rPr>
        <w:t xml:space="preserve"> </w:t>
      </w:r>
      <w:r w:rsidR="00D27EC3">
        <w:rPr>
          <w:rFonts w:cs="Tahoma"/>
          <w:szCs w:val="20"/>
          <w:u w:val="single"/>
        </w:rPr>
        <w:t>_____</w:t>
      </w:r>
      <w:r w:rsidR="00F7592A">
        <w:rPr>
          <w:rFonts w:cs="Tahoma"/>
          <w:szCs w:val="20"/>
        </w:rPr>
        <w:t xml:space="preserve"> od </w:t>
      </w:r>
      <w:r w:rsidR="00D27EC3">
        <w:rPr>
          <w:rFonts w:cs="Tahoma"/>
          <w:szCs w:val="20"/>
          <w:u w:val="single"/>
        </w:rPr>
        <w:t>__________</w:t>
      </w:r>
      <w:r w:rsidR="003918B5">
        <w:rPr>
          <w:rFonts w:cs="Tahoma"/>
          <w:szCs w:val="20"/>
        </w:rPr>
        <w:t>.</w:t>
      </w:r>
      <w:r w:rsidR="00F7592A">
        <w:rPr>
          <w:rFonts w:cs="Tahoma"/>
          <w:szCs w:val="20"/>
        </w:rPr>
        <w:t xml:space="preserve"> </w:t>
      </w:r>
      <w:proofErr w:type="gramStart"/>
      <w:r w:rsidR="00F7592A">
        <w:rPr>
          <w:rFonts w:cs="Tahoma"/>
          <w:szCs w:val="20"/>
        </w:rPr>
        <w:t>godine</w:t>
      </w:r>
      <w:proofErr w:type="gramEnd"/>
      <w:r w:rsidR="00F7592A">
        <w:rPr>
          <w:rFonts w:cs="Tahoma"/>
          <w:szCs w:val="20"/>
        </w:rPr>
        <w:t>, u okviru projekta “</w:t>
      </w:r>
      <w:r w:rsidR="00A26FF6">
        <w:rPr>
          <w:rFonts w:cs="Tahoma"/>
          <w:szCs w:val="20"/>
        </w:rPr>
        <w:t>Program</w:t>
      </w:r>
      <w:r w:rsidR="00F7592A">
        <w:rPr>
          <w:rFonts w:cs="Tahoma"/>
          <w:szCs w:val="20"/>
        </w:rPr>
        <w:t xml:space="preserve"> grantova za samozapošljavanje”</w:t>
      </w:r>
      <w:r w:rsidR="00A26FF6">
        <w:rPr>
          <w:rFonts w:cs="Tahoma"/>
          <w:szCs w:val="20"/>
        </w:rPr>
        <w:t>.</w:t>
      </w:r>
    </w:p>
    <w:p w:rsidR="00CF6F1C" w:rsidRPr="00D152E5" w:rsidRDefault="00CF6F1C" w:rsidP="00CF6F1C">
      <w:pPr>
        <w:rPr>
          <w:rFonts w:cs="Tahoma"/>
          <w:szCs w:val="20"/>
        </w:rPr>
      </w:pPr>
    </w:p>
    <w:p w:rsidR="001F77BE" w:rsidRPr="00D152E5" w:rsidRDefault="00ED0BA2" w:rsidP="00CF6F1C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2. </w:t>
      </w:r>
      <w:r w:rsidR="00CF6F1C" w:rsidRPr="00D152E5">
        <w:rPr>
          <w:rFonts w:cs="Tahoma"/>
          <w:szCs w:val="20"/>
        </w:rPr>
        <w:t xml:space="preserve">Izrazi koji se u </w:t>
      </w:r>
      <w:r w:rsidR="00A671EA" w:rsidRPr="00D152E5">
        <w:rPr>
          <w:rFonts w:cs="Tahoma"/>
          <w:szCs w:val="20"/>
        </w:rPr>
        <w:t>ovom Ugovoru</w:t>
      </w:r>
      <w:r w:rsidR="00CF6F1C" w:rsidRPr="00D152E5">
        <w:rPr>
          <w:rFonts w:cs="Tahoma"/>
          <w:szCs w:val="20"/>
        </w:rPr>
        <w:t xml:space="preserve"> koriste za fizička lica u muškom rodu podrazumijevaju iste izraze u ženskom rodu.</w:t>
      </w:r>
    </w:p>
    <w:p w:rsidR="00CF6F1C" w:rsidRPr="00D152E5" w:rsidRDefault="00CF6F1C" w:rsidP="00CF6F1C">
      <w:pPr>
        <w:rPr>
          <w:rFonts w:cs="Tahoma"/>
          <w:szCs w:val="20"/>
        </w:rPr>
      </w:pPr>
    </w:p>
    <w:p w:rsidR="00CF6F1C" w:rsidRPr="00D152E5" w:rsidRDefault="00CF6F1C" w:rsidP="00CF6F1C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2</w:t>
      </w:r>
      <w:r w:rsidR="00BE3B73" w:rsidRPr="00D152E5">
        <w:rPr>
          <w:rFonts w:cs="Tahoma"/>
          <w:szCs w:val="20"/>
        </w:rPr>
        <w:t>.</w:t>
      </w:r>
      <w:proofErr w:type="gramEnd"/>
    </w:p>
    <w:p w:rsidR="00CF6F1C" w:rsidRPr="00D152E5" w:rsidRDefault="003C04DD" w:rsidP="00CF6F1C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</w:t>
      </w:r>
      <w:r w:rsidR="00CF6F1C" w:rsidRPr="00D152E5">
        <w:rPr>
          <w:rFonts w:cs="Tahoma"/>
          <w:szCs w:val="20"/>
        </w:rPr>
        <w:t>Javni poziv za dodjelu bespovratnih sredstava za samozapošljavanje</w:t>
      </w:r>
      <w:r w:rsidR="0097661C" w:rsidRPr="00D152E5">
        <w:rPr>
          <w:rFonts w:cs="Tahoma"/>
          <w:szCs w:val="20"/>
        </w:rPr>
        <w:t xml:space="preserve"> </w:t>
      </w:r>
      <w:r w:rsidR="00CF6F1C" w:rsidRPr="00D152E5">
        <w:rPr>
          <w:rFonts w:cs="Tahoma"/>
          <w:szCs w:val="20"/>
        </w:rPr>
        <w:t>(u daljem tekstu Poziv) bio je objavljen u/na</w:t>
      </w:r>
      <w:r w:rsidR="003918B5">
        <w:rPr>
          <w:rFonts w:cs="Tahoma"/>
          <w:szCs w:val="20"/>
        </w:rPr>
        <w:t xml:space="preserve"> </w:t>
      </w:r>
      <w:r w:rsidR="003918B5" w:rsidRPr="003918B5">
        <w:rPr>
          <w:rFonts w:cs="Tahoma"/>
          <w:szCs w:val="20"/>
          <w:u w:val="single"/>
        </w:rPr>
        <w:t>zvaničnoj internet stranici Zavoda za zapošljavanje Crne Gore, http://www.zzzcg.me</w:t>
      </w:r>
      <w:r w:rsidR="00CF6F1C" w:rsidRPr="003918B5">
        <w:rPr>
          <w:rFonts w:cs="Tahoma"/>
          <w:szCs w:val="20"/>
          <w:u w:val="single"/>
        </w:rPr>
        <w:t>.</w:t>
      </w:r>
      <w:r w:rsidR="00CF6F1C" w:rsidRPr="00D152E5">
        <w:rPr>
          <w:rFonts w:cs="Tahoma"/>
          <w:szCs w:val="20"/>
        </w:rPr>
        <w:t xml:space="preserve"> </w:t>
      </w:r>
    </w:p>
    <w:p w:rsidR="00CF6F1C" w:rsidRPr="008A5253" w:rsidRDefault="006A063C" w:rsidP="00CF6F1C">
      <w:pPr>
        <w:rPr>
          <w:rFonts w:cs="Tahoma"/>
          <w:szCs w:val="20"/>
        </w:rPr>
      </w:pPr>
      <w:r>
        <w:rPr>
          <w:rFonts w:cs="Tahoma"/>
          <w:szCs w:val="20"/>
        </w:rPr>
        <w:t xml:space="preserve">2. U </w:t>
      </w:r>
      <w:r w:rsidR="00486F86" w:rsidRPr="008A5253">
        <w:rPr>
          <w:rFonts w:cs="Tahoma"/>
          <w:szCs w:val="20"/>
        </w:rPr>
        <w:t xml:space="preserve">kladu sa Pozivom Korisnik je dostavio kompletan prijedlog </w:t>
      </w:r>
      <w:proofErr w:type="gramStart"/>
      <w:r w:rsidR="00486F86" w:rsidRPr="008A5253">
        <w:rPr>
          <w:rFonts w:cs="Tahoma"/>
          <w:szCs w:val="20"/>
        </w:rPr>
        <w:t>projekta  br</w:t>
      </w:r>
      <w:proofErr w:type="gramEnd"/>
      <w:r w:rsidR="00486F86" w:rsidRPr="008A5253">
        <w:rPr>
          <w:rFonts w:cs="Tahoma"/>
          <w:szCs w:val="20"/>
        </w:rPr>
        <w:t>.</w:t>
      </w:r>
      <w:r w:rsidR="003918B5">
        <w:rPr>
          <w:rFonts w:cs="Tahoma"/>
          <w:szCs w:val="20"/>
        </w:rPr>
        <w:t xml:space="preserve"> </w:t>
      </w:r>
      <w:r w:rsidR="00D27EC3">
        <w:rPr>
          <w:rFonts w:cs="Tahoma"/>
          <w:szCs w:val="20"/>
          <w:u w:val="single"/>
        </w:rPr>
        <w:t>_______________</w:t>
      </w:r>
      <w:r w:rsidR="00486F86" w:rsidRPr="008A5253">
        <w:rPr>
          <w:rFonts w:cs="Tahoma"/>
          <w:szCs w:val="20"/>
        </w:rPr>
        <w:t xml:space="preserve"> od </w:t>
      </w:r>
      <w:r w:rsidR="00D27EC3">
        <w:rPr>
          <w:rFonts w:cs="Tahoma"/>
          <w:szCs w:val="20"/>
          <w:u w:val="single"/>
        </w:rPr>
        <w:t>_________</w:t>
      </w:r>
      <w:r w:rsidR="003918B5">
        <w:rPr>
          <w:rFonts w:cs="Tahoma"/>
          <w:szCs w:val="20"/>
        </w:rPr>
        <w:t>.godine</w:t>
      </w:r>
      <w:r w:rsidR="00486F86" w:rsidRPr="008A5253">
        <w:rPr>
          <w:rFonts w:cs="Tahoma"/>
          <w:szCs w:val="20"/>
        </w:rPr>
        <w:t>.</w:t>
      </w:r>
    </w:p>
    <w:p w:rsidR="001F77BE" w:rsidRDefault="00486F86" w:rsidP="00CF6F1C">
      <w:pPr>
        <w:rPr>
          <w:rFonts w:cs="Tahoma"/>
          <w:szCs w:val="20"/>
        </w:rPr>
      </w:pPr>
      <w:r w:rsidRPr="008A5253">
        <w:rPr>
          <w:rFonts w:cs="Tahoma"/>
          <w:szCs w:val="20"/>
        </w:rPr>
        <w:t xml:space="preserve"> </w:t>
      </w:r>
    </w:p>
    <w:p w:rsidR="003918B5" w:rsidRDefault="003918B5" w:rsidP="00CF6F1C">
      <w:pPr>
        <w:rPr>
          <w:rFonts w:cs="Tahoma"/>
          <w:szCs w:val="20"/>
        </w:rPr>
      </w:pPr>
    </w:p>
    <w:p w:rsidR="003918B5" w:rsidRDefault="003918B5" w:rsidP="00CF6F1C">
      <w:pPr>
        <w:rPr>
          <w:rFonts w:cs="Tahoma"/>
          <w:szCs w:val="20"/>
        </w:rPr>
      </w:pPr>
    </w:p>
    <w:p w:rsidR="003918B5" w:rsidRDefault="003918B5" w:rsidP="00CF6F1C">
      <w:pPr>
        <w:rPr>
          <w:rFonts w:cs="Tahoma"/>
          <w:szCs w:val="20"/>
        </w:rPr>
      </w:pPr>
    </w:p>
    <w:p w:rsidR="003918B5" w:rsidRPr="008A5253" w:rsidRDefault="003918B5" w:rsidP="00CF6F1C">
      <w:pPr>
        <w:rPr>
          <w:rFonts w:cs="Tahoma"/>
          <w:szCs w:val="20"/>
        </w:rPr>
      </w:pPr>
    </w:p>
    <w:p w:rsidR="001F77BE" w:rsidRPr="00D152E5" w:rsidRDefault="001F77BE" w:rsidP="00A14284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lastRenderedPageBreak/>
        <w:t>Član 3.</w:t>
      </w:r>
      <w:proofErr w:type="gramEnd"/>
    </w:p>
    <w:p w:rsidR="001F77BE" w:rsidRPr="00D152E5" w:rsidRDefault="001F78AA" w:rsidP="00A14284">
      <w:p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Predmet ugovora</w:t>
      </w:r>
    </w:p>
    <w:p w:rsidR="007C6A00" w:rsidRPr="006F58B4" w:rsidRDefault="003C04DD" w:rsidP="00A14284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</w:t>
      </w:r>
      <w:r w:rsidR="005D2131">
        <w:rPr>
          <w:rFonts w:cs="Tahoma"/>
          <w:szCs w:val="20"/>
        </w:rPr>
        <w:t xml:space="preserve">Predmet ovog Ugovora je </w:t>
      </w:r>
      <w:r w:rsidR="00760936" w:rsidRPr="00D152E5">
        <w:rPr>
          <w:rFonts w:cs="Tahoma"/>
          <w:szCs w:val="20"/>
        </w:rPr>
        <w:t>dodjel</w:t>
      </w:r>
      <w:r w:rsidR="005D2131">
        <w:rPr>
          <w:rFonts w:cs="Tahoma"/>
          <w:szCs w:val="20"/>
        </w:rPr>
        <w:t xml:space="preserve">a bespovratnih sredstava </w:t>
      </w:r>
      <w:r w:rsidR="00760936" w:rsidRPr="00D152E5">
        <w:rPr>
          <w:rFonts w:cs="Tahoma"/>
          <w:szCs w:val="20"/>
        </w:rPr>
        <w:t xml:space="preserve">za realizaciju projekta </w:t>
      </w:r>
      <w:r w:rsidR="00305F0A">
        <w:rPr>
          <w:rFonts w:cs="Tahoma"/>
          <w:szCs w:val="20"/>
        </w:rPr>
        <w:t>________________</w:t>
      </w:r>
      <w:r w:rsidR="00DD7CE7">
        <w:rPr>
          <w:rFonts w:cs="Tahoma"/>
          <w:szCs w:val="20"/>
        </w:rPr>
        <w:t xml:space="preserve">. </w:t>
      </w:r>
      <w:r w:rsidR="00760936" w:rsidRPr="00D152E5">
        <w:rPr>
          <w:rFonts w:cs="Tahoma"/>
          <w:szCs w:val="20"/>
        </w:rPr>
        <w:t>Projek</w:t>
      </w:r>
      <w:r w:rsidR="005D2131">
        <w:rPr>
          <w:rFonts w:cs="Tahoma"/>
          <w:szCs w:val="20"/>
        </w:rPr>
        <w:t>a</w:t>
      </w:r>
      <w:r w:rsidR="00760936" w:rsidRPr="00D152E5">
        <w:rPr>
          <w:rFonts w:cs="Tahoma"/>
          <w:szCs w:val="20"/>
        </w:rPr>
        <w:t xml:space="preserve">t će se realizovati počev </w:t>
      </w:r>
      <w:proofErr w:type="gramStart"/>
      <w:r w:rsidR="00760936" w:rsidRPr="00D152E5">
        <w:rPr>
          <w:rFonts w:cs="Tahoma"/>
          <w:szCs w:val="20"/>
        </w:rPr>
        <w:t xml:space="preserve">od  </w:t>
      </w:r>
      <w:r w:rsidR="00520F13">
        <w:rPr>
          <w:rFonts w:cs="Tahoma"/>
          <w:szCs w:val="20"/>
        </w:rPr>
        <w:t>0</w:t>
      </w:r>
      <w:r w:rsidR="006F50E1">
        <w:rPr>
          <w:rFonts w:cs="Tahoma"/>
          <w:szCs w:val="20"/>
        </w:rPr>
        <w:t>1.</w:t>
      </w:r>
      <w:r w:rsidR="00305F0A">
        <w:rPr>
          <w:rFonts w:cs="Tahoma"/>
          <w:szCs w:val="20"/>
        </w:rPr>
        <w:t>1</w:t>
      </w:r>
      <w:r w:rsidR="006F50E1">
        <w:rPr>
          <w:rFonts w:cs="Tahoma"/>
          <w:szCs w:val="20"/>
        </w:rPr>
        <w:t>1.2021</w:t>
      </w:r>
      <w:proofErr w:type="gramEnd"/>
      <w:r w:rsidR="006F50E1">
        <w:rPr>
          <w:rFonts w:cs="Tahoma"/>
          <w:szCs w:val="20"/>
        </w:rPr>
        <w:t xml:space="preserve">. </w:t>
      </w:r>
      <w:proofErr w:type="gramStart"/>
      <w:r w:rsidR="00760936" w:rsidRPr="00D152E5">
        <w:rPr>
          <w:rFonts w:cs="Tahoma"/>
          <w:szCs w:val="20"/>
        </w:rPr>
        <w:t>godine</w:t>
      </w:r>
      <w:proofErr w:type="gramEnd"/>
      <w:r w:rsidR="00760936" w:rsidRPr="00D152E5">
        <w:rPr>
          <w:rFonts w:cs="Tahoma"/>
          <w:szCs w:val="20"/>
        </w:rPr>
        <w:t xml:space="preserve"> i izvoditi u trajanju </w:t>
      </w:r>
      <w:r w:rsidR="006F50E1">
        <w:rPr>
          <w:rFonts w:cs="Tahoma"/>
          <w:szCs w:val="20"/>
        </w:rPr>
        <w:t>od</w:t>
      </w:r>
      <w:r w:rsidR="006F50E1" w:rsidRPr="00D152E5">
        <w:rPr>
          <w:rFonts w:cs="Tahoma"/>
          <w:szCs w:val="20"/>
        </w:rPr>
        <w:t xml:space="preserve"> </w:t>
      </w:r>
      <w:r w:rsidR="00DD7CE7">
        <w:rPr>
          <w:rFonts w:cs="Tahoma"/>
          <w:szCs w:val="20"/>
        </w:rPr>
        <w:t>10</w:t>
      </w:r>
      <w:r w:rsidR="00760936" w:rsidRPr="00D152E5">
        <w:rPr>
          <w:rFonts w:cs="Tahoma"/>
          <w:szCs w:val="20"/>
        </w:rPr>
        <w:t xml:space="preserve"> mjeseci u skladu sa </w:t>
      </w:r>
      <w:r w:rsidR="00760936" w:rsidRPr="006F58B4">
        <w:rPr>
          <w:rFonts w:cs="Tahoma"/>
          <w:szCs w:val="20"/>
        </w:rPr>
        <w:t>odobrenim prijedlogom projekta, koji je Prilog</w:t>
      </w:r>
      <w:r w:rsidR="005D2131" w:rsidRPr="006F58B4">
        <w:rPr>
          <w:rFonts w:cs="Tahoma"/>
          <w:szCs w:val="20"/>
        </w:rPr>
        <w:t xml:space="preserve"> 1 ovog ugovora.</w:t>
      </w:r>
    </w:p>
    <w:p w:rsidR="007C6A00" w:rsidRPr="00D152E5" w:rsidRDefault="003C04DD" w:rsidP="00FE143C">
      <w:pPr>
        <w:rPr>
          <w:rFonts w:cs="Tahoma"/>
          <w:szCs w:val="20"/>
        </w:rPr>
      </w:pPr>
      <w:r w:rsidRPr="006F58B4">
        <w:rPr>
          <w:rFonts w:cs="Tahoma"/>
          <w:szCs w:val="20"/>
        </w:rPr>
        <w:t xml:space="preserve">2. </w:t>
      </w:r>
      <w:r w:rsidR="007C6A00" w:rsidRPr="006F58B4">
        <w:rPr>
          <w:rFonts w:cs="Tahoma"/>
          <w:szCs w:val="20"/>
        </w:rPr>
        <w:t>Bespovratna sredstva se dodjelju</w:t>
      </w:r>
      <w:r w:rsidR="00D26A73" w:rsidRPr="006F58B4">
        <w:rPr>
          <w:rFonts w:cs="Tahoma"/>
          <w:szCs w:val="20"/>
        </w:rPr>
        <w:t xml:space="preserve">ju Korisniku u skladu </w:t>
      </w:r>
      <w:proofErr w:type="gramStart"/>
      <w:r w:rsidR="00D26A73" w:rsidRPr="006F58B4">
        <w:rPr>
          <w:rFonts w:cs="Tahoma"/>
          <w:szCs w:val="20"/>
        </w:rPr>
        <w:t>sa</w:t>
      </w:r>
      <w:proofErr w:type="gramEnd"/>
      <w:r w:rsidR="00D26A73" w:rsidRPr="006F58B4">
        <w:rPr>
          <w:rFonts w:cs="Tahoma"/>
          <w:szCs w:val="20"/>
        </w:rPr>
        <w:t xml:space="preserve"> uslovima</w:t>
      </w:r>
      <w:r w:rsidR="007C6A00" w:rsidRPr="006F58B4">
        <w:rPr>
          <w:rFonts w:cs="Tahoma"/>
          <w:szCs w:val="20"/>
        </w:rPr>
        <w:t xml:space="preserve"> utvrđenim ov</w:t>
      </w:r>
      <w:r w:rsidR="00A77711" w:rsidRPr="006F58B4">
        <w:rPr>
          <w:rFonts w:cs="Tahoma"/>
          <w:szCs w:val="20"/>
        </w:rPr>
        <w:t>i</w:t>
      </w:r>
      <w:r w:rsidR="007C6A00" w:rsidRPr="006F58B4">
        <w:rPr>
          <w:rFonts w:cs="Tahoma"/>
          <w:szCs w:val="20"/>
        </w:rPr>
        <w:t>m Ugovor</w:t>
      </w:r>
      <w:r w:rsidR="00A77711" w:rsidRPr="006F58B4">
        <w:rPr>
          <w:rFonts w:cs="Tahoma"/>
          <w:szCs w:val="20"/>
        </w:rPr>
        <w:t>om</w:t>
      </w:r>
      <w:r w:rsidR="007C6A00" w:rsidRPr="006F58B4">
        <w:rPr>
          <w:rFonts w:cs="Tahoma"/>
          <w:szCs w:val="20"/>
        </w:rPr>
        <w:t xml:space="preserve">, za koje Korisnik ovim putem izjavljuje da je </w:t>
      </w:r>
      <w:r w:rsidR="00A77711" w:rsidRPr="006F58B4">
        <w:rPr>
          <w:rFonts w:cs="Tahoma"/>
          <w:szCs w:val="20"/>
        </w:rPr>
        <w:t xml:space="preserve">upoznat sa istim </w:t>
      </w:r>
      <w:r w:rsidR="007C6A00" w:rsidRPr="006F58B4">
        <w:rPr>
          <w:rFonts w:cs="Tahoma"/>
          <w:szCs w:val="20"/>
        </w:rPr>
        <w:t xml:space="preserve">i </w:t>
      </w:r>
      <w:r w:rsidR="00A77711" w:rsidRPr="006F58B4">
        <w:rPr>
          <w:rFonts w:cs="Tahoma"/>
          <w:szCs w:val="20"/>
        </w:rPr>
        <w:t>da ih prihvata u cjelosti</w:t>
      </w:r>
      <w:r w:rsidR="00BA7178" w:rsidRPr="006F58B4">
        <w:rPr>
          <w:rFonts w:cs="Tahoma"/>
          <w:szCs w:val="20"/>
        </w:rPr>
        <w:t>.</w:t>
      </w:r>
      <w:r w:rsidR="00FE143C">
        <w:rPr>
          <w:rFonts w:cs="Tahoma"/>
          <w:szCs w:val="20"/>
          <w:shd w:val="clear" w:color="auto" w:fill="D0CECE" w:themeFill="background2" w:themeFillShade="E6"/>
        </w:rPr>
        <w:t xml:space="preserve">  </w:t>
      </w:r>
    </w:p>
    <w:p w:rsidR="00D152E5" w:rsidRPr="00D152E5" w:rsidRDefault="00D152E5" w:rsidP="00A14284">
      <w:pPr>
        <w:rPr>
          <w:rFonts w:cs="Tahoma"/>
          <w:szCs w:val="20"/>
        </w:rPr>
      </w:pP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4.</w:t>
      </w:r>
      <w:proofErr w:type="gramEnd"/>
    </w:p>
    <w:p w:rsidR="001F77BE" w:rsidRPr="00D152E5" w:rsidRDefault="001F78AA" w:rsidP="00654BD0">
      <w:p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Ugovoreni iznos</w:t>
      </w:r>
    </w:p>
    <w:p w:rsidR="00DD7CE7" w:rsidRPr="00D152E5" w:rsidRDefault="003C04DD" w:rsidP="00A14284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</w:t>
      </w:r>
      <w:r w:rsidR="00117E4F" w:rsidRPr="00D152E5">
        <w:rPr>
          <w:rFonts w:cs="Tahoma"/>
          <w:szCs w:val="20"/>
        </w:rPr>
        <w:t xml:space="preserve">Zavod odobrava </w:t>
      </w:r>
      <w:r w:rsidR="001923C2" w:rsidRPr="00D152E5">
        <w:rPr>
          <w:rFonts w:cs="Tahoma"/>
          <w:szCs w:val="20"/>
        </w:rPr>
        <w:t>bespovratna sredstva za samozapoš</w:t>
      </w:r>
      <w:r w:rsidR="00412E55">
        <w:rPr>
          <w:rFonts w:cs="Tahoma"/>
          <w:szCs w:val="20"/>
        </w:rPr>
        <w:t>l</w:t>
      </w:r>
      <w:r w:rsidR="001923C2" w:rsidRPr="00D152E5">
        <w:rPr>
          <w:rFonts w:cs="Tahoma"/>
          <w:szCs w:val="20"/>
        </w:rPr>
        <w:t>javanje</w:t>
      </w:r>
      <w:r w:rsidR="00722C9D" w:rsidRPr="00D152E5">
        <w:rPr>
          <w:rFonts w:cs="Tahoma"/>
          <w:szCs w:val="20"/>
        </w:rPr>
        <w:t xml:space="preserve"> u skladu </w:t>
      </w:r>
      <w:proofErr w:type="gramStart"/>
      <w:r w:rsidR="00722C9D" w:rsidRPr="00D152E5">
        <w:rPr>
          <w:rFonts w:cs="Tahoma"/>
          <w:szCs w:val="20"/>
        </w:rPr>
        <w:t>s</w:t>
      </w:r>
      <w:r w:rsidR="00A77711">
        <w:rPr>
          <w:rFonts w:cs="Tahoma"/>
          <w:szCs w:val="20"/>
        </w:rPr>
        <w:t>a</w:t>
      </w:r>
      <w:proofErr w:type="gramEnd"/>
      <w:r w:rsidR="00722C9D" w:rsidRPr="00D152E5">
        <w:rPr>
          <w:rFonts w:cs="Tahoma"/>
          <w:szCs w:val="20"/>
        </w:rPr>
        <w:t xml:space="preserve"> predloženim </w:t>
      </w:r>
      <w:r w:rsidR="00191046" w:rsidRPr="00D152E5">
        <w:rPr>
          <w:rFonts w:cs="Tahoma"/>
          <w:szCs w:val="20"/>
        </w:rPr>
        <w:t>prijedlogom projekta</w:t>
      </w:r>
      <w:r w:rsidR="001923C2" w:rsidRPr="00D152E5">
        <w:rPr>
          <w:rFonts w:cs="Tahoma"/>
          <w:szCs w:val="20"/>
        </w:rPr>
        <w:t xml:space="preserve"> </w:t>
      </w:r>
      <w:r w:rsidR="00D27EC3">
        <w:rPr>
          <w:rFonts w:cs="Tahoma"/>
          <w:szCs w:val="20"/>
        </w:rPr>
        <w:t>______________</w:t>
      </w:r>
      <w:r w:rsidR="00411A36" w:rsidRPr="00D152E5">
        <w:rPr>
          <w:rFonts w:cs="Tahoma"/>
          <w:szCs w:val="20"/>
        </w:rPr>
        <w:t xml:space="preserve"> u </w:t>
      </w:r>
      <w:r w:rsidR="001F77BE" w:rsidRPr="00D152E5">
        <w:rPr>
          <w:rFonts w:cs="Tahoma"/>
          <w:szCs w:val="20"/>
        </w:rPr>
        <w:t xml:space="preserve">maksimalnom iznosu od </w:t>
      </w:r>
      <w:r w:rsidR="00D27EC3">
        <w:rPr>
          <w:rFonts w:cs="Tahoma"/>
          <w:szCs w:val="20"/>
        </w:rPr>
        <w:t>__________</w:t>
      </w:r>
      <w:r w:rsidR="001F77BE" w:rsidRPr="00D152E5">
        <w:rPr>
          <w:rFonts w:cs="Tahoma"/>
          <w:szCs w:val="20"/>
        </w:rPr>
        <w:t xml:space="preserve"> EUR (slovima: </w:t>
      </w:r>
      <w:r w:rsidR="00D27EC3">
        <w:rPr>
          <w:rFonts w:cs="Tahoma"/>
          <w:szCs w:val="20"/>
        </w:rPr>
        <w:t>_________________________</w:t>
      </w:r>
      <w:r w:rsidR="00412E55">
        <w:rPr>
          <w:rFonts w:cs="Tahoma"/>
          <w:szCs w:val="20"/>
        </w:rPr>
        <w:t>)</w:t>
      </w:r>
      <w:r w:rsidR="00722C9D" w:rsidRPr="00D152E5">
        <w:rPr>
          <w:rFonts w:cs="Tahoma"/>
          <w:szCs w:val="20"/>
        </w:rPr>
        <w:t>.</w:t>
      </w:r>
    </w:p>
    <w:p w:rsidR="00F149B6" w:rsidRPr="00D152E5" w:rsidRDefault="003C04DD" w:rsidP="00191046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2. </w:t>
      </w:r>
      <w:r w:rsidR="00412E55" w:rsidRPr="00D152E5">
        <w:rPr>
          <w:rFonts w:cs="Tahoma"/>
          <w:szCs w:val="20"/>
        </w:rPr>
        <w:t xml:space="preserve">Zavod </w:t>
      </w:r>
      <w:proofErr w:type="gramStart"/>
      <w:r w:rsidR="00412E55" w:rsidRPr="00D152E5">
        <w:rPr>
          <w:rFonts w:cs="Tahoma"/>
          <w:szCs w:val="20"/>
        </w:rPr>
        <w:t>će</w:t>
      </w:r>
      <w:proofErr w:type="gramEnd"/>
      <w:r w:rsidR="00412E55" w:rsidRPr="00D152E5">
        <w:rPr>
          <w:rFonts w:cs="Tahoma"/>
          <w:szCs w:val="20"/>
        </w:rPr>
        <w:t xml:space="preserve"> odrediti</w:t>
      </w:r>
      <w:r w:rsidR="00412E55" w:rsidRPr="00D152E5" w:rsidDel="00412E55">
        <w:rPr>
          <w:rFonts w:cs="Tahoma"/>
          <w:szCs w:val="20"/>
        </w:rPr>
        <w:t xml:space="preserve"> </w:t>
      </w:r>
      <w:r w:rsidR="00412E55">
        <w:rPr>
          <w:rFonts w:cs="Tahoma"/>
          <w:szCs w:val="20"/>
        </w:rPr>
        <w:t>k</w:t>
      </w:r>
      <w:r w:rsidR="00F149B6" w:rsidRPr="00D152E5">
        <w:rPr>
          <w:rFonts w:cs="Tahoma"/>
          <w:szCs w:val="20"/>
        </w:rPr>
        <w:t>onačan iznos finansiranja opravdanih troškova Projekta na osnovu ukupno odobrenih troškova.</w:t>
      </w:r>
    </w:p>
    <w:p w:rsidR="001F77BE" w:rsidRDefault="00036EA7" w:rsidP="00191046">
      <w:pPr>
        <w:rPr>
          <w:rFonts w:cs="Tahoma"/>
          <w:szCs w:val="20"/>
          <w:lang w:val="en-GB"/>
        </w:rPr>
      </w:pPr>
      <w:r w:rsidRPr="00D152E5">
        <w:rPr>
          <w:rFonts w:cs="Tahoma"/>
          <w:szCs w:val="20"/>
        </w:rPr>
        <w:t xml:space="preserve">3. </w:t>
      </w:r>
      <w:r w:rsidR="001F77BE" w:rsidRPr="00D152E5">
        <w:rPr>
          <w:rFonts w:cs="Tahoma"/>
          <w:szCs w:val="20"/>
        </w:rPr>
        <w:t xml:space="preserve">Navedeni iznos podrške i investicije </w:t>
      </w:r>
      <w:r w:rsidR="00722C9D" w:rsidRPr="00A77711">
        <w:rPr>
          <w:rFonts w:cs="Tahoma"/>
          <w:szCs w:val="20"/>
        </w:rPr>
        <w:t xml:space="preserve">uključuje </w:t>
      </w:r>
      <w:r w:rsidR="00A77711" w:rsidRPr="00A77711">
        <w:rPr>
          <w:rFonts w:cs="Tahoma"/>
          <w:szCs w:val="20"/>
          <w:lang w:val="en-GB"/>
        </w:rPr>
        <w:t xml:space="preserve">PDV iskazan </w:t>
      </w:r>
      <w:proofErr w:type="gramStart"/>
      <w:r w:rsidR="00A77711" w:rsidRPr="00A77711">
        <w:rPr>
          <w:rFonts w:cs="Tahoma"/>
          <w:szCs w:val="20"/>
          <w:lang w:val="en-GB"/>
        </w:rPr>
        <w:t>na</w:t>
      </w:r>
      <w:proofErr w:type="gramEnd"/>
      <w:r w:rsidR="00A77711" w:rsidRPr="00A77711">
        <w:rPr>
          <w:rFonts w:cs="Tahoma"/>
          <w:szCs w:val="20"/>
          <w:lang w:val="en-GB"/>
        </w:rPr>
        <w:t xml:space="preserve"> fakturi dobavljača, ako pravno lice nije registrovano u sistemu PDV-a, odnosno </w:t>
      </w:r>
      <w:r w:rsidR="00412E55">
        <w:rPr>
          <w:rFonts w:cs="Tahoma"/>
          <w:szCs w:val="20"/>
          <w:lang w:val="en-GB"/>
        </w:rPr>
        <w:t xml:space="preserve">pravno lice </w:t>
      </w:r>
      <w:r w:rsidR="00A77711" w:rsidRPr="00A77711">
        <w:rPr>
          <w:rFonts w:cs="Tahoma"/>
          <w:szCs w:val="20"/>
          <w:lang w:val="en-GB"/>
        </w:rPr>
        <w:t xml:space="preserve">ne može PDV iskazan na fakturi iskoristiti kao ulazni </w:t>
      </w:r>
      <w:r w:rsidR="00A77711">
        <w:rPr>
          <w:rFonts w:cs="Tahoma"/>
          <w:szCs w:val="20"/>
          <w:lang w:val="en-GB"/>
        </w:rPr>
        <w:t>PDV ili tražiti njegov povraćaj.</w:t>
      </w:r>
    </w:p>
    <w:p w:rsidR="00CC6C38" w:rsidRDefault="00C34D1F" w:rsidP="00CC6C38">
      <w:pPr>
        <w:rPr>
          <w:rFonts w:cs="Tahoma"/>
          <w:szCs w:val="20"/>
        </w:rPr>
      </w:pPr>
      <w:r>
        <w:rPr>
          <w:rFonts w:cs="Tahoma"/>
          <w:szCs w:val="20"/>
        </w:rPr>
        <w:t>4</w:t>
      </w:r>
      <w:r w:rsidR="00CC6C38" w:rsidRPr="00D152E5">
        <w:rPr>
          <w:rFonts w:cs="Tahoma"/>
          <w:szCs w:val="20"/>
        </w:rPr>
        <w:t>. Korisnik dostavlja sredstvo osiguranja u obliku</w:t>
      </w:r>
      <w:r w:rsidR="006A063C">
        <w:rPr>
          <w:rFonts w:cs="Tahoma"/>
          <w:szCs w:val="20"/>
        </w:rPr>
        <w:t xml:space="preserve"> </w:t>
      </w:r>
      <w:r w:rsidR="006A063C" w:rsidRPr="00305F0A">
        <w:rPr>
          <w:rFonts w:cs="Tahoma"/>
          <w:szCs w:val="20"/>
        </w:rPr>
        <w:t>potpisane</w:t>
      </w:r>
      <w:r w:rsidR="00CC6C38" w:rsidRPr="00D152E5">
        <w:rPr>
          <w:rFonts w:cs="Tahoma"/>
          <w:szCs w:val="20"/>
        </w:rPr>
        <w:t xml:space="preserve"> </w:t>
      </w:r>
      <w:r w:rsidR="00E60EFE" w:rsidRPr="00A77711">
        <w:rPr>
          <w:rFonts w:cs="Tahoma"/>
          <w:szCs w:val="20"/>
        </w:rPr>
        <w:t xml:space="preserve">lične </w:t>
      </w:r>
      <w:r w:rsidR="00CC6C38" w:rsidRPr="00A77711">
        <w:rPr>
          <w:rFonts w:cs="Tahoma"/>
          <w:szCs w:val="20"/>
        </w:rPr>
        <w:t>b</w:t>
      </w:r>
      <w:r w:rsidR="00FE49F3" w:rsidRPr="00A77711">
        <w:rPr>
          <w:rFonts w:cs="Tahoma"/>
          <w:szCs w:val="20"/>
        </w:rPr>
        <w:t>l</w:t>
      </w:r>
      <w:r w:rsidR="00CC6C38" w:rsidRPr="00A77711">
        <w:rPr>
          <w:rFonts w:cs="Tahoma"/>
          <w:szCs w:val="20"/>
        </w:rPr>
        <w:t>anko</w:t>
      </w:r>
      <w:r w:rsidR="00CC6C38" w:rsidRPr="00D152E5">
        <w:rPr>
          <w:rFonts w:cs="Tahoma"/>
          <w:szCs w:val="20"/>
        </w:rPr>
        <w:t xml:space="preserve"> mjenice</w:t>
      </w:r>
      <w:r w:rsidR="008D7FF3">
        <w:rPr>
          <w:rFonts w:cs="Tahoma"/>
          <w:szCs w:val="20"/>
        </w:rPr>
        <w:t xml:space="preserve"> i mjeničnog obavještenja</w:t>
      </w:r>
      <w:r w:rsidR="00A77711">
        <w:rPr>
          <w:rFonts w:cs="Tahoma"/>
          <w:szCs w:val="20"/>
        </w:rPr>
        <w:t xml:space="preserve"> na dan potpisivanja ovog </w:t>
      </w:r>
      <w:r w:rsidR="00412E55">
        <w:rPr>
          <w:rFonts w:cs="Tahoma"/>
          <w:szCs w:val="20"/>
        </w:rPr>
        <w:t>U</w:t>
      </w:r>
      <w:r w:rsidR="00A77711">
        <w:rPr>
          <w:rFonts w:cs="Tahoma"/>
          <w:szCs w:val="20"/>
        </w:rPr>
        <w:t>govora.</w:t>
      </w:r>
    </w:p>
    <w:p w:rsidR="007C3F7B" w:rsidRDefault="007C3F7B" w:rsidP="00CC6C38">
      <w:pPr>
        <w:rPr>
          <w:rFonts w:cs="Tahoma"/>
          <w:szCs w:val="20"/>
        </w:rPr>
      </w:pPr>
      <w:r>
        <w:rPr>
          <w:rFonts w:cs="Tahoma"/>
          <w:szCs w:val="20"/>
        </w:rPr>
        <w:t xml:space="preserve">5. Blanko mjenica </w:t>
      </w:r>
      <w:proofErr w:type="gramStart"/>
      <w:r>
        <w:rPr>
          <w:rFonts w:cs="Tahoma"/>
          <w:szCs w:val="20"/>
        </w:rPr>
        <w:t>će</w:t>
      </w:r>
      <w:proofErr w:type="gramEnd"/>
      <w:r>
        <w:rPr>
          <w:rFonts w:cs="Tahoma"/>
          <w:szCs w:val="20"/>
        </w:rPr>
        <w:t xml:space="preserve"> biti vraćena K</w:t>
      </w:r>
      <w:r w:rsidR="00F3193D">
        <w:rPr>
          <w:rFonts w:cs="Tahoma"/>
          <w:szCs w:val="20"/>
        </w:rPr>
        <w:t>o</w:t>
      </w:r>
      <w:r>
        <w:rPr>
          <w:rFonts w:cs="Tahoma"/>
          <w:szCs w:val="20"/>
        </w:rPr>
        <w:t>ri</w:t>
      </w:r>
      <w:r w:rsidR="00F3193D">
        <w:rPr>
          <w:rFonts w:cs="Tahoma"/>
          <w:szCs w:val="20"/>
        </w:rPr>
        <w:t>sniku nakon što Korisnik realizuje</w:t>
      </w:r>
      <w:r w:rsidR="004B5915">
        <w:rPr>
          <w:rFonts w:cs="Tahoma"/>
          <w:szCs w:val="20"/>
        </w:rPr>
        <w:t xml:space="preserve"> sve svoje ugovorne obaveze.</w:t>
      </w:r>
      <w:r w:rsidR="00F3193D">
        <w:rPr>
          <w:rFonts w:cs="Tahoma"/>
          <w:szCs w:val="20"/>
        </w:rPr>
        <w:t xml:space="preserve"> </w:t>
      </w:r>
    </w:p>
    <w:p w:rsidR="00CC6C38" w:rsidRPr="00D152E5" w:rsidRDefault="00CC6C38" w:rsidP="00191046">
      <w:pPr>
        <w:rPr>
          <w:rFonts w:cs="Tahoma"/>
          <w:szCs w:val="20"/>
        </w:rPr>
      </w:pPr>
      <w:r w:rsidRPr="00D152E5">
        <w:rPr>
          <w:rFonts w:cs="Tahoma"/>
          <w:color w:val="FF0000"/>
          <w:szCs w:val="20"/>
        </w:rPr>
        <w:t xml:space="preserve"> </w:t>
      </w:r>
    </w:p>
    <w:p w:rsidR="00B03FAC" w:rsidRPr="004B7FF0" w:rsidRDefault="00B03FAC" w:rsidP="00B03FAC">
      <w:pPr>
        <w:jc w:val="center"/>
        <w:rPr>
          <w:rFonts w:cs="Tahoma"/>
          <w:szCs w:val="20"/>
        </w:rPr>
      </w:pPr>
      <w:proofErr w:type="gramStart"/>
      <w:r w:rsidRPr="004B7FF0">
        <w:rPr>
          <w:rFonts w:cs="Tahoma"/>
          <w:szCs w:val="20"/>
        </w:rPr>
        <w:t>Član 5.</w:t>
      </w:r>
      <w:proofErr w:type="gramEnd"/>
    </w:p>
    <w:p w:rsidR="00560BE2" w:rsidRPr="004B7FF0" w:rsidRDefault="00544229" w:rsidP="00560BE2">
      <w:pPr>
        <w:jc w:val="left"/>
        <w:rPr>
          <w:rFonts w:cs="Tahoma"/>
          <w:szCs w:val="20"/>
        </w:rPr>
      </w:pPr>
      <w:r w:rsidRPr="004B7FF0">
        <w:rPr>
          <w:rFonts w:cs="Tahoma"/>
          <w:color w:val="000000" w:themeColor="text1"/>
          <w:szCs w:val="20"/>
        </w:rPr>
        <w:t xml:space="preserve">1. </w:t>
      </w:r>
      <w:r w:rsidR="00560BE2" w:rsidRPr="004B7FF0">
        <w:rPr>
          <w:rFonts w:cs="Tahoma"/>
          <w:color w:val="000000" w:themeColor="text1"/>
          <w:szCs w:val="20"/>
        </w:rPr>
        <w:t>Korisnik bespovratnih sredstava će dobiti bespovratna sredstva na sl</w:t>
      </w:r>
      <w:r w:rsidR="00412E55">
        <w:rPr>
          <w:rFonts w:cs="Tahoma"/>
          <w:color w:val="000000" w:themeColor="text1"/>
          <w:szCs w:val="20"/>
        </w:rPr>
        <w:t>j</w:t>
      </w:r>
      <w:r w:rsidR="00560BE2" w:rsidRPr="004B7FF0">
        <w:rPr>
          <w:rFonts w:cs="Tahoma"/>
          <w:color w:val="000000" w:themeColor="text1"/>
          <w:szCs w:val="20"/>
        </w:rPr>
        <w:t xml:space="preserve">edeći </w:t>
      </w:r>
      <w:proofErr w:type="gramStart"/>
      <w:r w:rsidR="00560BE2" w:rsidRPr="004B7FF0">
        <w:rPr>
          <w:rFonts w:cs="Tahoma"/>
          <w:color w:val="000000" w:themeColor="text1"/>
          <w:szCs w:val="20"/>
        </w:rPr>
        <w:t>način :</w:t>
      </w:r>
      <w:proofErr w:type="gramEnd"/>
      <w:r w:rsidR="00560BE2" w:rsidRPr="004B7FF0">
        <w:rPr>
          <w:rFonts w:cs="Tahoma"/>
          <w:color w:val="000000" w:themeColor="text1"/>
          <w:szCs w:val="20"/>
        </w:rPr>
        <w:t xml:space="preserve"> </w:t>
      </w:r>
    </w:p>
    <w:p w:rsidR="001512BD" w:rsidRPr="004B7FF0" w:rsidRDefault="001512BD" w:rsidP="00D51CC4">
      <w:pPr>
        <w:numPr>
          <w:ilvl w:val="0"/>
          <w:numId w:val="8"/>
        </w:numPr>
        <w:rPr>
          <w:rFonts w:cs="Tahoma"/>
          <w:color w:val="FF0000"/>
          <w:szCs w:val="20"/>
        </w:rPr>
      </w:pPr>
      <w:proofErr w:type="gramStart"/>
      <w:r w:rsidRPr="004B7FF0">
        <w:rPr>
          <w:rFonts w:cs="Tahoma"/>
          <w:color w:val="000000" w:themeColor="text1"/>
          <w:szCs w:val="20"/>
        </w:rPr>
        <w:t>sredstva</w:t>
      </w:r>
      <w:proofErr w:type="gramEnd"/>
      <w:r w:rsidRPr="004B7FF0">
        <w:rPr>
          <w:rFonts w:cs="Tahoma"/>
          <w:color w:val="000000" w:themeColor="text1"/>
          <w:szCs w:val="20"/>
        </w:rPr>
        <w:t xml:space="preserve"> u visini od 80% bespovratnih sredstava (avans) u roku od </w:t>
      </w:r>
      <w:r w:rsidR="00951239" w:rsidRPr="004B7FF0">
        <w:rPr>
          <w:rFonts w:cs="Tahoma"/>
          <w:color w:val="000000" w:themeColor="text1"/>
          <w:szCs w:val="20"/>
        </w:rPr>
        <w:t>30</w:t>
      </w:r>
      <w:r w:rsidR="00951239" w:rsidRPr="004B7FF0">
        <w:rPr>
          <w:rFonts w:cs="Tahoma"/>
          <w:color w:val="FF0000"/>
          <w:szCs w:val="20"/>
        </w:rPr>
        <w:t xml:space="preserve"> </w:t>
      </w:r>
      <w:r w:rsidRPr="004B7FF0">
        <w:rPr>
          <w:rFonts w:cs="Tahoma"/>
          <w:color w:val="000000" w:themeColor="text1"/>
          <w:szCs w:val="20"/>
        </w:rPr>
        <w:t xml:space="preserve">dana </w:t>
      </w:r>
      <w:r w:rsidR="00951239" w:rsidRPr="004B7FF0">
        <w:rPr>
          <w:rFonts w:cs="Tahoma"/>
          <w:color w:val="000000" w:themeColor="text1"/>
          <w:szCs w:val="20"/>
        </w:rPr>
        <w:t xml:space="preserve">od dana </w:t>
      </w:r>
      <w:r w:rsidRPr="004B7FF0">
        <w:rPr>
          <w:rFonts w:cs="Tahoma"/>
          <w:color w:val="000000" w:themeColor="text1"/>
          <w:szCs w:val="20"/>
        </w:rPr>
        <w:t>po</w:t>
      </w:r>
      <w:r w:rsidR="00951239" w:rsidRPr="004B7FF0">
        <w:rPr>
          <w:rFonts w:cs="Tahoma"/>
          <w:color w:val="000000" w:themeColor="text1"/>
          <w:szCs w:val="20"/>
        </w:rPr>
        <w:t xml:space="preserve">tpisivanja ovog </w:t>
      </w:r>
      <w:r w:rsidR="00412E55">
        <w:rPr>
          <w:rFonts w:cs="Tahoma"/>
          <w:color w:val="000000" w:themeColor="text1"/>
          <w:szCs w:val="20"/>
        </w:rPr>
        <w:t>U</w:t>
      </w:r>
      <w:r w:rsidR="00951239" w:rsidRPr="004B7FF0">
        <w:rPr>
          <w:rFonts w:cs="Tahoma"/>
          <w:color w:val="000000" w:themeColor="text1"/>
          <w:szCs w:val="20"/>
        </w:rPr>
        <w:t>govora,</w:t>
      </w:r>
      <w:r w:rsidRPr="006723C6">
        <w:rPr>
          <w:rFonts w:cs="Tahoma"/>
          <w:color w:val="000000" w:themeColor="text1"/>
          <w:szCs w:val="20"/>
        </w:rPr>
        <w:t xml:space="preserve"> </w:t>
      </w:r>
      <w:r w:rsidR="006723C6" w:rsidRPr="006723C6">
        <w:rPr>
          <w:rFonts w:cs="Tahoma"/>
          <w:color w:val="000000" w:themeColor="text1"/>
          <w:szCs w:val="20"/>
        </w:rPr>
        <w:t>na žiro račun firme______________, br._______________________.</w:t>
      </w:r>
    </w:p>
    <w:p w:rsidR="00560A61" w:rsidRPr="004B7FF0" w:rsidRDefault="001512BD" w:rsidP="00D51CC4">
      <w:pPr>
        <w:pStyle w:val="ListParagraph"/>
        <w:numPr>
          <w:ilvl w:val="0"/>
          <w:numId w:val="8"/>
        </w:numPr>
        <w:rPr>
          <w:rFonts w:cs="Tahoma"/>
          <w:szCs w:val="20"/>
        </w:rPr>
      </w:pPr>
      <w:proofErr w:type="gramStart"/>
      <w:r w:rsidRPr="004B7FF0">
        <w:rPr>
          <w:rFonts w:cs="Tahoma"/>
          <w:szCs w:val="20"/>
        </w:rPr>
        <w:t>sredstva</w:t>
      </w:r>
      <w:proofErr w:type="gramEnd"/>
      <w:r w:rsidRPr="004B7FF0">
        <w:rPr>
          <w:rFonts w:cs="Tahoma"/>
          <w:szCs w:val="20"/>
        </w:rPr>
        <w:t xml:space="preserve"> u visini </w:t>
      </w:r>
      <w:r w:rsidR="00730787">
        <w:rPr>
          <w:rFonts w:cs="Tahoma"/>
          <w:szCs w:val="20"/>
        </w:rPr>
        <w:t>od</w:t>
      </w:r>
      <w:r w:rsidRPr="004B7FF0">
        <w:rPr>
          <w:rFonts w:cs="Tahoma"/>
          <w:szCs w:val="20"/>
        </w:rPr>
        <w:t xml:space="preserve"> </w:t>
      </w:r>
      <w:r w:rsidRPr="004B7FF0">
        <w:rPr>
          <w:rFonts w:cs="Tahoma"/>
          <w:szCs w:val="20"/>
          <w:lang w:eastAsia="it-IT"/>
        </w:rPr>
        <w:t>20</w:t>
      </w:r>
      <w:r w:rsidRPr="004B7FF0">
        <w:rPr>
          <w:rFonts w:cs="Tahoma"/>
          <w:szCs w:val="20"/>
        </w:rPr>
        <w:t>% bespovratnih sredstava</w:t>
      </w:r>
      <w:r w:rsidR="00D36ECE" w:rsidRPr="004B7FF0">
        <w:rPr>
          <w:rFonts w:cs="Tahoma"/>
          <w:szCs w:val="20"/>
        </w:rPr>
        <w:t xml:space="preserve"> </w:t>
      </w:r>
      <w:r w:rsidR="00B532A9" w:rsidRPr="004B7FF0">
        <w:rPr>
          <w:rFonts w:cs="Tahoma"/>
          <w:szCs w:val="20"/>
        </w:rPr>
        <w:t xml:space="preserve">u roku od </w:t>
      </w:r>
      <w:r w:rsidR="00177E2D" w:rsidRPr="004B7FF0">
        <w:rPr>
          <w:rFonts w:cs="Tahoma"/>
          <w:szCs w:val="20"/>
        </w:rPr>
        <w:t>30</w:t>
      </w:r>
      <w:r w:rsidR="00B532A9" w:rsidRPr="004B7FF0">
        <w:rPr>
          <w:rFonts w:cs="Tahoma"/>
          <w:szCs w:val="20"/>
        </w:rPr>
        <w:t xml:space="preserve"> dana nakon</w:t>
      </w:r>
      <w:r w:rsidR="00951239" w:rsidRPr="004B7FF0">
        <w:rPr>
          <w:rFonts w:cs="Tahoma"/>
          <w:szCs w:val="20"/>
        </w:rPr>
        <w:t xml:space="preserve"> </w:t>
      </w:r>
      <w:r w:rsidRPr="004B7FF0">
        <w:rPr>
          <w:rFonts w:cs="Tahoma"/>
          <w:szCs w:val="20"/>
        </w:rPr>
        <w:t>odobr</w:t>
      </w:r>
      <w:r w:rsidR="00951239" w:rsidRPr="004B7FF0">
        <w:rPr>
          <w:rFonts w:cs="Tahoma"/>
          <w:szCs w:val="20"/>
        </w:rPr>
        <w:t>ava</w:t>
      </w:r>
      <w:r w:rsidRPr="004B7FF0">
        <w:rPr>
          <w:rFonts w:cs="Tahoma"/>
          <w:szCs w:val="20"/>
        </w:rPr>
        <w:t>nj</w:t>
      </w:r>
      <w:r w:rsidR="00BF7E34" w:rsidRPr="004B7FF0">
        <w:rPr>
          <w:rFonts w:cs="Tahoma"/>
          <w:szCs w:val="20"/>
        </w:rPr>
        <w:t>a</w:t>
      </w:r>
      <w:r w:rsidRPr="004B7FF0">
        <w:rPr>
          <w:rFonts w:cs="Tahoma"/>
          <w:szCs w:val="20"/>
        </w:rPr>
        <w:t xml:space="preserve"> </w:t>
      </w:r>
      <w:r w:rsidR="00D07B7B" w:rsidRPr="004B7FF0">
        <w:rPr>
          <w:rFonts w:cs="Tahoma"/>
          <w:szCs w:val="20"/>
        </w:rPr>
        <w:t>Z</w:t>
      </w:r>
      <w:r w:rsidRPr="004B7FF0">
        <w:rPr>
          <w:rFonts w:cs="Tahoma"/>
          <w:szCs w:val="20"/>
        </w:rPr>
        <w:t xml:space="preserve">avršnog izvještaja </w:t>
      </w:r>
      <w:r w:rsidR="00B532A9" w:rsidRPr="004B7FF0">
        <w:rPr>
          <w:rFonts w:cs="Tahoma"/>
          <w:szCs w:val="20"/>
        </w:rPr>
        <w:t xml:space="preserve">i </w:t>
      </w:r>
      <w:r w:rsidR="00441B90" w:rsidRPr="004B7FF0">
        <w:rPr>
          <w:rFonts w:cs="Tahoma"/>
          <w:szCs w:val="20"/>
        </w:rPr>
        <w:t>Zahtjev</w:t>
      </w:r>
      <w:r w:rsidR="00951239" w:rsidRPr="004B7FF0">
        <w:rPr>
          <w:rFonts w:cs="Tahoma"/>
          <w:szCs w:val="20"/>
        </w:rPr>
        <w:t>a</w:t>
      </w:r>
      <w:r w:rsidR="00441B90" w:rsidRPr="004B7FF0">
        <w:rPr>
          <w:rFonts w:cs="Tahoma"/>
          <w:szCs w:val="20"/>
        </w:rPr>
        <w:t xml:space="preserve"> za isplatu bespovratnih sredstava za samozapošljavanje (u daljem tekstu: Zahtjev za isplatu) </w:t>
      </w:r>
      <w:r w:rsidR="00B532A9" w:rsidRPr="004B7FF0">
        <w:rPr>
          <w:rFonts w:cs="Tahoma"/>
          <w:szCs w:val="20"/>
        </w:rPr>
        <w:t xml:space="preserve">od strane </w:t>
      </w:r>
      <w:r w:rsidR="00951239" w:rsidRPr="004B7FF0">
        <w:rPr>
          <w:rFonts w:cs="Tahoma"/>
          <w:szCs w:val="20"/>
        </w:rPr>
        <w:t>Korisnika</w:t>
      </w:r>
      <w:r w:rsidR="00441B90" w:rsidRPr="004B7FF0">
        <w:rPr>
          <w:rFonts w:cs="Tahoma"/>
          <w:szCs w:val="20"/>
        </w:rPr>
        <w:t xml:space="preserve">. </w:t>
      </w:r>
      <w:r w:rsidR="004E79A4" w:rsidRPr="004B7FF0">
        <w:rPr>
          <w:rFonts w:cs="Tahoma"/>
          <w:szCs w:val="20"/>
        </w:rPr>
        <w:t>Zahtjev za isplat</w:t>
      </w:r>
      <w:r w:rsidR="00951239" w:rsidRPr="004B7FF0">
        <w:rPr>
          <w:rFonts w:cs="Tahoma"/>
          <w:szCs w:val="20"/>
        </w:rPr>
        <w:t>u</w:t>
      </w:r>
      <w:r w:rsidR="004E79A4" w:rsidRPr="004B7FF0">
        <w:rPr>
          <w:rFonts w:cs="Tahoma"/>
          <w:szCs w:val="20"/>
        </w:rPr>
        <w:t xml:space="preserve"> mora biti p</w:t>
      </w:r>
      <w:r w:rsidR="00AC3557">
        <w:rPr>
          <w:rFonts w:cs="Tahoma"/>
          <w:szCs w:val="20"/>
        </w:rPr>
        <w:t>otkrijepljen</w:t>
      </w:r>
      <w:r w:rsidR="004E79A4" w:rsidRPr="004B7FF0">
        <w:rPr>
          <w:rFonts w:cs="Tahoma"/>
          <w:szCs w:val="20"/>
        </w:rPr>
        <w:t xml:space="preserve"> odgovarajućom dokumentacijom</w:t>
      </w:r>
      <w:r w:rsidR="00560A61" w:rsidRPr="004B7FF0">
        <w:rPr>
          <w:rFonts w:cs="Tahoma"/>
          <w:szCs w:val="20"/>
        </w:rPr>
        <w:t xml:space="preserve"> koja dokazuje prihvatljivost troškova.  </w:t>
      </w:r>
    </w:p>
    <w:p w:rsidR="00DD7CE7" w:rsidRDefault="00DD7CE7" w:rsidP="00544229">
      <w:pPr>
        <w:rPr>
          <w:rFonts w:cs="Tahoma"/>
          <w:szCs w:val="20"/>
        </w:rPr>
      </w:pPr>
    </w:p>
    <w:p w:rsidR="00635B65" w:rsidRPr="00D152E5" w:rsidRDefault="00544229" w:rsidP="00544229">
      <w:pPr>
        <w:rPr>
          <w:rFonts w:cs="Tahoma"/>
          <w:color w:val="FF0000"/>
          <w:szCs w:val="20"/>
        </w:rPr>
      </w:pPr>
      <w:r w:rsidRPr="004B7FF0">
        <w:rPr>
          <w:rFonts w:cs="Tahoma"/>
          <w:szCs w:val="20"/>
        </w:rPr>
        <w:t xml:space="preserve">2. </w:t>
      </w:r>
      <w:r w:rsidR="005F6831" w:rsidRPr="004B7FF0">
        <w:rPr>
          <w:rFonts w:cs="Tahoma"/>
          <w:szCs w:val="20"/>
        </w:rPr>
        <w:t xml:space="preserve">Zavod </w:t>
      </w:r>
      <w:proofErr w:type="gramStart"/>
      <w:r w:rsidR="005F6831" w:rsidRPr="004B7FF0">
        <w:rPr>
          <w:rFonts w:cs="Tahoma"/>
          <w:szCs w:val="20"/>
        </w:rPr>
        <w:t>će</w:t>
      </w:r>
      <w:proofErr w:type="gramEnd"/>
      <w:r w:rsidR="005F6831" w:rsidRPr="004B7FF0">
        <w:rPr>
          <w:rFonts w:cs="Tahoma"/>
          <w:szCs w:val="20"/>
        </w:rPr>
        <w:t xml:space="preserve"> odrediti k</w:t>
      </w:r>
      <w:r w:rsidR="00D07B7B" w:rsidRPr="004B7FF0">
        <w:rPr>
          <w:rFonts w:cs="Tahoma"/>
          <w:szCs w:val="20"/>
        </w:rPr>
        <w:t>onačan iznos finansiranja opravdanih troškova Projekta na osnovu ukupno odobrenih troškova</w:t>
      </w:r>
      <w:r w:rsidRPr="004B7FF0">
        <w:rPr>
          <w:rFonts w:cs="Tahoma"/>
          <w:szCs w:val="20"/>
        </w:rPr>
        <w:t>.</w:t>
      </w:r>
    </w:p>
    <w:p w:rsidR="00D152E5" w:rsidRPr="00D152E5" w:rsidRDefault="00D152E5" w:rsidP="00AB7DED">
      <w:pPr>
        <w:tabs>
          <w:tab w:val="left" w:pos="1125"/>
        </w:tabs>
        <w:rPr>
          <w:rFonts w:cs="Tahoma"/>
          <w:szCs w:val="20"/>
        </w:rPr>
      </w:pPr>
    </w:p>
    <w:p w:rsidR="00635B65" w:rsidRPr="00D152E5" w:rsidRDefault="00D07B7B">
      <w:pPr>
        <w:tabs>
          <w:tab w:val="left" w:pos="1125"/>
        </w:tabs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6</w:t>
      </w:r>
      <w:r w:rsidR="00635B65" w:rsidRPr="00D152E5">
        <w:rPr>
          <w:rFonts w:cs="Tahoma"/>
          <w:szCs w:val="20"/>
        </w:rPr>
        <w:t>.</w:t>
      </w:r>
      <w:proofErr w:type="gramEnd"/>
    </w:p>
    <w:p w:rsidR="007E1CFC" w:rsidRPr="00D152E5" w:rsidRDefault="00635B65" w:rsidP="00635B65">
      <w:pPr>
        <w:tabs>
          <w:tab w:val="left" w:pos="1125"/>
        </w:tabs>
        <w:jc w:val="center"/>
        <w:rPr>
          <w:rFonts w:cs="Tahoma"/>
          <w:b/>
          <w:bCs/>
          <w:szCs w:val="20"/>
        </w:rPr>
      </w:pPr>
      <w:r w:rsidRPr="00D152E5">
        <w:rPr>
          <w:rFonts w:cs="Tahoma"/>
          <w:b/>
          <w:bCs/>
          <w:szCs w:val="20"/>
        </w:rPr>
        <w:t>Komunikacija ugovornih strana</w:t>
      </w:r>
    </w:p>
    <w:p w:rsidR="007E1CFC" w:rsidRPr="00D152E5" w:rsidRDefault="00042138" w:rsidP="007E1CFC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</w:t>
      </w:r>
      <w:r w:rsidR="007E1CFC" w:rsidRPr="00D152E5">
        <w:rPr>
          <w:rFonts w:cs="Tahoma"/>
          <w:szCs w:val="20"/>
        </w:rPr>
        <w:t xml:space="preserve">Komunikacija </w:t>
      </w:r>
      <w:r w:rsidR="00951239">
        <w:rPr>
          <w:rFonts w:cs="Tahoma"/>
          <w:szCs w:val="20"/>
        </w:rPr>
        <w:t>između ugovornih strana odvijaće se putem pošte, elektrons</w:t>
      </w:r>
      <w:r w:rsidR="007E1CFC" w:rsidRPr="00D152E5">
        <w:rPr>
          <w:rFonts w:cs="Tahoma"/>
          <w:szCs w:val="20"/>
        </w:rPr>
        <w:t xml:space="preserve">ke pošte </w:t>
      </w:r>
      <w:proofErr w:type="gramStart"/>
      <w:r w:rsidR="007E1CFC" w:rsidRPr="00D152E5">
        <w:rPr>
          <w:rFonts w:cs="Tahoma"/>
          <w:szCs w:val="20"/>
        </w:rPr>
        <w:t>ili</w:t>
      </w:r>
      <w:proofErr w:type="gramEnd"/>
      <w:r w:rsidR="007E1CFC" w:rsidRPr="00D152E5">
        <w:rPr>
          <w:rFonts w:cs="Tahoma"/>
          <w:szCs w:val="20"/>
        </w:rPr>
        <w:t xml:space="preserve"> </w:t>
      </w:r>
      <w:r w:rsidR="00951239">
        <w:rPr>
          <w:rFonts w:cs="Tahoma"/>
          <w:szCs w:val="20"/>
        </w:rPr>
        <w:t>ličnim</w:t>
      </w:r>
      <w:r w:rsidR="007E1CFC" w:rsidRPr="00D152E5">
        <w:rPr>
          <w:rFonts w:cs="Tahoma"/>
          <w:szCs w:val="20"/>
        </w:rPr>
        <w:t xml:space="preserve"> dostavljanjem na slijedeće adrese: </w:t>
      </w: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Za Zavod</w:t>
      </w:r>
    </w:p>
    <w:p w:rsidR="007E1CFC" w:rsidRPr="00D152E5" w:rsidRDefault="00AC0905" w:rsidP="007E1CFC">
      <w:pPr>
        <w:tabs>
          <w:tab w:val="left" w:pos="1125"/>
        </w:tabs>
        <w:rPr>
          <w:rFonts w:cs="Tahoma"/>
          <w:szCs w:val="20"/>
        </w:rPr>
      </w:pPr>
      <w:r>
        <w:rPr>
          <w:rFonts w:cs="Tahoma"/>
          <w:szCs w:val="20"/>
        </w:rPr>
        <w:t xml:space="preserve">Bulevar Revolucije br. 5, Podgorica, email: </w:t>
      </w:r>
      <w:hyperlink r:id="rId8" w:history="1">
        <w:r w:rsidR="00634EC6" w:rsidRPr="00113237">
          <w:rPr>
            <w:rStyle w:val="Hyperlink"/>
            <w:rFonts w:cs="Tahoma"/>
            <w:szCs w:val="20"/>
          </w:rPr>
          <w:t>poziv.samozaposljavanje2021@zzzcg.me</w:t>
        </w:r>
      </w:hyperlink>
      <w:r>
        <w:rPr>
          <w:rFonts w:cs="Tahoma"/>
          <w:szCs w:val="20"/>
        </w:rPr>
        <w:t xml:space="preserve"> </w:t>
      </w: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Za </w:t>
      </w:r>
      <w:r w:rsidR="00042138" w:rsidRPr="00D152E5">
        <w:rPr>
          <w:rFonts w:cs="Tahoma"/>
          <w:szCs w:val="20"/>
        </w:rPr>
        <w:t>K</w:t>
      </w:r>
      <w:r w:rsidRPr="00D152E5">
        <w:rPr>
          <w:rFonts w:cs="Tahoma"/>
          <w:szCs w:val="20"/>
        </w:rPr>
        <w:t xml:space="preserve">orisnika: </w:t>
      </w: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  <w:r w:rsidRPr="00DD2BA9">
        <w:rPr>
          <w:rFonts w:cs="Tahoma"/>
          <w:szCs w:val="20"/>
          <w:highlight w:val="lightGray"/>
        </w:rPr>
        <w:t>&lt;</w:t>
      </w:r>
      <w:proofErr w:type="gramStart"/>
      <w:r w:rsidRPr="00DD2BA9">
        <w:rPr>
          <w:rFonts w:cs="Tahoma"/>
          <w:szCs w:val="20"/>
          <w:highlight w:val="lightGray"/>
        </w:rPr>
        <w:t>adresa</w:t>
      </w:r>
      <w:proofErr w:type="gramEnd"/>
      <w:r w:rsidRPr="00DD2BA9">
        <w:rPr>
          <w:rFonts w:cs="Tahoma"/>
          <w:szCs w:val="20"/>
          <w:highlight w:val="lightGray"/>
        </w:rPr>
        <w:t>, adresa elektronske pošte Korisnika&gt;</w:t>
      </w: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2.U</w:t>
      </w:r>
      <w:proofErr w:type="gramEnd"/>
      <w:r w:rsidRPr="00D152E5">
        <w:rPr>
          <w:rFonts w:cs="Tahoma"/>
          <w:szCs w:val="20"/>
        </w:rPr>
        <w:t xml:space="preserve"> svakom obliku komunikacije koji je povezan s ovim Ugovorom </w:t>
      </w:r>
      <w:r w:rsidRPr="00123631">
        <w:rPr>
          <w:rFonts w:cs="Tahoma"/>
          <w:szCs w:val="20"/>
        </w:rPr>
        <w:t>navodi se referentni broj Ugovora.</w:t>
      </w:r>
    </w:p>
    <w:p w:rsidR="007E1CFC" w:rsidRPr="00D152E5" w:rsidRDefault="007E1CFC" w:rsidP="007E1CFC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3</w:t>
      </w:r>
      <w:r w:rsidR="00412E55">
        <w:rPr>
          <w:rFonts w:cs="Tahoma"/>
          <w:szCs w:val="20"/>
        </w:rPr>
        <w:t>.</w:t>
      </w:r>
      <w:r w:rsidRPr="00D152E5">
        <w:rPr>
          <w:rFonts w:cs="Tahoma"/>
          <w:szCs w:val="20"/>
        </w:rPr>
        <w:t xml:space="preserve"> Ugovorne strane su ob</w:t>
      </w:r>
      <w:r w:rsidR="00AC3557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>vezne bez od</w:t>
      </w:r>
      <w:r w:rsidR="005E3971">
        <w:rPr>
          <w:rFonts w:cs="Tahoma"/>
          <w:szCs w:val="20"/>
        </w:rPr>
        <w:t>lag</w:t>
      </w:r>
      <w:r w:rsidRPr="00D152E5">
        <w:rPr>
          <w:rFonts w:cs="Tahoma"/>
          <w:szCs w:val="20"/>
        </w:rPr>
        <w:t xml:space="preserve">anja, a najkasnije u roku </w:t>
      </w:r>
      <w:proofErr w:type="gramStart"/>
      <w:r w:rsidRPr="005E3971">
        <w:rPr>
          <w:rFonts w:cs="Tahoma"/>
          <w:szCs w:val="20"/>
        </w:rPr>
        <w:t>od</w:t>
      </w:r>
      <w:proofErr w:type="gramEnd"/>
      <w:r w:rsidRPr="005E3971">
        <w:rPr>
          <w:rFonts w:cs="Tahoma"/>
          <w:szCs w:val="20"/>
        </w:rPr>
        <w:t xml:space="preserve"> tri</w:t>
      </w:r>
      <w:r w:rsidR="00023D60" w:rsidRPr="005E3971">
        <w:rPr>
          <w:rFonts w:cs="Tahoma"/>
          <w:szCs w:val="20"/>
        </w:rPr>
        <w:t xml:space="preserve"> radna</w:t>
      </w:r>
      <w:r w:rsidRPr="00D152E5">
        <w:rPr>
          <w:rFonts w:cs="Tahoma"/>
          <w:szCs w:val="20"/>
        </w:rPr>
        <w:t xml:space="preserve"> dana od dana nastanka promjene vezane </w:t>
      </w:r>
      <w:r w:rsidR="005E3971">
        <w:rPr>
          <w:rFonts w:cs="Tahoma"/>
          <w:szCs w:val="20"/>
        </w:rPr>
        <w:t>za</w:t>
      </w:r>
      <w:r w:rsidRPr="00D152E5">
        <w:rPr>
          <w:rFonts w:cs="Tahoma"/>
          <w:szCs w:val="20"/>
        </w:rPr>
        <w:t xml:space="preserve"> kontakt podatke iz stava 1. </w:t>
      </w:r>
      <w:proofErr w:type="gramStart"/>
      <w:r w:rsidRPr="00D152E5">
        <w:rPr>
          <w:rFonts w:cs="Tahoma"/>
          <w:szCs w:val="20"/>
        </w:rPr>
        <w:t>ovog</w:t>
      </w:r>
      <w:proofErr w:type="gramEnd"/>
      <w:r w:rsidRPr="00D152E5">
        <w:rPr>
          <w:rFonts w:cs="Tahoma"/>
          <w:szCs w:val="20"/>
        </w:rPr>
        <w:t xml:space="preserve"> člana, obavijestiti pisanim putem.</w:t>
      </w:r>
    </w:p>
    <w:p w:rsidR="007E1CFC" w:rsidRDefault="007E1CFC" w:rsidP="007E1CFC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4. Svi dokumenti se moraju slati </w:t>
      </w:r>
      <w:proofErr w:type="gramStart"/>
      <w:r w:rsidRPr="00D152E5">
        <w:rPr>
          <w:rFonts w:cs="Tahoma"/>
          <w:szCs w:val="20"/>
        </w:rPr>
        <w:t>na</w:t>
      </w:r>
      <w:proofErr w:type="gramEnd"/>
      <w:r w:rsidRPr="00D152E5">
        <w:rPr>
          <w:rFonts w:cs="Tahoma"/>
          <w:szCs w:val="20"/>
        </w:rPr>
        <w:t xml:space="preserve"> dokaziv nač</w:t>
      </w:r>
      <w:r w:rsidR="00AC3557">
        <w:rPr>
          <w:rFonts w:cs="Tahoma"/>
          <w:szCs w:val="20"/>
        </w:rPr>
        <w:t xml:space="preserve">in, </w:t>
      </w:r>
      <w:r w:rsidRPr="00D152E5">
        <w:rPr>
          <w:rFonts w:cs="Tahoma"/>
          <w:szCs w:val="20"/>
        </w:rPr>
        <w:t>odnosno na način da ugovorna strana koja ih je uputila raspolaže dokazom da</w:t>
      </w:r>
      <w:r w:rsidR="00760A97">
        <w:rPr>
          <w:rFonts w:cs="Tahoma"/>
          <w:szCs w:val="20"/>
        </w:rPr>
        <w:t xml:space="preserve"> ih je druga ugovorna strana </w:t>
      </w:r>
      <w:r w:rsidRPr="00D152E5">
        <w:rPr>
          <w:rFonts w:cs="Tahoma"/>
          <w:szCs w:val="20"/>
        </w:rPr>
        <w:t xml:space="preserve">primila </w:t>
      </w:r>
      <w:r w:rsidR="00760A97">
        <w:rPr>
          <w:rFonts w:cs="Tahoma"/>
          <w:szCs w:val="20"/>
        </w:rPr>
        <w:t>(povratnica/dostavnica, izvještaj</w:t>
      </w:r>
      <w:r w:rsidRPr="00D152E5">
        <w:rPr>
          <w:rFonts w:cs="Tahoma"/>
          <w:szCs w:val="20"/>
        </w:rPr>
        <w:t xml:space="preserve"> o uspješnom slanju </w:t>
      </w:r>
      <w:r w:rsidR="00760A97">
        <w:rPr>
          <w:rFonts w:cs="Tahoma"/>
          <w:szCs w:val="20"/>
        </w:rPr>
        <w:t>faksom ili putem elektronske</w:t>
      </w:r>
      <w:r w:rsidRPr="00D152E5">
        <w:rPr>
          <w:rFonts w:cs="Tahoma"/>
          <w:szCs w:val="20"/>
        </w:rPr>
        <w:t xml:space="preserve"> pošt</w:t>
      </w:r>
      <w:r w:rsidR="00760A97">
        <w:rPr>
          <w:rFonts w:cs="Tahoma"/>
          <w:szCs w:val="20"/>
        </w:rPr>
        <w:t>e</w:t>
      </w:r>
      <w:r w:rsidR="00730787">
        <w:rPr>
          <w:rFonts w:cs="Tahoma"/>
          <w:szCs w:val="20"/>
        </w:rPr>
        <w:t>,</w:t>
      </w:r>
      <w:r w:rsidR="00760A97">
        <w:rPr>
          <w:rFonts w:cs="Tahoma"/>
          <w:szCs w:val="20"/>
        </w:rPr>
        <w:t xml:space="preserve"> odnosno potvrda o preuzimanju </w:t>
      </w:r>
      <w:r w:rsidRPr="00D152E5">
        <w:rPr>
          <w:rFonts w:cs="Tahoma"/>
          <w:szCs w:val="20"/>
        </w:rPr>
        <w:t xml:space="preserve">od ugovorne strane kojoj je </w:t>
      </w:r>
      <w:r w:rsidR="00771E64" w:rsidRPr="00D152E5">
        <w:rPr>
          <w:rFonts w:cs="Tahoma"/>
          <w:szCs w:val="20"/>
        </w:rPr>
        <w:t>dokument</w:t>
      </w:r>
      <w:r w:rsidR="00760A97">
        <w:rPr>
          <w:rFonts w:cs="Tahoma"/>
          <w:szCs w:val="20"/>
        </w:rPr>
        <w:t xml:space="preserve"> upućen u slučaju ličnog</w:t>
      </w:r>
      <w:r w:rsidRPr="00D152E5">
        <w:rPr>
          <w:rFonts w:cs="Tahoma"/>
          <w:szCs w:val="20"/>
        </w:rPr>
        <w:t xml:space="preserve"> dostavljanja i sl.)</w:t>
      </w:r>
    </w:p>
    <w:p w:rsidR="00BD1C9C" w:rsidRDefault="00BD1C9C" w:rsidP="007E1CFC">
      <w:pPr>
        <w:tabs>
          <w:tab w:val="left" w:pos="1125"/>
        </w:tabs>
        <w:rPr>
          <w:rFonts w:cs="Tahoma"/>
          <w:szCs w:val="20"/>
        </w:rPr>
      </w:pPr>
    </w:p>
    <w:p w:rsidR="00BD1C9C" w:rsidRPr="00B72D68" w:rsidRDefault="00BD1C9C" w:rsidP="00BD1C9C">
      <w:pPr>
        <w:tabs>
          <w:tab w:val="left" w:pos="1125"/>
        </w:tabs>
        <w:jc w:val="center"/>
        <w:rPr>
          <w:rFonts w:cs="Tahoma"/>
          <w:szCs w:val="20"/>
        </w:rPr>
      </w:pPr>
      <w:proofErr w:type="gramStart"/>
      <w:r w:rsidRPr="00B72D68">
        <w:rPr>
          <w:rFonts w:cs="Tahoma"/>
          <w:szCs w:val="20"/>
        </w:rPr>
        <w:t>Član 7.</w:t>
      </w:r>
      <w:proofErr w:type="gramEnd"/>
    </w:p>
    <w:p w:rsidR="00BD1C9C" w:rsidRPr="002A0576" w:rsidRDefault="00583ABA" w:rsidP="00BD1C9C">
      <w:pPr>
        <w:tabs>
          <w:tab w:val="left" w:pos="1125"/>
        </w:tabs>
        <w:jc w:val="center"/>
        <w:rPr>
          <w:rFonts w:cs="Tahoma"/>
          <w:b/>
          <w:bCs/>
          <w:szCs w:val="20"/>
        </w:rPr>
      </w:pPr>
      <w:r w:rsidRPr="00583ABA">
        <w:rPr>
          <w:rFonts w:cs="Tahoma"/>
          <w:b/>
          <w:bCs/>
          <w:szCs w:val="20"/>
        </w:rPr>
        <w:t>Pristup podacima i zaštita podataka o ličnosti</w:t>
      </w:r>
    </w:p>
    <w:p w:rsidR="00BD1C9C" w:rsidRPr="00B41908" w:rsidRDefault="00BD1C9C" w:rsidP="00BD1C9C">
      <w:pPr>
        <w:tabs>
          <w:tab w:val="left" w:pos="1125"/>
        </w:tabs>
        <w:rPr>
          <w:rFonts w:cs="Tahoma"/>
          <w:szCs w:val="20"/>
          <w:lang w:val="fr-FR"/>
        </w:rPr>
      </w:pPr>
      <w:r w:rsidRPr="00B72D68">
        <w:rPr>
          <w:rFonts w:cs="Tahoma"/>
          <w:szCs w:val="20"/>
        </w:rPr>
        <w:t>1.</w:t>
      </w:r>
      <w:r w:rsidR="00412E55">
        <w:rPr>
          <w:rFonts w:cs="Tahoma"/>
          <w:szCs w:val="20"/>
        </w:rPr>
        <w:t xml:space="preserve"> </w:t>
      </w:r>
      <w:r w:rsidRPr="00B72D68">
        <w:rPr>
          <w:rFonts w:cs="Tahoma"/>
          <w:szCs w:val="20"/>
        </w:rPr>
        <w:t xml:space="preserve">Ugovorne strane </w:t>
      </w:r>
      <w:r w:rsidR="00443C6C" w:rsidRPr="00B72D68">
        <w:rPr>
          <w:rFonts w:cs="Tahoma"/>
          <w:szCs w:val="20"/>
        </w:rPr>
        <w:t xml:space="preserve">su </w:t>
      </w:r>
      <w:r w:rsidRPr="00B72D68">
        <w:rPr>
          <w:rFonts w:cs="Tahoma"/>
          <w:szCs w:val="20"/>
        </w:rPr>
        <w:t>ob</w:t>
      </w:r>
      <w:r w:rsidR="00443C6C" w:rsidRPr="00B72D68">
        <w:rPr>
          <w:rFonts w:cs="Tahoma"/>
          <w:szCs w:val="20"/>
        </w:rPr>
        <w:t>a</w:t>
      </w:r>
      <w:r w:rsidRPr="00B72D68">
        <w:rPr>
          <w:rFonts w:cs="Tahoma"/>
          <w:szCs w:val="20"/>
        </w:rPr>
        <w:t xml:space="preserve">vezne </w:t>
      </w:r>
      <w:r w:rsidR="00443C6C" w:rsidRPr="00B72D68">
        <w:rPr>
          <w:rFonts w:cs="Tahoma"/>
          <w:szCs w:val="20"/>
        </w:rPr>
        <w:t>da štite</w:t>
      </w:r>
      <w:r w:rsidRPr="00B72D68">
        <w:rPr>
          <w:rFonts w:cs="Tahoma"/>
          <w:szCs w:val="20"/>
        </w:rPr>
        <w:t xml:space="preserve"> lične podatke u skladu </w:t>
      </w:r>
      <w:proofErr w:type="gramStart"/>
      <w:r w:rsidRPr="00B72D68">
        <w:rPr>
          <w:rFonts w:cs="Tahoma"/>
          <w:szCs w:val="20"/>
        </w:rPr>
        <w:t>sa</w:t>
      </w:r>
      <w:proofErr w:type="gramEnd"/>
      <w:r w:rsidRPr="00B72D68">
        <w:rPr>
          <w:rFonts w:cs="Tahoma"/>
          <w:szCs w:val="20"/>
        </w:rPr>
        <w:t xml:space="preserve"> zakonodavstvom kojim se regulišu pitanja </w:t>
      </w:r>
      <w:r w:rsidR="00B81AB9" w:rsidRPr="00B72D68">
        <w:rPr>
          <w:rFonts w:cs="Tahoma"/>
          <w:szCs w:val="20"/>
        </w:rPr>
        <w:t xml:space="preserve">zaštite </w:t>
      </w:r>
      <w:r w:rsidR="00443C6C" w:rsidRPr="00B72D68">
        <w:rPr>
          <w:rFonts w:cs="Tahoma"/>
          <w:szCs w:val="20"/>
        </w:rPr>
        <w:t xml:space="preserve">podataka o ličnosti. </w:t>
      </w:r>
      <w:proofErr w:type="gramStart"/>
      <w:r w:rsidR="00443C6C" w:rsidRPr="00B72D68">
        <w:rPr>
          <w:rFonts w:cs="Tahoma"/>
          <w:szCs w:val="20"/>
        </w:rPr>
        <w:t>Lični poda</w:t>
      </w:r>
      <w:r w:rsidRPr="00B72D68">
        <w:rPr>
          <w:rFonts w:cs="Tahoma"/>
          <w:szCs w:val="20"/>
        </w:rPr>
        <w:t xml:space="preserve">ci se prikupljaju </w:t>
      </w:r>
      <w:r w:rsidR="00443C6C" w:rsidRPr="00B72D68">
        <w:rPr>
          <w:rFonts w:cs="Tahoma"/>
          <w:szCs w:val="20"/>
        </w:rPr>
        <w:t>i obrađuju u svrhu izvršavanja ugovornih</w:t>
      </w:r>
      <w:r w:rsidR="00B81AB9" w:rsidRPr="00B72D68">
        <w:rPr>
          <w:rFonts w:cs="Tahoma"/>
          <w:szCs w:val="20"/>
        </w:rPr>
        <w:t xml:space="preserve"> obaveza</w:t>
      </w:r>
      <w:r w:rsidRPr="00B72D68">
        <w:rPr>
          <w:rFonts w:cs="Tahoma"/>
          <w:szCs w:val="20"/>
        </w:rPr>
        <w:t xml:space="preserve"> i sprovođenja p</w:t>
      </w:r>
      <w:r w:rsidR="00443C6C" w:rsidRPr="00B72D68">
        <w:rPr>
          <w:rFonts w:cs="Tahoma"/>
          <w:szCs w:val="20"/>
        </w:rPr>
        <w:t>rojekta.</w:t>
      </w:r>
      <w:proofErr w:type="gramEnd"/>
      <w:r w:rsidR="00443C6C" w:rsidRPr="00B72D68">
        <w:rPr>
          <w:rFonts w:cs="Tahoma"/>
          <w:szCs w:val="20"/>
        </w:rPr>
        <w:t xml:space="preserve"> </w:t>
      </w:r>
      <w:r w:rsidR="00443C6C" w:rsidRPr="00B41908">
        <w:rPr>
          <w:rFonts w:cs="Tahoma"/>
          <w:szCs w:val="20"/>
          <w:lang w:val="fr-FR"/>
        </w:rPr>
        <w:t>Pristup navedenim poda</w:t>
      </w:r>
      <w:r w:rsidR="00B72D68" w:rsidRPr="00B41908">
        <w:rPr>
          <w:rFonts w:cs="Tahoma"/>
          <w:szCs w:val="20"/>
          <w:lang w:val="fr-FR"/>
        </w:rPr>
        <w:t>cima osigurava se samo licima</w:t>
      </w:r>
      <w:r w:rsidRPr="00B41908">
        <w:rPr>
          <w:rFonts w:cs="Tahoma"/>
          <w:szCs w:val="20"/>
          <w:lang w:val="fr-FR"/>
        </w:rPr>
        <w:t xml:space="preserve"> kojima su u navedenu svrhu potrebni.</w:t>
      </w:r>
    </w:p>
    <w:p w:rsidR="00BD1C9C" w:rsidRPr="00B41908" w:rsidRDefault="00BD1C9C" w:rsidP="00BD1C9C">
      <w:pPr>
        <w:tabs>
          <w:tab w:val="left" w:pos="1125"/>
        </w:tabs>
        <w:rPr>
          <w:rFonts w:cs="Tahoma"/>
          <w:szCs w:val="20"/>
          <w:lang w:val="fr-FR"/>
        </w:rPr>
      </w:pPr>
      <w:r w:rsidRPr="00B41908">
        <w:rPr>
          <w:rFonts w:cs="Tahoma"/>
          <w:szCs w:val="20"/>
          <w:lang w:val="fr-FR"/>
        </w:rPr>
        <w:t>2.</w:t>
      </w:r>
      <w:r w:rsidR="00412E55">
        <w:rPr>
          <w:rFonts w:cs="Tahoma"/>
          <w:szCs w:val="20"/>
          <w:lang w:val="fr-FR"/>
        </w:rPr>
        <w:t xml:space="preserve"> </w:t>
      </w:r>
      <w:r w:rsidRPr="00B41908">
        <w:rPr>
          <w:rFonts w:cs="Tahoma"/>
          <w:szCs w:val="20"/>
          <w:lang w:val="fr-FR"/>
        </w:rPr>
        <w:t>Ugovorne strane p</w:t>
      </w:r>
      <w:r w:rsidR="00443C6C" w:rsidRPr="00B41908">
        <w:rPr>
          <w:rFonts w:cs="Tahoma"/>
          <w:szCs w:val="20"/>
          <w:lang w:val="fr-FR"/>
        </w:rPr>
        <w:t>reuzimaju odgovarajuće tehničke</w:t>
      </w:r>
      <w:r w:rsidRPr="00B41908">
        <w:rPr>
          <w:rFonts w:cs="Tahoma"/>
          <w:szCs w:val="20"/>
          <w:lang w:val="fr-FR"/>
        </w:rPr>
        <w:t xml:space="preserve"> i sigurnosne mjere u svrhu </w:t>
      </w:r>
      <w:r w:rsidR="00443C6C" w:rsidRPr="00B41908">
        <w:rPr>
          <w:rFonts w:cs="Tahoma"/>
          <w:szCs w:val="20"/>
          <w:lang w:val="fr-FR"/>
        </w:rPr>
        <w:t xml:space="preserve">zaštite </w:t>
      </w:r>
      <w:r w:rsidRPr="00B41908">
        <w:rPr>
          <w:rFonts w:cs="Tahoma"/>
          <w:szCs w:val="20"/>
          <w:lang w:val="fr-FR"/>
        </w:rPr>
        <w:t>ličnih podataka.</w:t>
      </w:r>
    </w:p>
    <w:p w:rsidR="00BD1C9C" w:rsidRPr="00B41908" w:rsidRDefault="00BD1C9C" w:rsidP="00BD1C9C">
      <w:pPr>
        <w:tabs>
          <w:tab w:val="left" w:pos="1125"/>
        </w:tabs>
        <w:rPr>
          <w:rFonts w:cs="Tahoma"/>
          <w:szCs w:val="20"/>
          <w:lang w:val="fr-FR"/>
        </w:rPr>
      </w:pPr>
      <w:r w:rsidRPr="00B41908">
        <w:rPr>
          <w:rFonts w:cs="Tahoma"/>
          <w:szCs w:val="20"/>
          <w:lang w:val="fr-FR"/>
        </w:rPr>
        <w:t>3.</w:t>
      </w:r>
      <w:r w:rsidR="00412E55">
        <w:rPr>
          <w:rFonts w:cs="Tahoma"/>
          <w:szCs w:val="20"/>
          <w:lang w:val="fr-FR"/>
        </w:rPr>
        <w:t xml:space="preserve"> </w:t>
      </w:r>
      <w:r w:rsidRPr="00B41908">
        <w:rPr>
          <w:rFonts w:cs="Tahoma"/>
          <w:szCs w:val="20"/>
          <w:lang w:val="fr-FR"/>
        </w:rPr>
        <w:t>Zavod se ob</w:t>
      </w:r>
      <w:r w:rsidR="00B72D68" w:rsidRPr="00B41908">
        <w:rPr>
          <w:rFonts w:cs="Tahoma"/>
          <w:szCs w:val="20"/>
          <w:lang w:val="fr-FR"/>
        </w:rPr>
        <w:t>a</w:t>
      </w:r>
      <w:r w:rsidRPr="00B41908">
        <w:rPr>
          <w:rFonts w:cs="Tahoma"/>
          <w:szCs w:val="20"/>
          <w:lang w:val="fr-FR"/>
        </w:rPr>
        <w:t>vezuje</w:t>
      </w:r>
      <w:r w:rsidR="00443C6C" w:rsidRPr="00B41908">
        <w:rPr>
          <w:rFonts w:cs="Tahoma"/>
          <w:szCs w:val="20"/>
          <w:lang w:val="fr-FR"/>
        </w:rPr>
        <w:t xml:space="preserve"> da će</w:t>
      </w:r>
      <w:r w:rsidRPr="00B41908">
        <w:rPr>
          <w:rFonts w:cs="Tahoma"/>
          <w:szCs w:val="20"/>
          <w:lang w:val="fr-FR"/>
        </w:rPr>
        <w:t xml:space="preserve"> čuvati i </w:t>
      </w:r>
      <w:r w:rsidR="00443C6C" w:rsidRPr="00B41908">
        <w:rPr>
          <w:rFonts w:cs="Tahoma"/>
          <w:szCs w:val="20"/>
          <w:lang w:val="fr-FR"/>
        </w:rPr>
        <w:t xml:space="preserve">da </w:t>
      </w:r>
      <w:r w:rsidRPr="00B41908">
        <w:rPr>
          <w:rFonts w:cs="Tahoma"/>
          <w:szCs w:val="20"/>
          <w:lang w:val="fr-FR"/>
        </w:rPr>
        <w:t>ne</w:t>
      </w:r>
      <w:r w:rsidR="00443C6C" w:rsidRPr="00B41908">
        <w:rPr>
          <w:rFonts w:cs="Tahoma"/>
          <w:szCs w:val="20"/>
          <w:lang w:val="fr-FR"/>
        </w:rPr>
        <w:t>će</w:t>
      </w:r>
      <w:r w:rsidRPr="00B41908">
        <w:rPr>
          <w:rFonts w:cs="Tahoma"/>
          <w:szCs w:val="20"/>
          <w:lang w:val="fr-FR"/>
        </w:rPr>
        <w:t xml:space="preserve"> otkrivati trećim </w:t>
      </w:r>
      <w:r w:rsidR="00443C6C" w:rsidRPr="00B41908">
        <w:rPr>
          <w:rFonts w:cs="Tahoma"/>
          <w:szCs w:val="20"/>
          <w:lang w:val="fr-FR"/>
        </w:rPr>
        <w:t>licima</w:t>
      </w:r>
      <w:r w:rsidRPr="00B41908">
        <w:rPr>
          <w:rFonts w:cs="Tahoma"/>
          <w:szCs w:val="20"/>
          <w:lang w:val="fr-FR"/>
        </w:rPr>
        <w:t xml:space="preserve"> informacije o Korisniku i projektu (biznis planu) koji bi mogli naštetiti nj</w:t>
      </w:r>
      <w:r w:rsidR="00B81AB9" w:rsidRPr="00B41908">
        <w:rPr>
          <w:rFonts w:cs="Tahoma"/>
          <w:szCs w:val="20"/>
          <w:lang w:val="fr-FR"/>
        </w:rPr>
        <w:t>eg</w:t>
      </w:r>
      <w:r w:rsidRPr="00B41908">
        <w:rPr>
          <w:rFonts w:cs="Tahoma"/>
          <w:szCs w:val="20"/>
          <w:lang w:val="fr-FR"/>
        </w:rPr>
        <w:t>ovim poslovnim interesima, osim u slučaju kada je to opravdano primjenom pravila o obavještavanju javnosti, drugih nacionalnih i EU institucija, koj</w:t>
      </w:r>
      <w:r w:rsidR="00412E55">
        <w:rPr>
          <w:rFonts w:cs="Tahoma"/>
          <w:szCs w:val="20"/>
          <w:lang w:val="fr-FR"/>
        </w:rPr>
        <w:t>a</w:t>
      </w:r>
      <w:r w:rsidRPr="00B41908">
        <w:rPr>
          <w:rFonts w:cs="Tahoma"/>
          <w:szCs w:val="20"/>
          <w:lang w:val="fr-FR"/>
        </w:rPr>
        <w:t xml:space="preserve"> proizlaze iz relevantnih EU i nacionalnih propisa.</w:t>
      </w:r>
    </w:p>
    <w:p w:rsidR="007E1CFC" w:rsidRPr="00B41908" w:rsidRDefault="007E1CFC" w:rsidP="007E1CFC">
      <w:pPr>
        <w:tabs>
          <w:tab w:val="left" w:pos="1125"/>
        </w:tabs>
        <w:rPr>
          <w:rFonts w:cs="Tahoma"/>
          <w:color w:val="FF0000"/>
          <w:szCs w:val="20"/>
          <w:lang w:val="fr-FR"/>
        </w:rPr>
      </w:pPr>
    </w:p>
    <w:p w:rsidR="001F77BE" w:rsidRPr="00D152E5" w:rsidRDefault="001F77BE" w:rsidP="00D51CC4">
      <w:pPr>
        <w:pStyle w:val="ListParagraph"/>
        <w:numPr>
          <w:ilvl w:val="0"/>
          <w:numId w:val="9"/>
        </w:num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PRAVA I OBAVEZE UGOVORNIH STRANA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</w:t>
      </w:r>
      <w:r w:rsidRPr="003708D4">
        <w:rPr>
          <w:rFonts w:cs="Tahoma"/>
          <w:color w:val="FF0000"/>
          <w:szCs w:val="20"/>
        </w:rPr>
        <w:t xml:space="preserve"> </w:t>
      </w:r>
      <w:r w:rsidR="003708D4" w:rsidRPr="00B81AB9">
        <w:rPr>
          <w:rFonts w:cs="Tahoma"/>
          <w:szCs w:val="20"/>
        </w:rPr>
        <w:t>8</w:t>
      </w:r>
      <w:r w:rsidR="008E6497" w:rsidRPr="00D152E5">
        <w:rPr>
          <w:rFonts w:cs="Tahoma"/>
          <w:szCs w:val="20"/>
        </w:rPr>
        <w:t>.</w:t>
      </w:r>
      <w:proofErr w:type="gramEnd"/>
    </w:p>
    <w:p w:rsidR="001F77BE" w:rsidRPr="00D152E5" w:rsidRDefault="001F78AA" w:rsidP="00654BD0">
      <w:p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Prava i ob</w:t>
      </w:r>
      <w:r w:rsidR="00443C6C">
        <w:rPr>
          <w:rFonts w:cs="Tahoma"/>
          <w:b/>
          <w:szCs w:val="20"/>
        </w:rPr>
        <w:t>a</w:t>
      </w:r>
      <w:r w:rsidRPr="00D152E5">
        <w:rPr>
          <w:rFonts w:cs="Tahoma"/>
          <w:b/>
          <w:szCs w:val="20"/>
        </w:rPr>
        <w:t>veze Zavoda</w:t>
      </w:r>
    </w:p>
    <w:p w:rsidR="000C61D9" w:rsidRPr="00D152E5" w:rsidRDefault="007F671F" w:rsidP="00411A36">
      <w:pPr>
        <w:rPr>
          <w:rFonts w:cs="Tahoma"/>
          <w:szCs w:val="20"/>
        </w:rPr>
      </w:pPr>
      <w:r w:rsidRPr="00D152E5">
        <w:rPr>
          <w:rFonts w:cs="Tahoma"/>
          <w:szCs w:val="20"/>
        </w:rPr>
        <w:t>1.</w:t>
      </w:r>
      <w:r w:rsidR="00412E55">
        <w:rPr>
          <w:rFonts w:cs="Tahoma"/>
          <w:szCs w:val="20"/>
        </w:rPr>
        <w:t xml:space="preserve"> </w:t>
      </w:r>
      <w:r w:rsidR="000C61D9" w:rsidRPr="00D152E5">
        <w:rPr>
          <w:rFonts w:cs="Tahoma"/>
          <w:szCs w:val="20"/>
        </w:rPr>
        <w:t xml:space="preserve">Zavod </w:t>
      </w:r>
      <w:r w:rsidR="00BB4944" w:rsidRPr="00D152E5">
        <w:rPr>
          <w:rFonts w:cs="Tahoma"/>
          <w:szCs w:val="20"/>
        </w:rPr>
        <w:t xml:space="preserve">kontinuirano vrši kontrolu </w:t>
      </w:r>
      <w:r w:rsidR="005C5D1F" w:rsidRPr="00D152E5">
        <w:rPr>
          <w:rFonts w:cs="Tahoma"/>
          <w:szCs w:val="20"/>
        </w:rPr>
        <w:t xml:space="preserve">projektnih aktivnosti koje </w:t>
      </w:r>
      <w:r w:rsidR="005E3971">
        <w:rPr>
          <w:rFonts w:cs="Tahoma"/>
          <w:szCs w:val="20"/>
        </w:rPr>
        <w:t>s</w:t>
      </w:r>
      <w:r w:rsidR="005C5D1F" w:rsidRPr="00D152E5">
        <w:rPr>
          <w:rFonts w:cs="Tahoma"/>
          <w:szCs w:val="20"/>
        </w:rPr>
        <w:t xml:space="preserve">provodi Korisnik, </w:t>
      </w:r>
      <w:r w:rsidR="005E3971">
        <w:rPr>
          <w:rFonts w:cs="Tahoma"/>
          <w:szCs w:val="20"/>
        </w:rPr>
        <w:t xml:space="preserve">i </w:t>
      </w:r>
      <w:r w:rsidR="000C61D9" w:rsidRPr="00D152E5">
        <w:rPr>
          <w:rFonts w:cs="Tahoma"/>
          <w:szCs w:val="20"/>
        </w:rPr>
        <w:t xml:space="preserve">odobrava opravdane troškove Projekta, koji su predviđeni biznis planom, </w:t>
      </w:r>
      <w:proofErr w:type="gramStart"/>
      <w:r w:rsidR="000C61D9" w:rsidRPr="00D152E5">
        <w:rPr>
          <w:rFonts w:cs="Tahoma"/>
          <w:szCs w:val="20"/>
        </w:rPr>
        <w:t>a</w:t>
      </w:r>
      <w:proofErr w:type="gramEnd"/>
      <w:r w:rsidR="000C61D9" w:rsidRPr="00D152E5">
        <w:rPr>
          <w:rFonts w:cs="Tahoma"/>
          <w:szCs w:val="20"/>
        </w:rPr>
        <w:t xml:space="preserve"> obračunati i dokazani na način utvrđen </w:t>
      </w:r>
      <w:r w:rsidR="00004703" w:rsidRPr="00D152E5">
        <w:rPr>
          <w:rFonts w:cs="Tahoma"/>
          <w:szCs w:val="20"/>
        </w:rPr>
        <w:t>Operativn</w:t>
      </w:r>
      <w:r w:rsidR="005E3971">
        <w:rPr>
          <w:rFonts w:cs="Tahoma"/>
          <w:szCs w:val="20"/>
        </w:rPr>
        <w:t>i</w:t>
      </w:r>
      <w:r w:rsidR="00004703" w:rsidRPr="00D152E5">
        <w:rPr>
          <w:rFonts w:cs="Tahoma"/>
          <w:szCs w:val="20"/>
        </w:rPr>
        <w:t>m priručnik</w:t>
      </w:r>
      <w:r w:rsidR="005E3971">
        <w:rPr>
          <w:rFonts w:cs="Tahoma"/>
          <w:szCs w:val="20"/>
        </w:rPr>
        <w:t>om</w:t>
      </w:r>
      <w:r w:rsidR="00004703" w:rsidRPr="00D152E5">
        <w:rPr>
          <w:rFonts w:cs="Tahoma"/>
          <w:szCs w:val="20"/>
        </w:rPr>
        <w:t xml:space="preserve"> za korisnike bespovratnih sredstava za </w:t>
      </w:r>
      <w:r w:rsidR="000F103C" w:rsidRPr="00D152E5">
        <w:rPr>
          <w:rFonts w:cs="Tahoma"/>
          <w:szCs w:val="20"/>
        </w:rPr>
        <w:t>sprovođenje projekata</w:t>
      </w:r>
      <w:r w:rsidR="00004703" w:rsidRPr="00D152E5">
        <w:rPr>
          <w:rFonts w:cs="Tahoma"/>
          <w:szCs w:val="20"/>
        </w:rPr>
        <w:t xml:space="preserve"> samozapošljavanja</w:t>
      </w:r>
      <w:r w:rsidR="00537F6F" w:rsidRPr="00D152E5">
        <w:rPr>
          <w:rFonts w:cs="Tahoma"/>
          <w:szCs w:val="20"/>
        </w:rPr>
        <w:t xml:space="preserve"> (</w:t>
      </w:r>
      <w:r w:rsidR="004D5F27">
        <w:rPr>
          <w:rFonts w:cs="Tahoma"/>
          <w:szCs w:val="20"/>
        </w:rPr>
        <w:t>U dalj</w:t>
      </w:r>
      <w:r w:rsidR="00B8280A" w:rsidRPr="00D152E5">
        <w:rPr>
          <w:rFonts w:cs="Tahoma"/>
          <w:szCs w:val="20"/>
        </w:rPr>
        <w:t>em tekstu: Operativni priručnik</w:t>
      </w:r>
      <w:r w:rsidR="00252AF0">
        <w:rPr>
          <w:rFonts w:cs="Tahoma"/>
          <w:szCs w:val="20"/>
        </w:rPr>
        <w:t xml:space="preserve"> – </w:t>
      </w:r>
      <w:r w:rsidR="00FD7888" w:rsidRPr="00D152E5">
        <w:rPr>
          <w:rFonts w:cs="Tahoma"/>
          <w:szCs w:val="20"/>
        </w:rPr>
        <w:t xml:space="preserve">Prilog </w:t>
      </w:r>
      <w:r w:rsidR="00537F6F" w:rsidRPr="00D152E5">
        <w:rPr>
          <w:rFonts w:cs="Tahoma"/>
          <w:szCs w:val="20"/>
        </w:rPr>
        <w:t>2 Ugovora)</w:t>
      </w:r>
      <w:r w:rsidR="00004703" w:rsidRPr="00D152E5">
        <w:rPr>
          <w:rFonts w:cs="Tahoma"/>
          <w:szCs w:val="20"/>
        </w:rPr>
        <w:t>.</w:t>
      </w:r>
    </w:p>
    <w:p w:rsidR="006E5781" w:rsidRPr="00D152E5" w:rsidRDefault="007F671F" w:rsidP="006E5781">
      <w:pPr>
        <w:rPr>
          <w:rFonts w:cs="Tahoma"/>
          <w:color w:val="FF0000"/>
          <w:szCs w:val="20"/>
        </w:rPr>
      </w:pPr>
      <w:r w:rsidRPr="00D152E5">
        <w:rPr>
          <w:rFonts w:cs="Tahoma"/>
          <w:szCs w:val="20"/>
        </w:rPr>
        <w:t>2.</w:t>
      </w:r>
      <w:r w:rsidR="00C207F4" w:rsidRPr="00D152E5">
        <w:rPr>
          <w:rFonts w:cs="Tahoma"/>
          <w:szCs w:val="20"/>
        </w:rPr>
        <w:t xml:space="preserve"> </w:t>
      </w:r>
      <w:r w:rsidR="00411A36" w:rsidRPr="00D152E5">
        <w:rPr>
          <w:rFonts w:cs="Tahoma"/>
          <w:szCs w:val="20"/>
        </w:rPr>
        <w:t xml:space="preserve">Zavod </w:t>
      </w:r>
      <w:r w:rsidR="004A4E98" w:rsidRPr="00D152E5">
        <w:rPr>
          <w:rFonts w:cs="Tahoma"/>
          <w:szCs w:val="20"/>
        </w:rPr>
        <w:t xml:space="preserve">odobrava </w:t>
      </w:r>
      <w:r w:rsidR="004C1750" w:rsidRPr="00D152E5">
        <w:rPr>
          <w:rFonts w:cs="Tahoma"/>
          <w:szCs w:val="20"/>
        </w:rPr>
        <w:t>Izvještaj o napretku</w:t>
      </w:r>
      <w:r w:rsidR="001314D7" w:rsidRPr="00D152E5">
        <w:rPr>
          <w:rFonts w:cs="Tahoma"/>
          <w:szCs w:val="20"/>
        </w:rPr>
        <w:t>, Z</w:t>
      </w:r>
      <w:r w:rsidR="004C1750" w:rsidRPr="00D152E5">
        <w:rPr>
          <w:rFonts w:cs="Tahoma"/>
          <w:szCs w:val="20"/>
        </w:rPr>
        <w:t>avršni izvještaj</w:t>
      </w:r>
      <w:r w:rsidR="006E5781" w:rsidRPr="00D152E5">
        <w:rPr>
          <w:rFonts w:cs="Tahoma"/>
          <w:szCs w:val="20"/>
        </w:rPr>
        <w:t xml:space="preserve"> i Zahtjev za isplatu, </w:t>
      </w:r>
      <w:r w:rsidR="005E3971">
        <w:rPr>
          <w:rFonts w:cs="Tahoma"/>
          <w:color w:val="000000" w:themeColor="text1"/>
          <w:szCs w:val="20"/>
        </w:rPr>
        <w:t>i</w:t>
      </w:r>
      <w:r w:rsidR="006E5781" w:rsidRPr="005E3971">
        <w:rPr>
          <w:rFonts w:cs="Tahoma"/>
          <w:color w:val="000000" w:themeColor="text1"/>
          <w:szCs w:val="20"/>
        </w:rPr>
        <w:t xml:space="preserve"> </w:t>
      </w:r>
      <w:r w:rsidR="006E5781" w:rsidRPr="00D152E5">
        <w:rPr>
          <w:rFonts w:cs="Tahoma"/>
          <w:szCs w:val="20"/>
        </w:rPr>
        <w:t>zadržava pravo provjere vrijednosti utrošenih sredstava, uz mogućnost umanjenja iznosa prihvatljive investicije</w:t>
      </w:r>
      <w:r w:rsidR="005E3971" w:rsidRPr="005E3971">
        <w:rPr>
          <w:rFonts w:cs="Tahoma"/>
          <w:color w:val="000000" w:themeColor="text1"/>
          <w:szCs w:val="20"/>
        </w:rPr>
        <w:t>.</w:t>
      </w:r>
    </w:p>
    <w:p w:rsidR="00067486" w:rsidRPr="00D152E5" w:rsidRDefault="00067486" w:rsidP="00444D56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3. Zavod zadržava pravo odbijanja Zahtjeva za isplatu, ukoliko utvrdi povezanost Korisnika </w:t>
      </w:r>
      <w:proofErr w:type="gramStart"/>
      <w:r w:rsidRPr="00D152E5">
        <w:rPr>
          <w:rFonts w:cs="Tahoma"/>
          <w:szCs w:val="20"/>
        </w:rPr>
        <w:t>sa</w:t>
      </w:r>
      <w:proofErr w:type="gramEnd"/>
      <w:r w:rsidRPr="00D152E5">
        <w:rPr>
          <w:rFonts w:cs="Tahoma"/>
          <w:szCs w:val="20"/>
        </w:rPr>
        <w:t xml:space="preserve"> dobavljačem/ima ili njihovu međusobnu povezanost.</w:t>
      </w:r>
    </w:p>
    <w:p w:rsidR="00444D56" w:rsidRPr="00D152E5" w:rsidRDefault="00067486" w:rsidP="00444D56">
      <w:pPr>
        <w:rPr>
          <w:rFonts w:cs="Tahoma"/>
          <w:szCs w:val="20"/>
        </w:rPr>
      </w:pPr>
      <w:r w:rsidRPr="00D152E5">
        <w:rPr>
          <w:rFonts w:cs="Tahoma"/>
          <w:szCs w:val="20"/>
        </w:rPr>
        <w:t>4.</w:t>
      </w:r>
      <w:r w:rsidR="007F671F" w:rsidRPr="00D152E5">
        <w:rPr>
          <w:rFonts w:cs="Tahoma"/>
          <w:szCs w:val="20"/>
        </w:rPr>
        <w:t xml:space="preserve"> </w:t>
      </w:r>
      <w:r w:rsidR="000F103C" w:rsidRPr="00D152E5">
        <w:rPr>
          <w:rFonts w:cs="Tahoma"/>
          <w:szCs w:val="20"/>
        </w:rPr>
        <w:t xml:space="preserve">Zavod </w:t>
      </w:r>
      <w:proofErr w:type="gramStart"/>
      <w:r w:rsidR="001F77BE" w:rsidRPr="00D152E5">
        <w:rPr>
          <w:rFonts w:cs="Tahoma"/>
          <w:szCs w:val="20"/>
        </w:rPr>
        <w:t>će</w:t>
      </w:r>
      <w:proofErr w:type="gramEnd"/>
      <w:r w:rsidR="001F77BE" w:rsidRPr="00D152E5">
        <w:rPr>
          <w:rFonts w:cs="Tahoma"/>
          <w:szCs w:val="20"/>
        </w:rPr>
        <w:t xml:space="preserve"> osigurati blagovremenu obradu korisnikovog Zahtjeva za isplatu. Vremenski period između prijema potrebne dokumentacije za odobravanje plaćanja i isplate </w:t>
      </w:r>
      <w:r w:rsidR="00B72D68">
        <w:rPr>
          <w:rFonts w:cs="Tahoma"/>
          <w:szCs w:val="20"/>
        </w:rPr>
        <w:t xml:space="preserve">sredstava ne smije biti </w:t>
      </w:r>
      <w:r w:rsidR="001F77BE" w:rsidRPr="00B72D68">
        <w:rPr>
          <w:rFonts w:cs="Tahoma"/>
          <w:szCs w:val="20"/>
        </w:rPr>
        <w:t xml:space="preserve">duži </w:t>
      </w:r>
      <w:proofErr w:type="gramStart"/>
      <w:r w:rsidR="001F77BE" w:rsidRPr="00B72D68">
        <w:rPr>
          <w:rFonts w:cs="Tahoma"/>
          <w:szCs w:val="20"/>
        </w:rPr>
        <w:t>od</w:t>
      </w:r>
      <w:proofErr w:type="gramEnd"/>
      <w:r w:rsidR="000F103C" w:rsidRPr="00B72D68">
        <w:rPr>
          <w:rFonts w:cs="Tahoma"/>
          <w:szCs w:val="20"/>
        </w:rPr>
        <w:t xml:space="preserve"> </w:t>
      </w:r>
      <w:r w:rsidR="00AF1436" w:rsidRPr="00B72D68">
        <w:rPr>
          <w:rFonts w:cs="Tahoma"/>
          <w:szCs w:val="20"/>
        </w:rPr>
        <w:t>60</w:t>
      </w:r>
      <w:r w:rsidR="001F77BE" w:rsidRPr="00B72D68">
        <w:rPr>
          <w:rFonts w:cs="Tahoma"/>
          <w:szCs w:val="20"/>
        </w:rPr>
        <w:t xml:space="preserve"> </w:t>
      </w:r>
      <w:r w:rsidR="00AF1436" w:rsidRPr="00B72D68">
        <w:rPr>
          <w:rFonts w:cs="Tahoma"/>
          <w:szCs w:val="20"/>
        </w:rPr>
        <w:t>dana</w:t>
      </w:r>
      <w:r w:rsidR="001F77BE" w:rsidRPr="00B72D68">
        <w:rPr>
          <w:rFonts w:cs="Tahoma"/>
          <w:szCs w:val="20"/>
        </w:rPr>
        <w:t>.</w:t>
      </w:r>
      <w:r w:rsidR="001F77BE" w:rsidRPr="00D152E5">
        <w:rPr>
          <w:rFonts w:cs="Tahoma"/>
          <w:szCs w:val="20"/>
        </w:rPr>
        <w:t xml:space="preserve"> </w:t>
      </w:r>
    </w:p>
    <w:p w:rsidR="001F77BE" w:rsidRPr="00D152E5" w:rsidRDefault="0054292B" w:rsidP="00EE7782">
      <w:pPr>
        <w:rPr>
          <w:rFonts w:cs="Tahoma"/>
          <w:szCs w:val="20"/>
        </w:rPr>
      </w:pPr>
      <w:r w:rsidRPr="00D152E5">
        <w:rPr>
          <w:rFonts w:cs="Tahoma"/>
          <w:szCs w:val="20"/>
        </w:rPr>
        <w:t>5</w:t>
      </w:r>
      <w:r w:rsidR="007F671F" w:rsidRPr="00D152E5">
        <w:rPr>
          <w:rFonts w:cs="Tahoma"/>
          <w:szCs w:val="20"/>
        </w:rPr>
        <w:t>.</w:t>
      </w:r>
      <w:r w:rsidR="00C207F4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 xml:space="preserve">U slučaju raskida ovog Ugovora, </w:t>
      </w:r>
      <w:r w:rsidR="00EE7782" w:rsidRPr="00D152E5">
        <w:rPr>
          <w:rFonts w:cs="Tahoma"/>
          <w:szCs w:val="20"/>
        </w:rPr>
        <w:t xml:space="preserve">Zavod </w:t>
      </w:r>
      <w:r w:rsidR="001F77BE" w:rsidRPr="00D152E5">
        <w:rPr>
          <w:rFonts w:cs="Tahoma"/>
          <w:szCs w:val="20"/>
        </w:rPr>
        <w:t>nije obavez</w:t>
      </w:r>
      <w:r w:rsidR="00EE7782" w:rsidRPr="00D152E5">
        <w:rPr>
          <w:rFonts w:cs="Tahoma"/>
          <w:szCs w:val="20"/>
        </w:rPr>
        <w:t>an</w:t>
      </w:r>
      <w:r w:rsidR="001F77BE" w:rsidRPr="00D152E5">
        <w:rPr>
          <w:rFonts w:cs="Tahoma"/>
          <w:szCs w:val="20"/>
        </w:rPr>
        <w:t xml:space="preserve"> izvršiti nikakva plaćanja Korisniku.</w:t>
      </w:r>
    </w:p>
    <w:p w:rsidR="001F77BE" w:rsidRPr="00D152E5" w:rsidRDefault="00A84260" w:rsidP="00EE7782">
      <w:pPr>
        <w:rPr>
          <w:rFonts w:cs="Tahoma"/>
          <w:szCs w:val="20"/>
        </w:rPr>
      </w:pPr>
      <w:r w:rsidRPr="00D152E5">
        <w:rPr>
          <w:rFonts w:cs="Tahoma"/>
          <w:szCs w:val="20"/>
        </w:rPr>
        <w:lastRenderedPageBreak/>
        <w:t>6</w:t>
      </w:r>
      <w:r w:rsidR="007F671F" w:rsidRPr="00D152E5">
        <w:rPr>
          <w:rFonts w:cs="Tahoma"/>
          <w:szCs w:val="20"/>
        </w:rPr>
        <w:t xml:space="preserve">. </w:t>
      </w:r>
      <w:r w:rsidR="00EE7782" w:rsidRPr="00D152E5">
        <w:rPr>
          <w:rFonts w:cs="Tahoma"/>
          <w:szCs w:val="20"/>
        </w:rPr>
        <w:t xml:space="preserve">Zavod </w:t>
      </w:r>
      <w:r w:rsidR="001F77BE" w:rsidRPr="00D152E5">
        <w:rPr>
          <w:rFonts w:cs="Tahoma"/>
          <w:szCs w:val="20"/>
        </w:rPr>
        <w:t xml:space="preserve">zadržava pravo da ne dozvoli korišćenje </w:t>
      </w:r>
      <w:r w:rsidR="00EB7574" w:rsidRPr="00D152E5">
        <w:rPr>
          <w:rFonts w:cs="Tahoma"/>
          <w:szCs w:val="20"/>
        </w:rPr>
        <w:t>bespovratnih</w:t>
      </w:r>
      <w:r w:rsidR="00EE7782" w:rsidRPr="00D152E5">
        <w:rPr>
          <w:rFonts w:cs="Tahoma"/>
          <w:szCs w:val="20"/>
        </w:rPr>
        <w:t xml:space="preserve"> sredstava</w:t>
      </w:r>
      <w:r w:rsidR="001F77BE" w:rsidRPr="00D152E5">
        <w:rPr>
          <w:rFonts w:cs="Tahoma"/>
          <w:szCs w:val="20"/>
        </w:rPr>
        <w:t xml:space="preserve">, u slučaju da se utvrdi da je korisnik dobio finansijsku podršku </w:t>
      </w:r>
      <w:proofErr w:type="gramStart"/>
      <w:r w:rsidR="001F77BE" w:rsidRPr="00D152E5">
        <w:rPr>
          <w:rFonts w:cs="Tahoma"/>
          <w:szCs w:val="20"/>
        </w:rPr>
        <w:t>od</w:t>
      </w:r>
      <w:proofErr w:type="gramEnd"/>
      <w:r w:rsidR="001F77BE" w:rsidRPr="00D152E5">
        <w:rPr>
          <w:rFonts w:cs="Tahoma"/>
          <w:szCs w:val="20"/>
        </w:rPr>
        <w:t xml:space="preserve"> </w:t>
      </w:r>
      <w:r w:rsidR="00EE7782" w:rsidRPr="00D152E5">
        <w:rPr>
          <w:rFonts w:cs="Tahoma"/>
          <w:szCs w:val="20"/>
        </w:rPr>
        <w:t>Zavoda</w:t>
      </w:r>
      <w:r w:rsidR="001F77BE" w:rsidRPr="00D152E5">
        <w:rPr>
          <w:rFonts w:cs="Tahoma"/>
          <w:szCs w:val="20"/>
        </w:rPr>
        <w:t xml:space="preserve">, kao rezultat prevarnih </w:t>
      </w:r>
      <w:r w:rsidR="00220088">
        <w:rPr>
          <w:rFonts w:cs="Tahoma"/>
          <w:szCs w:val="20"/>
        </w:rPr>
        <w:t>radnji</w:t>
      </w:r>
      <w:r w:rsidR="001F77BE" w:rsidRPr="00D152E5">
        <w:rPr>
          <w:rFonts w:cs="Tahoma"/>
          <w:szCs w:val="20"/>
        </w:rPr>
        <w:t>.</w:t>
      </w:r>
    </w:p>
    <w:p w:rsidR="00A14284" w:rsidRPr="00D152E5" w:rsidRDefault="00A14284">
      <w:pPr>
        <w:spacing w:before="0" w:after="160" w:line="259" w:lineRule="auto"/>
        <w:jc w:val="left"/>
        <w:rPr>
          <w:rFonts w:cs="Tahoma"/>
          <w:szCs w:val="20"/>
        </w:rPr>
      </w:pP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</w:t>
      </w:r>
      <w:r w:rsidRPr="003708D4">
        <w:rPr>
          <w:rFonts w:cs="Tahoma"/>
          <w:color w:val="FF0000"/>
          <w:szCs w:val="20"/>
        </w:rPr>
        <w:t xml:space="preserve"> </w:t>
      </w:r>
      <w:r w:rsidR="003708D4" w:rsidRPr="004D5F27">
        <w:rPr>
          <w:rFonts w:cs="Tahoma"/>
          <w:szCs w:val="20"/>
        </w:rPr>
        <w:t>9</w:t>
      </w:r>
      <w:r w:rsidR="00A84260" w:rsidRPr="004D5F27">
        <w:rPr>
          <w:rFonts w:cs="Tahoma"/>
          <w:szCs w:val="20"/>
        </w:rPr>
        <w:t>.</w:t>
      </w:r>
      <w:proofErr w:type="gramEnd"/>
    </w:p>
    <w:p w:rsidR="001F77BE" w:rsidRPr="00D152E5" w:rsidRDefault="001F78AA" w:rsidP="00654BD0">
      <w:p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Prava i ob</w:t>
      </w:r>
      <w:r w:rsidR="009C3EA9">
        <w:rPr>
          <w:rFonts w:cs="Tahoma"/>
          <w:b/>
          <w:szCs w:val="20"/>
        </w:rPr>
        <w:t>a</w:t>
      </w:r>
      <w:r w:rsidRPr="00D152E5">
        <w:rPr>
          <w:rFonts w:cs="Tahoma"/>
          <w:b/>
          <w:szCs w:val="20"/>
        </w:rPr>
        <w:t>veze K</w:t>
      </w:r>
      <w:r w:rsidR="00D16B8D" w:rsidRPr="00D152E5">
        <w:rPr>
          <w:rFonts w:cs="Tahoma"/>
          <w:b/>
          <w:szCs w:val="20"/>
        </w:rPr>
        <w:t>o</w:t>
      </w:r>
      <w:r w:rsidRPr="00D152E5">
        <w:rPr>
          <w:rFonts w:cs="Tahoma"/>
          <w:b/>
          <w:szCs w:val="20"/>
        </w:rPr>
        <w:t>risnika</w:t>
      </w:r>
    </w:p>
    <w:p w:rsidR="001F77BE" w:rsidRPr="00D152E5" w:rsidRDefault="001F77BE" w:rsidP="00B8030B">
      <w:pPr>
        <w:pStyle w:val="ListParagraph"/>
        <w:numPr>
          <w:ilvl w:val="0"/>
          <w:numId w:val="23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Korisnik se obavezuje</w:t>
      </w:r>
      <w:r w:rsidR="00373FDA" w:rsidRPr="00D152E5">
        <w:rPr>
          <w:rFonts w:cs="Tahoma"/>
          <w:szCs w:val="20"/>
        </w:rPr>
        <w:t>:</w:t>
      </w:r>
      <w:r w:rsidR="00997FB0" w:rsidRPr="00D152E5">
        <w:rPr>
          <w:rFonts w:cs="Tahoma"/>
          <w:szCs w:val="20"/>
        </w:rPr>
        <w:t xml:space="preserve"> </w:t>
      </w:r>
    </w:p>
    <w:p w:rsidR="00B8030B" w:rsidRPr="00D152E5" w:rsidRDefault="00B8030B" w:rsidP="00B8030B">
      <w:pPr>
        <w:pStyle w:val="ListParagraph"/>
        <w:numPr>
          <w:ilvl w:val="0"/>
          <w:numId w:val="0"/>
        </w:numPr>
        <w:ind w:left="720"/>
        <w:rPr>
          <w:rFonts w:cs="Tahoma"/>
          <w:szCs w:val="20"/>
        </w:rPr>
      </w:pPr>
    </w:p>
    <w:p w:rsidR="000C257C" w:rsidRPr="00D152E5" w:rsidRDefault="000C257C" w:rsidP="00373FDA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da</w:t>
      </w:r>
      <w:proofErr w:type="gramEnd"/>
      <w:r w:rsidRPr="00D152E5">
        <w:rPr>
          <w:rFonts w:cs="Tahoma"/>
          <w:szCs w:val="20"/>
        </w:rPr>
        <w:t xml:space="preserve"> će projekat realizovati u skladu sa dokumentacijom dostavljenom u okviru Prijedloga projekta i da će sve aktivnosti u odobrenom projektu sprovoditi </w:t>
      </w:r>
      <w:r w:rsidR="005E3971">
        <w:rPr>
          <w:rFonts w:cs="Tahoma"/>
          <w:szCs w:val="20"/>
        </w:rPr>
        <w:t xml:space="preserve">sa </w:t>
      </w:r>
      <w:r w:rsidR="005E3971" w:rsidRPr="005E3971">
        <w:rPr>
          <w:rFonts w:cs="Tahoma"/>
          <w:szCs w:val="20"/>
        </w:rPr>
        <w:t>pažnjom dobrog privrednika</w:t>
      </w:r>
      <w:r w:rsidR="005E3971">
        <w:rPr>
          <w:rFonts w:cs="Tahoma"/>
          <w:szCs w:val="20"/>
        </w:rPr>
        <w:t xml:space="preserve">, </w:t>
      </w:r>
      <w:r w:rsidRPr="00D152E5">
        <w:rPr>
          <w:rFonts w:cs="Tahoma"/>
          <w:szCs w:val="20"/>
        </w:rPr>
        <w:t>u skladu sa odredbama ovog Ugovora i svi</w:t>
      </w:r>
      <w:r w:rsidR="005E3971">
        <w:rPr>
          <w:rFonts w:cs="Tahoma"/>
          <w:szCs w:val="20"/>
        </w:rPr>
        <w:t>m važećim zakonima u Crnoj Gori</w:t>
      </w:r>
      <w:r w:rsidR="00A84260" w:rsidRPr="005E3971">
        <w:rPr>
          <w:rFonts w:cs="Tahoma"/>
          <w:szCs w:val="20"/>
        </w:rPr>
        <w:t>.</w:t>
      </w:r>
    </w:p>
    <w:p w:rsidR="001F77BE" w:rsidRPr="00D152E5" w:rsidRDefault="001F77BE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da</w:t>
      </w:r>
      <w:proofErr w:type="gramEnd"/>
      <w:r w:rsidRPr="00D152E5">
        <w:rPr>
          <w:rFonts w:cs="Tahoma"/>
          <w:szCs w:val="20"/>
        </w:rPr>
        <w:t xml:space="preserve"> će</w:t>
      </w:r>
      <w:r w:rsidR="00265308" w:rsidRPr="00D152E5">
        <w:rPr>
          <w:rFonts w:cs="Tahoma"/>
          <w:szCs w:val="20"/>
        </w:rPr>
        <w:t xml:space="preserve"> pripremiti i </w:t>
      </w:r>
      <w:r w:rsidRPr="00D152E5">
        <w:rPr>
          <w:rFonts w:cs="Tahoma"/>
          <w:szCs w:val="20"/>
        </w:rPr>
        <w:t xml:space="preserve">predati </w:t>
      </w:r>
      <w:r w:rsidR="00116440" w:rsidRPr="00D152E5">
        <w:rPr>
          <w:rFonts w:cs="Tahoma"/>
          <w:szCs w:val="20"/>
        </w:rPr>
        <w:t xml:space="preserve">izvještaje iz </w:t>
      </w:r>
      <w:r w:rsidR="00116440" w:rsidRPr="009C7AE5">
        <w:rPr>
          <w:rFonts w:cs="Tahoma"/>
          <w:szCs w:val="20"/>
        </w:rPr>
        <w:t xml:space="preserve">člana </w:t>
      </w:r>
      <w:r w:rsidR="009C7AE5" w:rsidRPr="004D5F27">
        <w:rPr>
          <w:rFonts w:cs="Tahoma"/>
          <w:szCs w:val="20"/>
        </w:rPr>
        <w:t>10</w:t>
      </w:r>
      <w:r w:rsidR="00116440" w:rsidRPr="004D5F27">
        <w:rPr>
          <w:rFonts w:cs="Tahoma"/>
          <w:szCs w:val="20"/>
        </w:rPr>
        <w:t>.</w:t>
      </w:r>
      <w:r w:rsidR="00116440" w:rsidRPr="009C7AE5">
        <w:rPr>
          <w:rFonts w:cs="Tahoma"/>
          <w:color w:val="FF0000"/>
          <w:szCs w:val="20"/>
        </w:rPr>
        <w:t xml:space="preserve"> </w:t>
      </w:r>
      <w:r w:rsidR="00116440" w:rsidRPr="00D152E5">
        <w:rPr>
          <w:rFonts w:cs="Tahoma"/>
          <w:szCs w:val="20"/>
        </w:rPr>
        <w:t>ovog Ugovora</w:t>
      </w:r>
      <w:r w:rsidR="00E00291" w:rsidRPr="00D152E5">
        <w:rPr>
          <w:rFonts w:cs="Tahoma"/>
          <w:szCs w:val="20"/>
        </w:rPr>
        <w:t xml:space="preserve"> </w:t>
      </w:r>
      <w:r w:rsidR="00F134B6" w:rsidRPr="00D152E5">
        <w:rPr>
          <w:rFonts w:cs="Tahoma"/>
          <w:szCs w:val="20"/>
        </w:rPr>
        <w:t xml:space="preserve">i </w:t>
      </w:r>
      <w:r w:rsidRPr="00D152E5">
        <w:rPr>
          <w:rFonts w:cs="Tahoma"/>
          <w:szCs w:val="20"/>
        </w:rPr>
        <w:t>Zahtjev za isplatu</w:t>
      </w:r>
      <w:r w:rsidR="00E00291" w:rsidRPr="00D152E5">
        <w:rPr>
          <w:rFonts w:cs="Tahoma"/>
          <w:szCs w:val="20"/>
        </w:rPr>
        <w:t>, kao i</w:t>
      </w:r>
      <w:r w:rsidRPr="00D152E5">
        <w:rPr>
          <w:rFonts w:cs="Tahoma"/>
          <w:szCs w:val="20"/>
        </w:rPr>
        <w:t xml:space="preserve"> ostalu potrebnu p</w:t>
      </w:r>
      <w:r w:rsidR="0037136D">
        <w:rPr>
          <w:rFonts w:cs="Tahoma"/>
          <w:szCs w:val="20"/>
        </w:rPr>
        <w:t>rateću</w:t>
      </w:r>
      <w:r w:rsidRPr="00D152E5">
        <w:rPr>
          <w:rFonts w:cs="Tahoma"/>
          <w:szCs w:val="20"/>
        </w:rPr>
        <w:t xml:space="preserve"> dokumentaciju u </w:t>
      </w:r>
      <w:r w:rsidR="00F134B6" w:rsidRPr="00D152E5">
        <w:rPr>
          <w:rFonts w:cs="Tahoma"/>
          <w:szCs w:val="20"/>
        </w:rPr>
        <w:t xml:space="preserve">skladu </w:t>
      </w:r>
      <w:r w:rsidR="00A84260" w:rsidRPr="00D152E5">
        <w:rPr>
          <w:rFonts w:cs="Tahoma"/>
          <w:szCs w:val="20"/>
        </w:rPr>
        <w:t>s</w:t>
      </w:r>
      <w:r w:rsidR="00F134B6" w:rsidRPr="00D152E5">
        <w:rPr>
          <w:rFonts w:cs="Tahoma"/>
          <w:szCs w:val="20"/>
        </w:rPr>
        <w:t xml:space="preserve"> Operativn</w:t>
      </w:r>
      <w:r w:rsidR="00785963">
        <w:rPr>
          <w:rFonts w:cs="Tahoma"/>
          <w:szCs w:val="20"/>
        </w:rPr>
        <w:t>i</w:t>
      </w:r>
      <w:r w:rsidR="00F134B6" w:rsidRPr="00D152E5">
        <w:rPr>
          <w:rFonts w:cs="Tahoma"/>
          <w:szCs w:val="20"/>
        </w:rPr>
        <w:t>m priručnik</w:t>
      </w:r>
      <w:r w:rsidR="00E00291" w:rsidRPr="00D152E5">
        <w:rPr>
          <w:rFonts w:cs="Tahoma"/>
          <w:szCs w:val="20"/>
        </w:rPr>
        <w:t>om</w:t>
      </w:r>
      <w:r w:rsidR="0084136A" w:rsidRPr="00D152E5">
        <w:rPr>
          <w:rFonts w:cs="Tahoma"/>
          <w:szCs w:val="20"/>
        </w:rPr>
        <w:t>,</w:t>
      </w:r>
      <w:r w:rsidR="00F134B6" w:rsidRPr="00D152E5">
        <w:rPr>
          <w:rFonts w:cs="Tahoma"/>
          <w:szCs w:val="20"/>
        </w:rPr>
        <w:t xml:space="preserve"> </w:t>
      </w:r>
    </w:p>
    <w:p w:rsidR="001F77BE" w:rsidRPr="00D152E5" w:rsidRDefault="001F77BE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da će dopustiti u svakom trenutku nesmetan pristup i kontrolu na terenu koja se odnosi na projekat, te da će dati na uvid svu dokumentaciju vezanu za projekat službenicima </w:t>
      </w:r>
      <w:r w:rsidR="000C257C" w:rsidRPr="00D152E5">
        <w:rPr>
          <w:rFonts w:cs="Tahoma"/>
          <w:szCs w:val="20"/>
        </w:rPr>
        <w:t>Zavoda</w:t>
      </w:r>
      <w:r w:rsidR="00220088">
        <w:rPr>
          <w:rFonts w:cs="Tahoma"/>
          <w:szCs w:val="20"/>
        </w:rPr>
        <w:t>,</w:t>
      </w:r>
      <w:r w:rsidR="00A22595" w:rsidRPr="00D152E5">
        <w:rPr>
          <w:rFonts w:cs="Tahoma"/>
          <w:szCs w:val="20"/>
        </w:rPr>
        <w:t xml:space="preserve"> </w:t>
      </w:r>
      <w:bookmarkStart w:id="0" w:name="_Hlk19868737"/>
      <w:r w:rsidR="00A22595" w:rsidRPr="00D152E5">
        <w:rPr>
          <w:rFonts w:cs="Tahoma"/>
          <w:szCs w:val="20"/>
        </w:rPr>
        <w:t xml:space="preserve">odnosno </w:t>
      </w:r>
      <w:r w:rsidR="001B4B71" w:rsidRPr="00D152E5">
        <w:rPr>
          <w:rFonts w:cs="Tahoma"/>
          <w:szCs w:val="20"/>
        </w:rPr>
        <w:t>nezavisn</w:t>
      </w:r>
      <w:r w:rsidR="00C40DAD" w:rsidRPr="00D152E5">
        <w:rPr>
          <w:rFonts w:cs="Tahoma"/>
          <w:szCs w:val="20"/>
        </w:rPr>
        <w:t>oj</w:t>
      </w:r>
      <w:r w:rsidR="001B4B71" w:rsidRPr="00D152E5">
        <w:rPr>
          <w:rFonts w:cs="Tahoma"/>
          <w:szCs w:val="20"/>
        </w:rPr>
        <w:t xml:space="preserve"> revizij</w:t>
      </w:r>
      <w:r w:rsidR="005E3971">
        <w:rPr>
          <w:rFonts w:cs="Tahoma"/>
          <w:szCs w:val="20"/>
        </w:rPr>
        <w:t xml:space="preserve">i </w:t>
      </w:r>
      <w:r w:rsidR="001B4B71" w:rsidRPr="00D152E5">
        <w:rPr>
          <w:rFonts w:cs="Tahoma"/>
          <w:szCs w:val="20"/>
        </w:rPr>
        <w:t xml:space="preserve">koju može da angažuje Zavod </w:t>
      </w:r>
      <w:r w:rsidR="001B4B71" w:rsidRPr="007934FC">
        <w:rPr>
          <w:rFonts w:cs="Tahoma"/>
          <w:szCs w:val="20"/>
        </w:rPr>
        <w:t>ili revizij</w:t>
      </w:r>
      <w:r w:rsidR="00C40DAD" w:rsidRPr="007934FC">
        <w:rPr>
          <w:rFonts w:cs="Tahoma"/>
          <w:szCs w:val="20"/>
        </w:rPr>
        <w:t>i</w:t>
      </w:r>
      <w:r w:rsidR="001B4B71" w:rsidRPr="007934FC">
        <w:rPr>
          <w:rFonts w:cs="Tahoma"/>
          <w:szCs w:val="20"/>
        </w:rPr>
        <w:t xml:space="preserve"> za projekat „</w:t>
      </w:r>
      <w:r w:rsidR="003747C1">
        <w:rPr>
          <w:rFonts w:cs="Tahoma"/>
          <w:szCs w:val="20"/>
        </w:rPr>
        <w:t xml:space="preserve">Program grantova </w:t>
      </w:r>
      <w:r w:rsidR="00C40DAD" w:rsidRPr="00D152E5">
        <w:rPr>
          <w:rFonts w:cs="Tahoma"/>
          <w:szCs w:val="20"/>
        </w:rPr>
        <w:t xml:space="preserve">za </w:t>
      </w:r>
      <w:r w:rsidR="001B4B71" w:rsidRPr="00D152E5">
        <w:rPr>
          <w:rFonts w:cs="Tahoma"/>
          <w:szCs w:val="20"/>
        </w:rPr>
        <w:t>samozapošljavanje“</w:t>
      </w:r>
      <w:r w:rsidR="00960969" w:rsidRPr="00D152E5">
        <w:rPr>
          <w:rFonts w:cs="Tahoma"/>
          <w:szCs w:val="20"/>
        </w:rPr>
        <w:t>,</w:t>
      </w:r>
    </w:p>
    <w:bookmarkEnd w:id="0"/>
    <w:p w:rsidR="003500B4" w:rsidRPr="00D152E5" w:rsidRDefault="003500B4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D152E5">
        <w:rPr>
          <w:rFonts w:cs="Tahoma"/>
          <w:szCs w:val="20"/>
        </w:rPr>
        <w:t>da će sv</w:t>
      </w:r>
      <w:r w:rsidR="0037136D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 dokument</w:t>
      </w:r>
      <w:r w:rsidR="0037136D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 koji se odnose na plaćanja za ugovoreni projekat </w:t>
      </w:r>
      <w:r w:rsidR="00D074B7" w:rsidRPr="00D152E5">
        <w:rPr>
          <w:rFonts w:cs="Tahoma"/>
          <w:szCs w:val="20"/>
        </w:rPr>
        <w:t xml:space="preserve">biti </w:t>
      </w:r>
      <w:r w:rsidR="00D074B7">
        <w:rPr>
          <w:rFonts w:cs="Tahoma"/>
          <w:szCs w:val="20"/>
        </w:rPr>
        <w:t>unuta</w:t>
      </w:r>
      <w:r w:rsidR="004D5F27">
        <w:rPr>
          <w:rFonts w:cs="Tahoma"/>
          <w:szCs w:val="20"/>
        </w:rPr>
        <w:t>r perioda sprovođenja projekta,</w:t>
      </w:r>
    </w:p>
    <w:p w:rsidR="00516708" w:rsidRPr="00D152E5" w:rsidRDefault="001F77BE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D152E5">
        <w:rPr>
          <w:rFonts w:cs="Tahoma"/>
          <w:szCs w:val="20"/>
        </w:rPr>
        <w:t>da će sprovesti odgovarajuću proceduru nabavke u skladu sa poglavljem „Nab</w:t>
      </w:r>
      <w:r w:rsidR="00516708" w:rsidRPr="00D152E5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>vke“ propisan</w:t>
      </w:r>
      <w:r w:rsidR="005E3971">
        <w:rPr>
          <w:rFonts w:cs="Tahoma"/>
          <w:szCs w:val="20"/>
        </w:rPr>
        <w:t>i</w:t>
      </w:r>
      <w:r w:rsidRPr="00D152E5">
        <w:rPr>
          <w:rFonts w:cs="Tahoma"/>
          <w:szCs w:val="20"/>
        </w:rPr>
        <w:t>m</w:t>
      </w:r>
      <w:r w:rsidR="005E3971">
        <w:rPr>
          <w:rFonts w:cs="Tahoma"/>
          <w:szCs w:val="20"/>
        </w:rPr>
        <w:t xml:space="preserve"> u</w:t>
      </w:r>
      <w:r w:rsidRPr="00D152E5">
        <w:rPr>
          <w:rFonts w:cs="Tahoma"/>
          <w:szCs w:val="20"/>
        </w:rPr>
        <w:t xml:space="preserve"> </w:t>
      </w:r>
      <w:r w:rsidR="00516708" w:rsidRPr="00D152E5">
        <w:rPr>
          <w:rFonts w:cs="Tahoma"/>
          <w:szCs w:val="20"/>
        </w:rPr>
        <w:t>Operativnom priručniku</w:t>
      </w:r>
      <w:r w:rsidR="0084136A" w:rsidRPr="00D152E5">
        <w:rPr>
          <w:rFonts w:cs="Tahoma"/>
          <w:szCs w:val="20"/>
        </w:rPr>
        <w:t>,</w:t>
      </w:r>
    </w:p>
    <w:p w:rsidR="001F77BE" w:rsidRPr="00D152E5" w:rsidRDefault="001F77BE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da</w:t>
      </w:r>
      <w:proofErr w:type="gramEnd"/>
      <w:r w:rsidRPr="00D152E5">
        <w:rPr>
          <w:rFonts w:cs="Tahoma"/>
          <w:szCs w:val="20"/>
        </w:rPr>
        <w:t xml:space="preserve"> će čuvati svu dokumentaciju koja se odnosi na projekat od dana zaključenja ovog Ugovora i sljedećih 5 (pet) godina od datuma konačne isplate. U slučaju postupka pred sudom, period od 5 (pet) godina će se produžiti za vrijeme/dužinu trajanja postupka,</w:t>
      </w:r>
    </w:p>
    <w:p w:rsidR="001F77BE" w:rsidRPr="002223F3" w:rsidRDefault="00486F86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2223F3">
        <w:rPr>
          <w:rFonts w:cs="Tahoma"/>
          <w:szCs w:val="20"/>
        </w:rPr>
        <w:t>da će osigurati da su svi podaci i informacije dostavljeni Zavodu tačni,</w:t>
      </w:r>
    </w:p>
    <w:p w:rsidR="001F77BE" w:rsidRPr="002223F3" w:rsidRDefault="00486F86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2223F3">
        <w:rPr>
          <w:rFonts w:cs="Tahoma"/>
          <w:szCs w:val="20"/>
        </w:rPr>
        <w:t>da će dostaviti Zavodu sve potrebne podatke koji su vezani za sprovođenje projekta koje Zavod zatraži,</w:t>
      </w:r>
    </w:p>
    <w:p w:rsidR="00C50A23" w:rsidRPr="002223F3" w:rsidRDefault="00486F86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2223F3">
        <w:rPr>
          <w:rFonts w:cs="Tahoma"/>
          <w:szCs w:val="20"/>
        </w:rPr>
        <w:t>da se slaže da</w:t>
      </w:r>
      <w:r w:rsidR="0037136D">
        <w:rPr>
          <w:rFonts w:cs="Tahoma"/>
          <w:szCs w:val="20"/>
          <w:lang w:val="fr-FR"/>
        </w:rPr>
        <w:t xml:space="preserve"> će</w:t>
      </w:r>
      <w:r w:rsidRPr="00486F86">
        <w:rPr>
          <w:rFonts w:cs="Tahoma"/>
          <w:szCs w:val="20"/>
          <w:lang w:val="fr-FR"/>
        </w:rPr>
        <w:t xml:space="preserve">: </w:t>
      </w:r>
      <w:r w:rsidRPr="002223F3">
        <w:rPr>
          <w:rFonts w:cs="Tahoma"/>
          <w:szCs w:val="20"/>
        </w:rPr>
        <w:t xml:space="preserve">(i) dobra, radovi i </w:t>
      </w:r>
      <w:r w:rsidR="0037136D">
        <w:rPr>
          <w:rFonts w:cs="Tahoma"/>
          <w:szCs w:val="20"/>
          <w:lang w:val="fr-FR"/>
        </w:rPr>
        <w:t>usluge</w:t>
      </w:r>
      <w:r w:rsidRPr="00486F86">
        <w:rPr>
          <w:rFonts w:cs="Tahoma"/>
          <w:szCs w:val="20"/>
          <w:lang w:val="fr-FR"/>
        </w:rPr>
        <w:t xml:space="preserve"> </w:t>
      </w:r>
      <w:r w:rsidRPr="002223F3">
        <w:rPr>
          <w:rFonts w:cs="Tahoma"/>
          <w:szCs w:val="20"/>
        </w:rPr>
        <w:t xml:space="preserve">koji će biti finansirani na osnovu ovog Ugovora biti kupljeni po razumnim cijenama, kao i da će ostali relevantni faktori biti uzeti u obzir, kao što su vrijeme isporuke, efikasnost i pouzdanost proizvoda, radova, i u slučaju </w:t>
      </w:r>
      <w:r w:rsidR="0037136D">
        <w:rPr>
          <w:rFonts w:cs="Tahoma"/>
          <w:szCs w:val="20"/>
          <w:lang w:val="fr-FR"/>
        </w:rPr>
        <w:t>usluga</w:t>
      </w:r>
      <w:r w:rsidRPr="002223F3">
        <w:rPr>
          <w:rFonts w:cs="Tahoma"/>
          <w:szCs w:val="20"/>
        </w:rPr>
        <w:t>, njihov kvalitet i kompetentnost</w:t>
      </w:r>
      <w:r w:rsidR="0037136D">
        <w:rPr>
          <w:rFonts w:cs="Tahoma"/>
          <w:szCs w:val="20"/>
          <w:lang w:val="fr-FR"/>
        </w:rPr>
        <w:t xml:space="preserve"> u pružanju usluge</w:t>
      </w:r>
      <w:r w:rsidRPr="002223F3">
        <w:rPr>
          <w:rFonts w:cs="Tahoma"/>
          <w:szCs w:val="20"/>
        </w:rPr>
        <w:t xml:space="preserve">; (ii)  dobra i </w:t>
      </w:r>
      <w:r w:rsidR="0037136D">
        <w:rPr>
          <w:rFonts w:cs="Tahoma"/>
          <w:szCs w:val="20"/>
          <w:lang w:val="fr-FR"/>
        </w:rPr>
        <w:t>usluge</w:t>
      </w:r>
      <w:r w:rsidR="008763B9">
        <w:rPr>
          <w:rFonts w:cs="Tahoma"/>
          <w:szCs w:val="20"/>
          <w:lang w:val="fr-FR"/>
        </w:rPr>
        <w:t xml:space="preserve">  </w:t>
      </w:r>
      <w:r w:rsidRPr="002223F3">
        <w:rPr>
          <w:rFonts w:cs="Tahoma"/>
          <w:szCs w:val="20"/>
        </w:rPr>
        <w:t>biti korišćeni samo u svrhu sprovođenja aktivnosti projekta,</w:t>
      </w:r>
    </w:p>
    <w:p w:rsidR="00026C4A" w:rsidRPr="00D152E5" w:rsidRDefault="00486F86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r w:rsidRPr="002223F3">
        <w:rPr>
          <w:rFonts w:cs="Tahoma"/>
          <w:szCs w:val="20"/>
        </w:rPr>
        <w:t xml:space="preserve"> </w:t>
      </w:r>
      <w:proofErr w:type="gramStart"/>
      <w:r w:rsidR="00026C4A" w:rsidRPr="00D152E5">
        <w:rPr>
          <w:rFonts w:cs="Tahoma"/>
          <w:szCs w:val="20"/>
        </w:rPr>
        <w:t>da</w:t>
      </w:r>
      <w:proofErr w:type="gramEnd"/>
      <w:r w:rsidR="00026C4A" w:rsidRPr="00D152E5">
        <w:rPr>
          <w:rFonts w:cs="Tahoma"/>
          <w:szCs w:val="20"/>
        </w:rPr>
        <w:t xml:space="preserve"> će bez od</w:t>
      </w:r>
      <w:r w:rsidR="009E2CE5">
        <w:rPr>
          <w:rFonts w:cs="Tahoma"/>
          <w:szCs w:val="20"/>
        </w:rPr>
        <w:t>laganja</w:t>
      </w:r>
      <w:r w:rsidR="00026C4A" w:rsidRPr="00D152E5">
        <w:rPr>
          <w:rFonts w:cs="Tahoma"/>
          <w:szCs w:val="20"/>
        </w:rPr>
        <w:t xml:space="preserve"> obavijestiti Zavod o svim okolnosti</w:t>
      </w:r>
      <w:r w:rsidR="00B54C80">
        <w:rPr>
          <w:rFonts w:cs="Tahoma"/>
          <w:szCs w:val="20"/>
        </w:rPr>
        <w:t>ma koje ut</w:t>
      </w:r>
      <w:r w:rsidR="00A919E7">
        <w:rPr>
          <w:rFonts w:cs="Tahoma"/>
          <w:szCs w:val="20"/>
        </w:rPr>
        <w:t>iču</w:t>
      </w:r>
      <w:r w:rsidR="00B54C80">
        <w:rPr>
          <w:rFonts w:cs="Tahoma"/>
          <w:szCs w:val="20"/>
        </w:rPr>
        <w:t xml:space="preserve"> ili mogu uticati</w:t>
      </w:r>
      <w:r w:rsidR="00026C4A" w:rsidRPr="00D152E5">
        <w:rPr>
          <w:rFonts w:cs="Tahoma"/>
          <w:szCs w:val="20"/>
        </w:rPr>
        <w:t xml:space="preserve"> na </w:t>
      </w:r>
      <w:r w:rsidR="00B54C80">
        <w:rPr>
          <w:rFonts w:cs="Tahoma"/>
          <w:szCs w:val="20"/>
        </w:rPr>
        <w:t>sprovođenje</w:t>
      </w:r>
      <w:r w:rsidR="005E3971">
        <w:rPr>
          <w:rFonts w:cs="Tahoma"/>
          <w:szCs w:val="20"/>
        </w:rPr>
        <w:t xml:space="preserve"> projekta i </w:t>
      </w:r>
      <w:r w:rsidR="00026C4A" w:rsidRPr="00D152E5">
        <w:rPr>
          <w:rFonts w:cs="Tahoma"/>
          <w:szCs w:val="20"/>
        </w:rPr>
        <w:t>okolnostima koje dovode ili mogu dovesti do odstupanja u (</w:t>
      </w:r>
      <w:r w:rsidR="00220088">
        <w:rPr>
          <w:rFonts w:cs="Tahoma"/>
          <w:szCs w:val="20"/>
        </w:rPr>
        <w:t>pravovremenom</w:t>
      </w:r>
      <w:r w:rsidR="00026C4A" w:rsidRPr="00D152E5">
        <w:rPr>
          <w:rFonts w:cs="Tahoma"/>
          <w:szCs w:val="20"/>
        </w:rPr>
        <w:t>) izvršavanju ugovornih ob</w:t>
      </w:r>
      <w:r w:rsidR="00220088">
        <w:rPr>
          <w:rFonts w:cs="Tahoma"/>
          <w:szCs w:val="20"/>
        </w:rPr>
        <w:t>a</w:t>
      </w:r>
      <w:r w:rsidR="00026C4A" w:rsidRPr="00D152E5">
        <w:rPr>
          <w:rFonts w:cs="Tahoma"/>
          <w:szCs w:val="20"/>
        </w:rPr>
        <w:t>veza.</w:t>
      </w:r>
    </w:p>
    <w:p w:rsidR="00852CBA" w:rsidRDefault="00026C4A" w:rsidP="00852CBA">
      <w:pPr>
        <w:pStyle w:val="ListParagraph"/>
        <w:numPr>
          <w:ilvl w:val="0"/>
          <w:numId w:val="10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da će osigurati zaštitu od svakog oblika diskriminacije i ne</w:t>
      </w:r>
      <w:r w:rsidR="00B54C80">
        <w:rPr>
          <w:rFonts w:cs="Tahoma"/>
          <w:szCs w:val="20"/>
        </w:rPr>
        <w:t xml:space="preserve">ravnopravnog postupanja </w:t>
      </w:r>
      <w:r w:rsidR="009E2CE5">
        <w:rPr>
          <w:rFonts w:cs="Tahoma"/>
          <w:szCs w:val="20"/>
        </w:rPr>
        <w:t>u skladu sa važećim</w:t>
      </w:r>
      <w:r w:rsidRPr="00D152E5">
        <w:rPr>
          <w:rFonts w:cs="Tahoma"/>
          <w:szCs w:val="20"/>
        </w:rPr>
        <w:t xml:space="preserve"> nacionalnim </w:t>
      </w:r>
      <w:r w:rsidR="00B54C80">
        <w:rPr>
          <w:rFonts w:cs="Tahoma"/>
          <w:szCs w:val="20"/>
        </w:rPr>
        <w:t>i EU propisima: tokom sprovođenja i razdoblja trajanja</w:t>
      </w:r>
      <w:r w:rsidRPr="00D152E5">
        <w:rPr>
          <w:rFonts w:cs="Tahoma"/>
          <w:szCs w:val="20"/>
        </w:rPr>
        <w:t xml:space="preserve"> projekta osigura</w:t>
      </w:r>
      <w:r w:rsidR="000D041A" w:rsidRPr="00D152E5">
        <w:rPr>
          <w:rFonts w:cs="Tahoma"/>
          <w:szCs w:val="20"/>
        </w:rPr>
        <w:t>ti</w:t>
      </w:r>
      <w:r w:rsidR="00B54C80">
        <w:rPr>
          <w:rFonts w:cs="Tahoma"/>
          <w:szCs w:val="20"/>
        </w:rPr>
        <w:t xml:space="preserve"> poštovanje</w:t>
      </w:r>
      <w:r w:rsidRPr="00D152E5">
        <w:rPr>
          <w:rFonts w:cs="Tahoma"/>
          <w:szCs w:val="20"/>
        </w:rPr>
        <w:t xml:space="preserve"> načela jednakih mogućnosti, načel</w:t>
      </w:r>
      <w:r w:rsidR="00B54C80">
        <w:rPr>
          <w:rFonts w:cs="Tahoma"/>
          <w:szCs w:val="20"/>
        </w:rPr>
        <w:t>a zaštite i unapređenja okoline</w:t>
      </w:r>
      <w:r w:rsidRPr="00D152E5">
        <w:rPr>
          <w:rFonts w:cs="Tahoma"/>
          <w:szCs w:val="20"/>
        </w:rPr>
        <w:t xml:space="preserve">, </w:t>
      </w:r>
      <w:r w:rsidR="005E3971">
        <w:rPr>
          <w:rFonts w:cs="Tahoma"/>
          <w:szCs w:val="20"/>
        </w:rPr>
        <w:t>i</w:t>
      </w:r>
      <w:r w:rsidRPr="00D152E5">
        <w:rPr>
          <w:rFonts w:cs="Tahoma"/>
          <w:szCs w:val="20"/>
        </w:rPr>
        <w:t xml:space="preserve"> ostalih horizontalnih načela, u skladu s</w:t>
      </w:r>
      <w:r w:rsidR="009E2CE5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 odredbama </w:t>
      </w:r>
      <w:r w:rsidR="009E2CE5">
        <w:rPr>
          <w:rFonts w:cs="Tahoma"/>
          <w:szCs w:val="20"/>
        </w:rPr>
        <w:t>važećeg</w:t>
      </w:r>
      <w:r w:rsidRPr="00D152E5">
        <w:rPr>
          <w:rFonts w:cs="Tahoma"/>
          <w:szCs w:val="20"/>
        </w:rPr>
        <w:t xml:space="preserve"> EU i nacio</w:t>
      </w:r>
      <w:r w:rsidR="00B54C80">
        <w:rPr>
          <w:rFonts w:cs="Tahoma"/>
          <w:szCs w:val="20"/>
        </w:rPr>
        <w:t xml:space="preserve">nalnog zakonodavstva </w:t>
      </w:r>
      <w:r w:rsidR="00A67016">
        <w:rPr>
          <w:rFonts w:cs="Tahoma"/>
          <w:szCs w:val="20"/>
        </w:rPr>
        <w:t>i</w:t>
      </w:r>
      <w:r w:rsidR="00B54C80">
        <w:rPr>
          <w:rFonts w:cs="Tahoma"/>
          <w:szCs w:val="20"/>
        </w:rPr>
        <w:t xml:space="preserve"> uslovima</w:t>
      </w:r>
      <w:r w:rsidRPr="00D152E5">
        <w:rPr>
          <w:rFonts w:cs="Tahoma"/>
          <w:szCs w:val="20"/>
        </w:rPr>
        <w:t xml:space="preserve"> </w:t>
      </w:r>
      <w:r w:rsidR="0037136D">
        <w:rPr>
          <w:rFonts w:cs="Tahoma"/>
          <w:szCs w:val="20"/>
        </w:rPr>
        <w:t>P</w:t>
      </w:r>
      <w:r w:rsidRPr="00D152E5">
        <w:rPr>
          <w:rFonts w:cs="Tahoma"/>
          <w:szCs w:val="20"/>
        </w:rPr>
        <w:t>oziva za dodjelu bespovratnih sredstava.</w:t>
      </w:r>
    </w:p>
    <w:p w:rsidR="00852CBA" w:rsidRPr="00852CBA" w:rsidRDefault="00852CBA" w:rsidP="00852CBA">
      <w:pPr>
        <w:pStyle w:val="ListParagraph"/>
        <w:numPr>
          <w:ilvl w:val="0"/>
          <w:numId w:val="0"/>
        </w:numPr>
        <w:ind w:left="720"/>
        <w:rPr>
          <w:rFonts w:cs="Tahoma"/>
          <w:szCs w:val="20"/>
        </w:rPr>
      </w:pPr>
    </w:p>
    <w:p w:rsidR="00D20DE1" w:rsidRPr="00D152E5" w:rsidRDefault="00CB258F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d</w:t>
      </w:r>
      <w:r w:rsidR="00E55CC9" w:rsidRPr="00D152E5">
        <w:rPr>
          <w:rFonts w:cs="Tahoma"/>
          <w:szCs w:val="20"/>
        </w:rPr>
        <w:t>a</w:t>
      </w:r>
      <w:proofErr w:type="gramEnd"/>
      <w:r w:rsidR="00E55CC9" w:rsidRPr="00D152E5">
        <w:rPr>
          <w:rFonts w:cs="Tahoma"/>
          <w:szCs w:val="20"/>
        </w:rPr>
        <w:t xml:space="preserve"> će </w:t>
      </w:r>
      <w:r w:rsidR="00B54C80">
        <w:rPr>
          <w:rFonts w:cs="Tahoma"/>
          <w:szCs w:val="20"/>
        </w:rPr>
        <w:t>pre</w:t>
      </w:r>
      <w:r w:rsidR="006B03B4" w:rsidRPr="00D152E5">
        <w:rPr>
          <w:rFonts w:cs="Tahoma"/>
          <w:szCs w:val="20"/>
        </w:rPr>
        <w:t>duzeti sve potrebne korake za objavljivanje činjenic</w:t>
      </w:r>
      <w:r w:rsidR="00A67016">
        <w:rPr>
          <w:rFonts w:cs="Tahoma"/>
          <w:szCs w:val="20"/>
        </w:rPr>
        <w:t>a</w:t>
      </w:r>
      <w:r w:rsidR="00C3218C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>koj</w:t>
      </w:r>
      <w:r w:rsidR="00C3218C" w:rsidRPr="00D152E5">
        <w:rPr>
          <w:rFonts w:cs="Tahoma"/>
          <w:szCs w:val="20"/>
        </w:rPr>
        <w:t>e</w:t>
      </w:r>
      <w:r w:rsidR="001F77BE" w:rsidRPr="00D152E5">
        <w:rPr>
          <w:rFonts w:cs="Tahoma"/>
          <w:szCs w:val="20"/>
        </w:rPr>
        <w:t xml:space="preserve"> ukazuj</w:t>
      </w:r>
      <w:r w:rsidR="00C3218C" w:rsidRPr="00D152E5">
        <w:rPr>
          <w:rFonts w:cs="Tahoma"/>
          <w:szCs w:val="20"/>
        </w:rPr>
        <w:t>u</w:t>
      </w:r>
      <w:r w:rsidR="001F77BE" w:rsidRPr="00D152E5">
        <w:rPr>
          <w:rFonts w:cs="Tahoma"/>
          <w:szCs w:val="20"/>
        </w:rPr>
        <w:t xml:space="preserve"> da je </w:t>
      </w:r>
      <w:r w:rsidR="00C3218C" w:rsidRPr="00D152E5">
        <w:rPr>
          <w:rFonts w:cs="Tahoma"/>
          <w:szCs w:val="20"/>
        </w:rPr>
        <w:t>projek</w:t>
      </w:r>
      <w:r w:rsidR="00A67016">
        <w:rPr>
          <w:rFonts w:cs="Tahoma"/>
          <w:szCs w:val="20"/>
        </w:rPr>
        <w:t>a</w:t>
      </w:r>
      <w:r w:rsidR="00C3218C" w:rsidRPr="00D152E5">
        <w:rPr>
          <w:rFonts w:cs="Tahoma"/>
          <w:szCs w:val="20"/>
        </w:rPr>
        <w:t xml:space="preserve">t </w:t>
      </w:r>
      <w:r w:rsidR="001F77BE" w:rsidRPr="00D152E5">
        <w:rPr>
          <w:rFonts w:cs="Tahoma"/>
          <w:szCs w:val="20"/>
        </w:rPr>
        <w:t xml:space="preserve">finansiran pomoću </w:t>
      </w:r>
      <w:r w:rsidR="00785963">
        <w:rPr>
          <w:rFonts w:cs="Tahoma"/>
          <w:i/>
          <w:iCs/>
          <w:szCs w:val="20"/>
        </w:rPr>
        <w:t>Operativnog p</w:t>
      </w:r>
      <w:r w:rsidR="001653A6" w:rsidRPr="00D152E5">
        <w:rPr>
          <w:rFonts w:cs="Tahoma"/>
          <w:i/>
          <w:iCs/>
          <w:szCs w:val="20"/>
        </w:rPr>
        <w:t>rograma Evropske unije i Crne Gore za zapošljavanje, obrazovanje i socijalnu zaštitu</w:t>
      </w:r>
      <w:r w:rsidR="001F77BE" w:rsidRPr="00D152E5">
        <w:rPr>
          <w:rFonts w:cs="Tahoma"/>
          <w:szCs w:val="20"/>
        </w:rPr>
        <w:t xml:space="preserve"> i da će </w:t>
      </w:r>
      <w:r w:rsidR="00ED062B" w:rsidRPr="00D152E5">
        <w:rPr>
          <w:rFonts w:cs="Tahoma"/>
          <w:szCs w:val="20"/>
        </w:rPr>
        <w:t xml:space="preserve">elemente vidljivosti </w:t>
      </w:r>
      <w:r w:rsidR="001F77BE" w:rsidRPr="00D152E5">
        <w:rPr>
          <w:rFonts w:cs="Tahoma"/>
          <w:szCs w:val="20"/>
        </w:rPr>
        <w:t xml:space="preserve">držati </w:t>
      </w:r>
      <w:r w:rsidR="00D8491C">
        <w:rPr>
          <w:rFonts w:cs="Tahoma"/>
          <w:szCs w:val="20"/>
        </w:rPr>
        <w:t xml:space="preserve">na </w:t>
      </w:r>
      <w:r w:rsidR="001F77BE" w:rsidRPr="00D152E5">
        <w:rPr>
          <w:rFonts w:cs="Tahoma"/>
          <w:szCs w:val="20"/>
        </w:rPr>
        <w:t>mjestu</w:t>
      </w:r>
      <w:r w:rsidR="00D8491C">
        <w:rPr>
          <w:rFonts w:cs="Tahoma"/>
          <w:szCs w:val="20"/>
        </w:rPr>
        <w:t xml:space="preserve"> predviđenom u s</w:t>
      </w:r>
      <w:r w:rsidR="001F77BE" w:rsidRPr="00D152E5">
        <w:rPr>
          <w:rFonts w:cs="Tahoma"/>
          <w:szCs w:val="20"/>
        </w:rPr>
        <w:t xml:space="preserve">mjernicama za </w:t>
      </w:r>
      <w:r w:rsidR="00010EFE" w:rsidRPr="00D152E5">
        <w:rPr>
          <w:rFonts w:cs="Tahoma"/>
          <w:szCs w:val="20"/>
        </w:rPr>
        <w:t>vidljivost</w:t>
      </w:r>
      <w:r w:rsidR="00D8491C">
        <w:rPr>
          <w:rFonts w:cs="Tahoma"/>
          <w:szCs w:val="20"/>
        </w:rPr>
        <w:t>, propisanom</w:t>
      </w:r>
      <w:r w:rsidR="001F77BE" w:rsidRPr="00D152E5">
        <w:rPr>
          <w:rFonts w:cs="Tahoma"/>
          <w:szCs w:val="20"/>
        </w:rPr>
        <w:t xml:space="preserve"> u </w:t>
      </w:r>
      <w:r w:rsidR="00010EFE" w:rsidRPr="00D152E5">
        <w:rPr>
          <w:rFonts w:cs="Tahoma"/>
          <w:szCs w:val="20"/>
        </w:rPr>
        <w:t>Operativnom priručniku</w:t>
      </w:r>
      <w:r w:rsidR="00D8491C">
        <w:rPr>
          <w:rFonts w:cs="Tahoma"/>
          <w:szCs w:val="20"/>
        </w:rPr>
        <w:t>,</w:t>
      </w:r>
      <w:r w:rsidR="00D8491C" w:rsidRPr="00D8491C">
        <w:rPr>
          <w:rFonts w:cs="Tahoma"/>
          <w:szCs w:val="20"/>
        </w:rPr>
        <w:t xml:space="preserve"> </w:t>
      </w:r>
      <w:r w:rsidR="00D8491C" w:rsidRPr="00D152E5">
        <w:rPr>
          <w:rFonts w:cs="Tahoma"/>
          <w:szCs w:val="20"/>
        </w:rPr>
        <w:t>sve dok je ova</w:t>
      </w:r>
      <w:r w:rsidR="00D8491C">
        <w:rPr>
          <w:rFonts w:cs="Tahoma"/>
          <w:szCs w:val="20"/>
        </w:rPr>
        <w:t>j Ugovor na snazi</w:t>
      </w:r>
      <w:r w:rsidR="007839B6" w:rsidRPr="00D152E5">
        <w:rPr>
          <w:rFonts w:cs="Tahoma"/>
          <w:szCs w:val="20"/>
        </w:rPr>
        <w:t>.</w:t>
      </w:r>
    </w:p>
    <w:p w:rsidR="00953BDB" w:rsidRPr="00357DD0" w:rsidRDefault="00CB258F" w:rsidP="00D51CC4">
      <w:pPr>
        <w:pStyle w:val="ListParagraph"/>
        <w:numPr>
          <w:ilvl w:val="0"/>
          <w:numId w:val="10"/>
        </w:numPr>
        <w:contextualSpacing w:val="0"/>
        <w:rPr>
          <w:rFonts w:cs="Tahoma"/>
          <w:color w:val="000000" w:themeColor="text1"/>
          <w:szCs w:val="20"/>
        </w:rPr>
      </w:pPr>
      <w:proofErr w:type="gramStart"/>
      <w:r>
        <w:rPr>
          <w:rFonts w:cs="Tahoma"/>
          <w:color w:val="000000" w:themeColor="text1"/>
          <w:szCs w:val="20"/>
        </w:rPr>
        <w:lastRenderedPageBreak/>
        <w:t>d</w:t>
      </w:r>
      <w:r w:rsidR="00C75A36" w:rsidRPr="00357DD0">
        <w:rPr>
          <w:rFonts w:cs="Tahoma"/>
          <w:color w:val="000000" w:themeColor="text1"/>
          <w:szCs w:val="20"/>
        </w:rPr>
        <w:t>a</w:t>
      </w:r>
      <w:proofErr w:type="gramEnd"/>
      <w:r w:rsidR="00C75A36" w:rsidRPr="00357DD0">
        <w:rPr>
          <w:rFonts w:cs="Tahoma"/>
          <w:color w:val="000000" w:themeColor="text1"/>
          <w:szCs w:val="20"/>
        </w:rPr>
        <w:t xml:space="preserve"> će</w:t>
      </w:r>
      <w:r w:rsidR="00A67016" w:rsidRPr="00357DD0">
        <w:rPr>
          <w:rFonts w:cs="Tahoma"/>
          <w:color w:val="000000" w:themeColor="text1"/>
          <w:szCs w:val="20"/>
        </w:rPr>
        <w:t xml:space="preserve"> održati svoje </w:t>
      </w:r>
      <w:r w:rsidR="00274801" w:rsidRPr="00357DD0">
        <w:rPr>
          <w:rFonts w:cs="Tahoma"/>
          <w:color w:val="000000" w:themeColor="text1"/>
          <w:szCs w:val="20"/>
        </w:rPr>
        <w:t>zaposlenje</w:t>
      </w:r>
      <w:r w:rsidR="00953BDB" w:rsidRPr="00357DD0">
        <w:rPr>
          <w:rFonts w:cs="Tahoma"/>
          <w:color w:val="000000" w:themeColor="text1"/>
          <w:szCs w:val="20"/>
        </w:rPr>
        <w:t xml:space="preserve"> sa punim radnim vremenom i plaćati poreze</w:t>
      </w:r>
      <w:r w:rsidR="00AF7B9D">
        <w:rPr>
          <w:rFonts w:cs="Tahoma"/>
          <w:color w:val="000000" w:themeColor="text1"/>
          <w:szCs w:val="20"/>
        </w:rPr>
        <w:t xml:space="preserve"> i doprinose</w:t>
      </w:r>
      <w:r w:rsidR="00953BDB" w:rsidRPr="00357DD0">
        <w:rPr>
          <w:rFonts w:cs="Tahoma"/>
          <w:color w:val="000000" w:themeColor="text1"/>
          <w:szCs w:val="20"/>
        </w:rPr>
        <w:t xml:space="preserve"> najmanje 12 mjeseci </w:t>
      </w:r>
      <w:r w:rsidR="00A67016" w:rsidRPr="00357DD0">
        <w:rPr>
          <w:rFonts w:cs="Tahoma"/>
          <w:color w:val="000000" w:themeColor="text1"/>
          <w:szCs w:val="20"/>
        </w:rPr>
        <w:t>od dana</w:t>
      </w:r>
      <w:r w:rsidR="00953BDB" w:rsidRPr="00357DD0">
        <w:rPr>
          <w:rFonts w:cs="Tahoma"/>
          <w:color w:val="000000" w:themeColor="text1"/>
          <w:szCs w:val="20"/>
        </w:rPr>
        <w:t xml:space="preserve"> </w:t>
      </w:r>
      <w:r w:rsidR="00A600A2">
        <w:rPr>
          <w:rFonts w:cs="Tahoma"/>
          <w:color w:val="000000" w:themeColor="text1"/>
          <w:szCs w:val="20"/>
        </w:rPr>
        <w:t>poptisivanja ovog ugovora.</w:t>
      </w:r>
    </w:p>
    <w:p w:rsidR="00373FDA" w:rsidRPr="00D152E5" w:rsidRDefault="00373FDA" w:rsidP="00373FDA">
      <w:pPr>
        <w:pStyle w:val="ListParagraph"/>
        <w:numPr>
          <w:ilvl w:val="0"/>
          <w:numId w:val="0"/>
        </w:numPr>
        <w:ind w:left="720"/>
        <w:contextualSpacing w:val="0"/>
        <w:rPr>
          <w:rFonts w:cs="Tahoma"/>
          <w:szCs w:val="20"/>
        </w:rPr>
      </w:pPr>
    </w:p>
    <w:p w:rsidR="001F77BE" w:rsidRPr="00D152E5" w:rsidRDefault="001F77BE" w:rsidP="00D51CC4">
      <w:pPr>
        <w:pStyle w:val="ListParagraph"/>
        <w:numPr>
          <w:ilvl w:val="0"/>
          <w:numId w:val="15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Korisnik ima pravo</w:t>
      </w:r>
      <w:r w:rsidR="0037136D">
        <w:rPr>
          <w:rFonts w:cs="Tahoma"/>
          <w:szCs w:val="20"/>
        </w:rPr>
        <w:t xml:space="preserve"> da</w:t>
      </w:r>
      <w:r w:rsidRPr="00D152E5">
        <w:rPr>
          <w:rFonts w:cs="Tahoma"/>
          <w:szCs w:val="20"/>
        </w:rPr>
        <w:t>:</w:t>
      </w:r>
    </w:p>
    <w:p w:rsidR="001F77BE" w:rsidRPr="00D152E5" w:rsidRDefault="00953BDB" w:rsidP="00953BDB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- </w:t>
      </w:r>
      <w:proofErr w:type="gramStart"/>
      <w:r w:rsidR="001F77BE" w:rsidRPr="00D152E5">
        <w:rPr>
          <w:rFonts w:cs="Tahoma"/>
          <w:szCs w:val="20"/>
        </w:rPr>
        <w:t>traži</w:t>
      </w:r>
      <w:proofErr w:type="gramEnd"/>
      <w:r w:rsidR="001F77BE" w:rsidRPr="00D152E5">
        <w:rPr>
          <w:rFonts w:cs="Tahoma"/>
          <w:szCs w:val="20"/>
        </w:rPr>
        <w:t xml:space="preserve"> </w:t>
      </w:r>
      <w:r w:rsidR="009E6DAD" w:rsidRPr="00D152E5">
        <w:rPr>
          <w:rFonts w:cs="Tahoma"/>
          <w:szCs w:val="20"/>
        </w:rPr>
        <w:t>izmj</w:t>
      </w:r>
      <w:r w:rsidR="001F77BE" w:rsidRPr="00D152E5">
        <w:rPr>
          <w:rFonts w:cs="Tahoma"/>
          <w:szCs w:val="20"/>
        </w:rPr>
        <w:t>en</w:t>
      </w:r>
      <w:r w:rsidR="009E6DAD" w:rsidRPr="00D152E5">
        <w:rPr>
          <w:rFonts w:cs="Tahoma"/>
          <w:szCs w:val="20"/>
        </w:rPr>
        <w:t>e</w:t>
      </w:r>
      <w:r w:rsidR="001F77BE" w:rsidRPr="00D152E5">
        <w:rPr>
          <w:rFonts w:cs="Tahoma"/>
          <w:szCs w:val="20"/>
        </w:rPr>
        <w:t xml:space="preserve"> projekta navedene u članu </w:t>
      </w:r>
      <w:r w:rsidR="002421A7">
        <w:rPr>
          <w:rFonts w:cs="Tahoma"/>
          <w:szCs w:val="20"/>
        </w:rPr>
        <w:t>13</w:t>
      </w:r>
      <w:r w:rsidR="001F77BE" w:rsidRPr="00D152E5">
        <w:rPr>
          <w:rFonts w:cs="Tahoma"/>
          <w:szCs w:val="20"/>
        </w:rPr>
        <w:t xml:space="preserve">. </w:t>
      </w:r>
      <w:proofErr w:type="gramStart"/>
      <w:r w:rsidR="001F77BE" w:rsidRPr="00D152E5">
        <w:rPr>
          <w:rFonts w:cs="Tahoma"/>
          <w:szCs w:val="20"/>
        </w:rPr>
        <w:t>ovog</w:t>
      </w:r>
      <w:proofErr w:type="gramEnd"/>
      <w:r w:rsidR="001F77BE" w:rsidRPr="00D152E5">
        <w:rPr>
          <w:rFonts w:cs="Tahoma"/>
          <w:szCs w:val="20"/>
        </w:rPr>
        <w:t xml:space="preserve"> Ugovora,</w:t>
      </w:r>
    </w:p>
    <w:p w:rsidR="001F77BE" w:rsidRPr="00D152E5" w:rsidRDefault="00953BDB" w:rsidP="00953BDB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- </w:t>
      </w:r>
      <w:proofErr w:type="gramStart"/>
      <w:r w:rsidR="001F77BE" w:rsidRPr="00D152E5">
        <w:rPr>
          <w:rFonts w:cs="Tahoma"/>
          <w:szCs w:val="20"/>
        </w:rPr>
        <w:t>traži</w:t>
      </w:r>
      <w:proofErr w:type="gramEnd"/>
      <w:r w:rsidR="001F77BE" w:rsidRPr="00D152E5">
        <w:rPr>
          <w:rFonts w:cs="Tahoma"/>
          <w:szCs w:val="20"/>
        </w:rPr>
        <w:t xml:space="preserve"> zaštitu svojih prava putem nadležnog suda</w:t>
      </w:r>
      <w:r w:rsidR="00A600A2">
        <w:rPr>
          <w:rFonts w:cs="Tahoma"/>
          <w:szCs w:val="20"/>
        </w:rPr>
        <w:t>,</w:t>
      </w:r>
    </w:p>
    <w:p w:rsidR="001F77BE" w:rsidRPr="00D152E5" w:rsidRDefault="00953BDB" w:rsidP="007839B6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- </w:t>
      </w:r>
      <w:proofErr w:type="gramStart"/>
      <w:r w:rsidR="00734A4F">
        <w:rPr>
          <w:rFonts w:cs="Tahoma"/>
          <w:szCs w:val="20"/>
        </w:rPr>
        <w:t>navede</w:t>
      </w:r>
      <w:proofErr w:type="gramEnd"/>
      <w:r w:rsidR="00734A4F">
        <w:rPr>
          <w:rFonts w:cs="Tahoma"/>
          <w:szCs w:val="20"/>
        </w:rPr>
        <w:t xml:space="preserve"> </w:t>
      </w:r>
      <w:r w:rsidR="0037136D">
        <w:rPr>
          <w:rFonts w:cs="Tahoma"/>
          <w:szCs w:val="20"/>
        </w:rPr>
        <w:t>svoje</w:t>
      </w:r>
      <w:r w:rsidR="0037136D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>primjedbe na obavljenu kontrolu na terenu u izv</w:t>
      </w:r>
      <w:r w:rsidR="0037136D">
        <w:rPr>
          <w:rFonts w:cs="Tahoma"/>
          <w:szCs w:val="20"/>
        </w:rPr>
        <w:t>j</w:t>
      </w:r>
      <w:r w:rsidR="001F77BE" w:rsidRPr="00D152E5">
        <w:rPr>
          <w:rFonts w:cs="Tahoma"/>
          <w:szCs w:val="20"/>
        </w:rPr>
        <w:t>eštaju o terenskoj kontroli i da isti potpiše.</w:t>
      </w:r>
    </w:p>
    <w:p w:rsidR="009038D4" w:rsidRPr="00D152E5" w:rsidRDefault="009038D4" w:rsidP="009038D4">
      <w:pPr>
        <w:spacing w:before="0" w:after="0" w:line="240" w:lineRule="auto"/>
        <w:jc w:val="center"/>
        <w:rPr>
          <w:rFonts w:eastAsia="Calibri" w:cs="Tahoma"/>
          <w:color w:val="FF0000"/>
          <w:szCs w:val="20"/>
          <w:lang w:eastAsia="hr-HR"/>
        </w:rPr>
      </w:pPr>
    </w:p>
    <w:p w:rsidR="00D152E5" w:rsidRPr="00D152E5" w:rsidRDefault="00D152E5" w:rsidP="009038D4">
      <w:pPr>
        <w:spacing w:before="0" w:after="0" w:line="240" w:lineRule="auto"/>
        <w:jc w:val="center"/>
        <w:rPr>
          <w:rFonts w:eastAsia="Calibri" w:cs="Tahoma"/>
          <w:szCs w:val="20"/>
          <w:lang w:eastAsia="hr-HR"/>
        </w:rPr>
      </w:pPr>
    </w:p>
    <w:p w:rsidR="005451DE" w:rsidRPr="00D152E5" w:rsidRDefault="003D1CFE" w:rsidP="009038D4">
      <w:pPr>
        <w:spacing w:before="0" w:after="0" w:line="240" w:lineRule="auto"/>
        <w:jc w:val="center"/>
        <w:rPr>
          <w:rFonts w:eastAsia="Calibri" w:cs="Tahoma"/>
          <w:szCs w:val="20"/>
          <w:lang w:eastAsia="hr-HR"/>
        </w:rPr>
      </w:pPr>
      <w:proofErr w:type="gramStart"/>
      <w:r>
        <w:rPr>
          <w:rFonts w:eastAsia="Calibri" w:cs="Tahoma"/>
          <w:szCs w:val="20"/>
          <w:lang w:eastAsia="hr-HR"/>
        </w:rPr>
        <w:t>Član</w:t>
      </w:r>
      <w:r w:rsidR="009038D4" w:rsidRPr="00D152E5">
        <w:rPr>
          <w:rFonts w:eastAsia="Calibri" w:cs="Tahoma"/>
          <w:szCs w:val="20"/>
          <w:lang w:eastAsia="hr-HR"/>
        </w:rPr>
        <w:t xml:space="preserve"> </w:t>
      </w:r>
      <w:r w:rsidR="00FE760F" w:rsidRPr="00734A4F">
        <w:rPr>
          <w:rFonts w:eastAsia="Calibri" w:cs="Tahoma"/>
          <w:szCs w:val="20"/>
          <w:lang w:eastAsia="hr-HR"/>
        </w:rPr>
        <w:t>10</w:t>
      </w:r>
      <w:r w:rsidR="00D55002" w:rsidRPr="00734A4F">
        <w:rPr>
          <w:rFonts w:eastAsia="Calibri" w:cs="Tahoma"/>
          <w:szCs w:val="20"/>
          <w:lang w:eastAsia="hr-HR"/>
        </w:rPr>
        <w:t>.</w:t>
      </w:r>
      <w:proofErr w:type="gramEnd"/>
    </w:p>
    <w:p w:rsidR="005A3915" w:rsidRPr="00D152E5" w:rsidRDefault="005A3915" w:rsidP="009038D4">
      <w:pPr>
        <w:spacing w:before="0" w:after="0" w:line="240" w:lineRule="auto"/>
        <w:jc w:val="center"/>
        <w:rPr>
          <w:rFonts w:eastAsia="Calibri" w:cs="Tahoma"/>
          <w:szCs w:val="20"/>
          <w:lang w:eastAsia="hr-HR"/>
        </w:rPr>
      </w:pPr>
    </w:p>
    <w:p w:rsidR="009038D4" w:rsidRPr="00D152E5" w:rsidRDefault="005451DE" w:rsidP="009038D4">
      <w:pPr>
        <w:spacing w:before="0" w:after="0" w:line="240" w:lineRule="auto"/>
        <w:jc w:val="center"/>
        <w:rPr>
          <w:rFonts w:eastAsia="Calibri" w:cs="Tahoma"/>
          <w:b/>
          <w:bCs/>
          <w:szCs w:val="20"/>
          <w:lang w:eastAsia="hr-HR"/>
        </w:rPr>
      </w:pPr>
      <w:r w:rsidRPr="00D152E5">
        <w:rPr>
          <w:rFonts w:eastAsia="Calibri" w:cs="Tahoma"/>
          <w:b/>
          <w:bCs/>
          <w:szCs w:val="20"/>
          <w:lang w:eastAsia="hr-HR"/>
        </w:rPr>
        <w:t>Izvješt</w:t>
      </w:r>
      <w:r w:rsidR="00FB2C6A">
        <w:rPr>
          <w:rFonts w:eastAsia="Calibri" w:cs="Tahoma"/>
          <w:b/>
          <w:bCs/>
          <w:szCs w:val="20"/>
          <w:lang w:eastAsia="hr-HR"/>
        </w:rPr>
        <w:t>a</w:t>
      </w:r>
      <w:r w:rsidRPr="00D152E5">
        <w:rPr>
          <w:rFonts w:eastAsia="Calibri" w:cs="Tahoma"/>
          <w:b/>
          <w:bCs/>
          <w:szCs w:val="20"/>
          <w:lang w:eastAsia="hr-HR"/>
        </w:rPr>
        <w:t>ji</w:t>
      </w:r>
      <w:r w:rsidR="009038D4" w:rsidRPr="00D152E5">
        <w:rPr>
          <w:rFonts w:eastAsia="Calibri" w:cs="Tahoma"/>
          <w:b/>
          <w:bCs/>
          <w:szCs w:val="20"/>
          <w:lang w:eastAsia="hr-HR"/>
        </w:rPr>
        <w:t xml:space="preserve"> </w:t>
      </w:r>
    </w:p>
    <w:p w:rsidR="009038D4" w:rsidRPr="00D152E5" w:rsidRDefault="00546D8D" w:rsidP="00D152E5">
      <w:pPr>
        <w:rPr>
          <w:rFonts w:eastAsia="Calibri" w:cs="Tahoma"/>
          <w:szCs w:val="20"/>
          <w:lang w:eastAsia="hr-HR"/>
        </w:rPr>
      </w:pPr>
      <w:r w:rsidRPr="00D152E5">
        <w:rPr>
          <w:rFonts w:eastAsia="Calibri" w:cs="Tahoma"/>
          <w:szCs w:val="20"/>
          <w:lang w:eastAsia="hr-HR"/>
        </w:rPr>
        <w:t xml:space="preserve">1. </w:t>
      </w:r>
      <w:r w:rsidR="009038D4" w:rsidRPr="00D152E5">
        <w:rPr>
          <w:rFonts w:eastAsia="Calibri" w:cs="Tahoma"/>
          <w:szCs w:val="20"/>
          <w:lang w:eastAsia="hr-HR"/>
        </w:rPr>
        <w:t xml:space="preserve">Korisnik </w:t>
      </w:r>
      <w:r w:rsidR="00FB2C6A">
        <w:rPr>
          <w:rFonts w:eastAsia="Calibri" w:cs="Tahoma"/>
          <w:szCs w:val="20"/>
          <w:lang w:eastAsia="hr-HR"/>
        </w:rPr>
        <w:t>tokom</w:t>
      </w:r>
      <w:r w:rsidR="009038D4" w:rsidRPr="00D152E5">
        <w:rPr>
          <w:rFonts w:eastAsia="Calibri" w:cs="Tahoma"/>
          <w:szCs w:val="20"/>
          <w:lang w:eastAsia="hr-HR"/>
        </w:rPr>
        <w:t xml:space="preserve"> sprovođenj</w:t>
      </w:r>
      <w:r w:rsidR="00FB2C6A">
        <w:rPr>
          <w:rFonts w:eastAsia="Calibri" w:cs="Tahoma"/>
          <w:szCs w:val="20"/>
          <w:lang w:eastAsia="hr-HR"/>
        </w:rPr>
        <w:t>a</w:t>
      </w:r>
      <w:r w:rsidR="009038D4" w:rsidRPr="00D152E5">
        <w:rPr>
          <w:rFonts w:eastAsia="Calibri" w:cs="Tahoma"/>
          <w:szCs w:val="20"/>
          <w:lang w:eastAsia="hr-HR"/>
        </w:rPr>
        <w:t xml:space="preserve"> Ugovora podnosi </w:t>
      </w:r>
      <w:r w:rsidR="004172D0" w:rsidRPr="00D152E5">
        <w:rPr>
          <w:rFonts w:eastAsia="Calibri" w:cs="Tahoma"/>
          <w:szCs w:val="20"/>
          <w:lang w:eastAsia="hr-HR"/>
        </w:rPr>
        <w:t>Zavodu</w:t>
      </w:r>
      <w:r w:rsidR="009038D4" w:rsidRPr="00D152E5">
        <w:rPr>
          <w:rFonts w:eastAsia="Calibri" w:cs="Tahoma"/>
          <w:szCs w:val="20"/>
          <w:lang w:eastAsia="hr-HR"/>
        </w:rPr>
        <w:t xml:space="preserve"> sljedeć</w:t>
      </w:r>
      <w:r w:rsidR="00863529" w:rsidRPr="00D152E5">
        <w:rPr>
          <w:rFonts w:eastAsia="Calibri" w:cs="Tahoma"/>
          <w:szCs w:val="20"/>
          <w:lang w:eastAsia="hr-HR"/>
        </w:rPr>
        <w:t>e izvještaje</w:t>
      </w:r>
      <w:r w:rsidR="009038D4" w:rsidRPr="00D152E5">
        <w:rPr>
          <w:rFonts w:eastAsia="Calibri" w:cs="Tahoma"/>
          <w:szCs w:val="20"/>
          <w:lang w:eastAsia="hr-HR"/>
        </w:rPr>
        <w:t xml:space="preserve">: </w:t>
      </w:r>
      <w:r w:rsidR="0011499D">
        <w:rPr>
          <w:rFonts w:eastAsia="Calibri" w:cs="Tahoma"/>
          <w:szCs w:val="20"/>
          <w:lang w:eastAsia="hr-HR"/>
        </w:rPr>
        <w:t>I</w:t>
      </w:r>
      <w:r w:rsidR="009038D4" w:rsidRPr="0040142B">
        <w:rPr>
          <w:rFonts w:eastAsia="Calibri" w:cs="Tahoma"/>
          <w:szCs w:val="20"/>
          <w:lang w:eastAsia="hr-HR"/>
        </w:rPr>
        <w:t>zvješ</w:t>
      </w:r>
      <w:r w:rsidR="00863529" w:rsidRPr="0040142B">
        <w:rPr>
          <w:rFonts w:eastAsia="Calibri" w:cs="Tahoma"/>
          <w:szCs w:val="20"/>
          <w:lang w:eastAsia="hr-HR"/>
        </w:rPr>
        <w:t>taj</w:t>
      </w:r>
      <w:r w:rsidR="009038D4" w:rsidRPr="0040142B">
        <w:rPr>
          <w:rFonts w:eastAsia="Calibri" w:cs="Tahoma"/>
          <w:szCs w:val="20"/>
          <w:lang w:eastAsia="hr-HR"/>
        </w:rPr>
        <w:t xml:space="preserve"> o napretku</w:t>
      </w:r>
      <w:r w:rsidR="00FC77C7" w:rsidRPr="0040142B">
        <w:rPr>
          <w:rFonts w:eastAsia="Calibri" w:cs="Tahoma"/>
          <w:szCs w:val="20"/>
          <w:lang w:eastAsia="hr-HR"/>
        </w:rPr>
        <w:t xml:space="preserve"> i</w:t>
      </w:r>
      <w:r w:rsidR="00734A4F">
        <w:rPr>
          <w:rFonts w:eastAsia="Calibri" w:cs="Tahoma"/>
          <w:szCs w:val="20"/>
          <w:lang w:eastAsia="hr-HR"/>
        </w:rPr>
        <w:t xml:space="preserve"> Z</w:t>
      </w:r>
      <w:r w:rsidR="009038D4" w:rsidRPr="0040142B">
        <w:rPr>
          <w:rFonts w:eastAsia="Calibri" w:cs="Tahoma"/>
          <w:szCs w:val="20"/>
          <w:lang w:eastAsia="hr-HR"/>
        </w:rPr>
        <w:t>avršn</w:t>
      </w:r>
      <w:r w:rsidR="00863529" w:rsidRPr="0040142B">
        <w:rPr>
          <w:rFonts w:eastAsia="Calibri" w:cs="Tahoma"/>
          <w:szCs w:val="20"/>
          <w:lang w:eastAsia="hr-HR"/>
        </w:rPr>
        <w:t>i</w:t>
      </w:r>
      <w:r w:rsidR="009038D4" w:rsidRPr="0040142B">
        <w:rPr>
          <w:rFonts w:eastAsia="Calibri" w:cs="Tahoma"/>
          <w:szCs w:val="20"/>
          <w:lang w:eastAsia="hr-HR"/>
        </w:rPr>
        <w:t xml:space="preserve"> izvješ</w:t>
      </w:r>
      <w:r w:rsidR="00863529" w:rsidRPr="0040142B">
        <w:rPr>
          <w:rFonts w:eastAsia="Calibri" w:cs="Tahoma"/>
          <w:szCs w:val="20"/>
          <w:lang w:eastAsia="hr-HR"/>
        </w:rPr>
        <w:t>taj</w:t>
      </w:r>
      <w:r w:rsidR="00A919E7" w:rsidRPr="0040142B">
        <w:rPr>
          <w:rFonts w:eastAsia="Calibri" w:cs="Tahoma"/>
          <w:szCs w:val="20"/>
          <w:lang w:eastAsia="hr-HR"/>
        </w:rPr>
        <w:t xml:space="preserve"> o </w:t>
      </w:r>
      <w:r w:rsidR="009E2CE5">
        <w:rPr>
          <w:rFonts w:eastAsia="Calibri" w:cs="Tahoma"/>
          <w:szCs w:val="20"/>
          <w:lang w:eastAsia="hr-HR"/>
        </w:rPr>
        <w:t>s</w:t>
      </w:r>
      <w:r w:rsidR="00A919E7" w:rsidRPr="0040142B">
        <w:rPr>
          <w:rFonts w:eastAsia="Calibri" w:cs="Tahoma"/>
          <w:szCs w:val="20"/>
          <w:lang w:eastAsia="hr-HR"/>
        </w:rPr>
        <w:t>provođenju</w:t>
      </w:r>
      <w:r w:rsidR="009038D4" w:rsidRPr="0040142B">
        <w:rPr>
          <w:rFonts w:eastAsia="Calibri" w:cs="Tahoma"/>
          <w:szCs w:val="20"/>
          <w:lang w:eastAsia="hr-HR"/>
        </w:rPr>
        <w:t xml:space="preserve"> projekta (u nastavku teksta: </w:t>
      </w:r>
      <w:r w:rsidR="00734A4F">
        <w:rPr>
          <w:rFonts w:eastAsia="Calibri" w:cs="Tahoma"/>
          <w:szCs w:val="20"/>
          <w:lang w:eastAsia="hr-HR"/>
        </w:rPr>
        <w:t>Z</w:t>
      </w:r>
      <w:r w:rsidR="00863529" w:rsidRPr="0040142B">
        <w:rPr>
          <w:rFonts w:eastAsia="Calibri" w:cs="Tahoma"/>
          <w:szCs w:val="20"/>
          <w:lang w:eastAsia="hr-HR"/>
        </w:rPr>
        <w:t>avršni izvješt</w:t>
      </w:r>
      <w:r w:rsidR="00FB2C6A" w:rsidRPr="0040142B">
        <w:rPr>
          <w:rFonts w:eastAsia="Calibri" w:cs="Tahoma"/>
          <w:szCs w:val="20"/>
          <w:lang w:eastAsia="hr-HR"/>
        </w:rPr>
        <w:t>a</w:t>
      </w:r>
      <w:r w:rsidR="00863529" w:rsidRPr="0040142B">
        <w:rPr>
          <w:rFonts w:eastAsia="Calibri" w:cs="Tahoma"/>
          <w:szCs w:val="20"/>
          <w:lang w:eastAsia="hr-HR"/>
        </w:rPr>
        <w:t>j</w:t>
      </w:r>
      <w:r w:rsidR="004172D0" w:rsidRPr="0040142B">
        <w:rPr>
          <w:rFonts w:eastAsia="Calibri" w:cs="Tahoma"/>
          <w:szCs w:val="20"/>
          <w:lang w:eastAsia="hr-HR"/>
        </w:rPr>
        <w:t>). Izvješ</w:t>
      </w:r>
      <w:r w:rsidR="00863529" w:rsidRPr="0040142B">
        <w:rPr>
          <w:rFonts w:eastAsia="Calibri" w:cs="Tahoma"/>
          <w:szCs w:val="20"/>
          <w:lang w:eastAsia="hr-HR"/>
        </w:rPr>
        <w:t>taji</w:t>
      </w:r>
      <w:r w:rsidR="004172D0" w:rsidRPr="0040142B">
        <w:rPr>
          <w:rFonts w:eastAsia="Calibri" w:cs="Tahoma"/>
          <w:szCs w:val="20"/>
          <w:lang w:eastAsia="hr-HR"/>
        </w:rPr>
        <w:t xml:space="preserve"> se </w:t>
      </w:r>
      <w:r w:rsidR="00FB2C6A" w:rsidRPr="0040142B">
        <w:rPr>
          <w:rFonts w:eastAsia="Calibri" w:cs="Tahoma"/>
          <w:szCs w:val="20"/>
          <w:lang w:eastAsia="hr-HR"/>
        </w:rPr>
        <w:t xml:space="preserve">sastoje </w:t>
      </w:r>
      <w:proofErr w:type="gramStart"/>
      <w:r w:rsidR="00FB2C6A" w:rsidRPr="0040142B">
        <w:rPr>
          <w:rFonts w:eastAsia="Calibri" w:cs="Tahoma"/>
          <w:szCs w:val="20"/>
          <w:lang w:eastAsia="hr-HR"/>
        </w:rPr>
        <w:t>od</w:t>
      </w:r>
      <w:proofErr w:type="gramEnd"/>
      <w:r w:rsidR="00FB2C6A" w:rsidRPr="0040142B">
        <w:rPr>
          <w:rFonts w:eastAsia="Calibri" w:cs="Tahoma"/>
          <w:szCs w:val="20"/>
          <w:lang w:eastAsia="hr-HR"/>
        </w:rPr>
        <w:t xml:space="preserve"> narativnog i finans</w:t>
      </w:r>
      <w:r w:rsidR="00BC07B1" w:rsidRPr="0040142B">
        <w:rPr>
          <w:rFonts w:eastAsia="Calibri" w:cs="Tahoma"/>
          <w:szCs w:val="20"/>
          <w:lang w:eastAsia="hr-HR"/>
        </w:rPr>
        <w:t xml:space="preserve">ijskog dijela i </w:t>
      </w:r>
      <w:r w:rsidR="004172D0" w:rsidRPr="0040142B">
        <w:rPr>
          <w:rFonts w:eastAsia="Calibri" w:cs="Tahoma"/>
          <w:szCs w:val="20"/>
          <w:lang w:eastAsia="hr-HR"/>
        </w:rPr>
        <w:t>dostavljaju</w:t>
      </w:r>
      <w:r w:rsidR="00BC07B1" w:rsidRPr="0040142B">
        <w:rPr>
          <w:rFonts w:eastAsia="Calibri" w:cs="Tahoma"/>
          <w:szCs w:val="20"/>
          <w:lang w:eastAsia="hr-HR"/>
        </w:rPr>
        <w:t xml:space="preserve"> se</w:t>
      </w:r>
      <w:r w:rsidR="004172D0" w:rsidRPr="0040142B">
        <w:rPr>
          <w:rFonts w:eastAsia="Calibri" w:cs="Tahoma"/>
          <w:szCs w:val="20"/>
          <w:lang w:eastAsia="hr-HR"/>
        </w:rPr>
        <w:t xml:space="preserve"> u pisa</w:t>
      </w:r>
      <w:r w:rsidR="00FB2C6A" w:rsidRPr="0040142B">
        <w:rPr>
          <w:rFonts w:eastAsia="Calibri" w:cs="Tahoma"/>
          <w:szCs w:val="20"/>
          <w:lang w:eastAsia="hr-HR"/>
        </w:rPr>
        <w:t>n</w:t>
      </w:r>
      <w:r w:rsidR="004172D0" w:rsidRPr="0040142B">
        <w:rPr>
          <w:rFonts w:eastAsia="Calibri" w:cs="Tahoma"/>
          <w:szCs w:val="20"/>
          <w:lang w:eastAsia="hr-HR"/>
        </w:rPr>
        <w:t>om obliku</w:t>
      </w:r>
      <w:r w:rsidR="006F6130" w:rsidRPr="0040142B">
        <w:rPr>
          <w:rFonts w:eastAsia="Calibri" w:cs="Tahoma"/>
          <w:szCs w:val="20"/>
          <w:lang w:eastAsia="hr-HR"/>
        </w:rPr>
        <w:t xml:space="preserve"> na obrascu iz Dodatka</w:t>
      </w:r>
      <w:r w:rsidR="00D8491C">
        <w:rPr>
          <w:rFonts w:eastAsia="Calibri" w:cs="Tahoma"/>
          <w:szCs w:val="20"/>
          <w:lang w:eastAsia="hr-HR"/>
        </w:rPr>
        <w:t xml:space="preserve"> Operativnog priručnika</w:t>
      </w:r>
      <w:r w:rsidR="00FC77C7" w:rsidRPr="00D152E5">
        <w:rPr>
          <w:rFonts w:eastAsia="Calibri" w:cs="Tahoma"/>
          <w:szCs w:val="20"/>
          <w:lang w:eastAsia="hr-HR"/>
        </w:rPr>
        <w:t xml:space="preserve"> </w:t>
      </w:r>
      <w:r w:rsidR="009552EB" w:rsidRPr="00D152E5">
        <w:rPr>
          <w:rFonts w:eastAsia="Calibri" w:cs="Tahoma"/>
          <w:szCs w:val="20"/>
          <w:lang w:eastAsia="hr-HR"/>
        </w:rPr>
        <w:t>s</w:t>
      </w:r>
      <w:r w:rsidR="00734A4F">
        <w:rPr>
          <w:rFonts w:eastAsia="Calibri" w:cs="Tahoma"/>
          <w:szCs w:val="20"/>
          <w:lang w:eastAsia="hr-HR"/>
        </w:rPr>
        <w:t>a</w:t>
      </w:r>
      <w:r w:rsidR="009552EB" w:rsidRPr="00D152E5">
        <w:rPr>
          <w:rFonts w:eastAsia="Calibri" w:cs="Tahoma"/>
          <w:szCs w:val="20"/>
          <w:lang w:eastAsia="hr-HR"/>
        </w:rPr>
        <w:t xml:space="preserve"> prilozima</w:t>
      </w:r>
      <w:r w:rsidR="006F6130" w:rsidRPr="00D152E5">
        <w:rPr>
          <w:rFonts w:eastAsia="Calibri" w:cs="Tahoma"/>
          <w:szCs w:val="20"/>
          <w:lang w:eastAsia="hr-HR"/>
        </w:rPr>
        <w:t xml:space="preserve">. </w:t>
      </w:r>
      <w:r w:rsidR="009038D4" w:rsidRPr="00D152E5">
        <w:rPr>
          <w:rFonts w:eastAsia="Calibri" w:cs="Tahoma"/>
          <w:szCs w:val="20"/>
          <w:lang w:eastAsia="hr-HR"/>
        </w:rPr>
        <w:t>Predmetn</w:t>
      </w:r>
      <w:r w:rsidR="00725D3B" w:rsidRPr="00D152E5">
        <w:rPr>
          <w:rFonts w:eastAsia="Calibri" w:cs="Tahoma"/>
          <w:szCs w:val="20"/>
          <w:lang w:eastAsia="hr-HR"/>
        </w:rPr>
        <w:t>i izvještaji</w:t>
      </w:r>
      <w:r w:rsidR="009038D4" w:rsidRPr="00D152E5">
        <w:rPr>
          <w:rFonts w:eastAsia="Calibri" w:cs="Tahoma"/>
          <w:szCs w:val="20"/>
          <w:lang w:eastAsia="hr-HR"/>
        </w:rPr>
        <w:t xml:space="preserve"> odnose se </w:t>
      </w:r>
      <w:proofErr w:type="gramStart"/>
      <w:r w:rsidR="009038D4" w:rsidRPr="00D152E5">
        <w:rPr>
          <w:rFonts w:eastAsia="Calibri" w:cs="Tahoma"/>
          <w:szCs w:val="20"/>
          <w:lang w:eastAsia="hr-HR"/>
        </w:rPr>
        <w:t>na</w:t>
      </w:r>
      <w:proofErr w:type="gramEnd"/>
      <w:r w:rsidR="009038D4" w:rsidRPr="00D152E5">
        <w:rPr>
          <w:rFonts w:eastAsia="Calibri" w:cs="Tahoma"/>
          <w:szCs w:val="20"/>
          <w:lang w:eastAsia="hr-HR"/>
        </w:rPr>
        <w:t xml:space="preserve"> ugovoreni projek</w:t>
      </w:r>
      <w:r w:rsidR="00FB2C6A">
        <w:rPr>
          <w:rFonts w:eastAsia="Calibri" w:cs="Tahoma"/>
          <w:szCs w:val="20"/>
          <w:lang w:eastAsia="hr-HR"/>
        </w:rPr>
        <w:t>a</w:t>
      </w:r>
      <w:r w:rsidR="00A919E7">
        <w:rPr>
          <w:rFonts w:eastAsia="Calibri" w:cs="Tahoma"/>
          <w:szCs w:val="20"/>
          <w:lang w:eastAsia="hr-HR"/>
        </w:rPr>
        <w:t>t u cijelini</w:t>
      </w:r>
      <w:r w:rsidR="00FB2C6A">
        <w:rPr>
          <w:rFonts w:eastAsia="Calibri" w:cs="Tahoma"/>
          <w:szCs w:val="20"/>
          <w:lang w:eastAsia="hr-HR"/>
        </w:rPr>
        <w:t>, nezavisno o</w:t>
      </w:r>
      <w:r w:rsidR="0011499D">
        <w:rPr>
          <w:rFonts w:eastAsia="Calibri" w:cs="Tahoma"/>
          <w:szCs w:val="20"/>
          <w:lang w:eastAsia="hr-HR"/>
        </w:rPr>
        <w:t>d</w:t>
      </w:r>
      <w:r w:rsidR="00FB2C6A">
        <w:rPr>
          <w:rFonts w:eastAsia="Calibri" w:cs="Tahoma"/>
          <w:szCs w:val="20"/>
          <w:lang w:eastAsia="hr-HR"/>
        </w:rPr>
        <w:t xml:space="preserve"> izvor</w:t>
      </w:r>
      <w:r w:rsidR="0011499D">
        <w:rPr>
          <w:rFonts w:eastAsia="Calibri" w:cs="Tahoma"/>
          <w:szCs w:val="20"/>
          <w:lang w:eastAsia="hr-HR"/>
        </w:rPr>
        <w:t>a</w:t>
      </w:r>
      <w:r w:rsidR="00FB2C6A">
        <w:rPr>
          <w:rFonts w:eastAsia="Calibri" w:cs="Tahoma"/>
          <w:szCs w:val="20"/>
          <w:lang w:eastAsia="hr-HR"/>
        </w:rPr>
        <w:t xml:space="preserve"> finans</w:t>
      </w:r>
      <w:r w:rsidR="009038D4" w:rsidRPr="00D152E5">
        <w:rPr>
          <w:rFonts w:eastAsia="Calibri" w:cs="Tahoma"/>
          <w:szCs w:val="20"/>
          <w:lang w:eastAsia="hr-HR"/>
        </w:rPr>
        <w:t xml:space="preserve">iranja </w:t>
      </w:r>
      <w:r w:rsidR="00734A4F">
        <w:rPr>
          <w:rFonts w:eastAsia="Calibri" w:cs="Tahoma"/>
          <w:szCs w:val="20"/>
          <w:lang w:eastAsia="hr-HR"/>
        </w:rPr>
        <w:t>i</w:t>
      </w:r>
      <w:r w:rsidR="009038D4" w:rsidRPr="00D152E5">
        <w:rPr>
          <w:rFonts w:eastAsia="Calibri" w:cs="Tahoma"/>
          <w:szCs w:val="20"/>
          <w:lang w:eastAsia="hr-HR"/>
        </w:rPr>
        <w:t xml:space="preserve"> sadržajno moraju za</w:t>
      </w:r>
      <w:r w:rsidR="00FB2C6A">
        <w:rPr>
          <w:rFonts w:eastAsia="Calibri" w:cs="Tahoma"/>
          <w:szCs w:val="20"/>
          <w:lang w:eastAsia="hr-HR"/>
        </w:rPr>
        <w:t>dovoljavati sve ugovorene uslove</w:t>
      </w:r>
      <w:r w:rsidR="009038D4" w:rsidRPr="00D152E5">
        <w:rPr>
          <w:rFonts w:eastAsia="Calibri" w:cs="Tahoma"/>
          <w:szCs w:val="20"/>
          <w:lang w:eastAsia="hr-HR"/>
        </w:rPr>
        <w:t xml:space="preserve">. </w:t>
      </w:r>
    </w:p>
    <w:p w:rsidR="009038D4" w:rsidRPr="00D152E5" w:rsidRDefault="00546D8D" w:rsidP="00D152E5">
      <w:pPr>
        <w:rPr>
          <w:rFonts w:eastAsia="Calibri" w:cs="Tahoma"/>
          <w:szCs w:val="20"/>
          <w:lang w:eastAsia="hr-HR"/>
        </w:rPr>
      </w:pPr>
      <w:bookmarkStart w:id="1" w:name="_Hlk19380312"/>
      <w:r w:rsidRPr="00D152E5">
        <w:rPr>
          <w:rFonts w:eastAsia="Calibri" w:cs="Tahoma"/>
          <w:szCs w:val="20"/>
          <w:lang w:eastAsia="hr-HR"/>
        </w:rPr>
        <w:t xml:space="preserve">2. </w:t>
      </w:r>
      <w:r w:rsidR="0011499D" w:rsidRPr="00D152E5">
        <w:rPr>
          <w:rFonts w:eastAsia="Calibri" w:cs="Tahoma"/>
          <w:szCs w:val="20"/>
          <w:lang w:eastAsia="hr-HR"/>
        </w:rPr>
        <w:t xml:space="preserve">Korisnik je dužan </w:t>
      </w:r>
      <w:r w:rsidR="0011499D">
        <w:rPr>
          <w:rFonts w:eastAsia="Calibri" w:cs="Tahoma"/>
          <w:szCs w:val="20"/>
          <w:lang w:eastAsia="hr-HR"/>
        </w:rPr>
        <w:t>da i</w:t>
      </w:r>
      <w:r w:rsidR="00FF3DCA" w:rsidRPr="00D152E5">
        <w:rPr>
          <w:rFonts w:eastAsia="Calibri" w:cs="Tahoma"/>
          <w:szCs w:val="20"/>
          <w:lang w:eastAsia="hr-HR"/>
        </w:rPr>
        <w:t>zvještaje</w:t>
      </w:r>
      <w:r w:rsidR="009038D4" w:rsidRPr="00D152E5">
        <w:rPr>
          <w:rFonts w:eastAsia="Calibri" w:cs="Tahoma"/>
          <w:szCs w:val="20"/>
          <w:lang w:eastAsia="hr-HR"/>
        </w:rPr>
        <w:t xml:space="preserve"> iz prethodnog stav</w:t>
      </w:r>
      <w:r w:rsidR="006920A4" w:rsidRPr="00D152E5">
        <w:rPr>
          <w:rFonts w:eastAsia="Calibri" w:cs="Tahoma"/>
          <w:szCs w:val="20"/>
          <w:lang w:eastAsia="hr-HR"/>
        </w:rPr>
        <w:t>a</w:t>
      </w:r>
      <w:r w:rsidR="009038D4" w:rsidRPr="00D152E5">
        <w:rPr>
          <w:rFonts w:eastAsia="Calibri" w:cs="Tahoma"/>
          <w:szCs w:val="20"/>
          <w:lang w:eastAsia="hr-HR"/>
        </w:rPr>
        <w:t xml:space="preserve"> </w:t>
      </w:r>
      <w:r w:rsidR="00734A4F">
        <w:rPr>
          <w:rFonts w:eastAsia="Calibri" w:cs="Tahoma"/>
          <w:szCs w:val="20"/>
          <w:lang w:eastAsia="hr-HR"/>
        </w:rPr>
        <w:t>podnese</w:t>
      </w:r>
      <w:r w:rsidR="009038D4" w:rsidRPr="00D152E5">
        <w:rPr>
          <w:rFonts w:eastAsia="Calibri" w:cs="Tahoma"/>
          <w:szCs w:val="20"/>
          <w:lang w:eastAsia="hr-HR"/>
        </w:rPr>
        <w:t xml:space="preserve"> u sljedećim rokovima:</w:t>
      </w:r>
    </w:p>
    <w:p w:rsidR="009038D4" w:rsidRPr="00D152E5" w:rsidRDefault="00FB2C6A" w:rsidP="00D152E5">
      <w:pPr>
        <w:numPr>
          <w:ilvl w:val="0"/>
          <w:numId w:val="14"/>
        </w:numPr>
        <w:jc w:val="left"/>
        <w:rPr>
          <w:rFonts w:eastAsia="Calibri" w:cs="Tahoma"/>
          <w:szCs w:val="20"/>
          <w:lang w:eastAsia="hr-HR"/>
        </w:rPr>
      </w:pPr>
      <w:r>
        <w:rPr>
          <w:rFonts w:eastAsia="Calibri" w:cs="Tahoma"/>
          <w:szCs w:val="20"/>
          <w:lang w:eastAsia="hr-HR"/>
        </w:rPr>
        <w:t>Izvještaji</w:t>
      </w:r>
      <w:r w:rsidR="009038D4" w:rsidRPr="00D152E5">
        <w:rPr>
          <w:rFonts w:eastAsia="Calibri" w:cs="Tahoma"/>
          <w:szCs w:val="20"/>
          <w:lang w:eastAsia="hr-HR"/>
        </w:rPr>
        <w:t xml:space="preserve"> o napretku podnose se u roku </w:t>
      </w:r>
      <w:r w:rsidR="00734A4F">
        <w:rPr>
          <w:rFonts w:eastAsia="Calibri" w:cs="Tahoma"/>
          <w:szCs w:val="20"/>
          <w:lang w:eastAsia="hr-HR"/>
        </w:rPr>
        <w:t xml:space="preserve">od </w:t>
      </w:r>
      <w:r w:rsidR="00F35AD6" w:rsidRPr="003127FA">
        <w:rPr>
          <w:rFonts w:eastAsia="Calibri" w:cs="Tahoma"/>
          <w:szCs w:val="20"/>
          <w:lang w:eastAsia="hr-HR"/>
        </w:rPr>
        <w:t>15 dan</w:t>
      </w:r>
      <w:r w:rsidR="0011499D" w:rsidRPr="003127FA">
        <w:rPr>
          <w:rFonts w:eastAsia="Calibri" w:cs="Tahoma"/>
          <w:szCs w:val="20"/>
          <w:lang w:eastAsia="hr-HR"/>
        </w:rPr>
        <w:t>a</w:t>
      </w:r>
      <w:r w:rsidR="0040142B" w:rsidRPr="0040142B">
        <w:rPr>
          <w:rFonts w:eastAsia="Calibri" w:cs="Tahoma"/>
          <w:szCs w:val="20"/>
          <w:lang w:eastAsia="hr-HR"/>
        </w:rPr>
        <w:t xml:space="preserve"> </w:t>
      </w:r>
      <w:r w:rsidR="0011499D">
        <w:rPr>
          <w:rFonts w:eastAsia="Calibri" w:cs="Tahoma"/>
          <w:szCs w:val="20"/>
          <w:lang w:eastAsia="hr-HR"/>
        </w:rPr>
        <w:t>po</w:t>
      </w:r>
      <w:r w:rsidR="0040142B" w:rsidRPr="0040142B">
        <w:rPr>
          <w:rFonts w:eastAsia="Calibri" w:cs="Tahoma"/>
          <w:szCs w:val="20"/>
          <w:lang w:eastAsia="hr-HR"/>
        </w:rPr>
        <w:t xml:space="preserve"> istek</w:t>
      </w:r>
      <w:r w:rsidR="0011499D">
        <w:rPr>
          <w:rFonts w:eastAsia="Calibri" w:cs="Tahoma"/>
          <w:szCs w:val="20"/>
          <w:lang w:eastAsia="hr-HR"/>
        </w:rPr>
        <w:t>u</w:t>
      </w:r>
      <w:r w:rsidR="0040142B" w:rsidRPr="0040142B">
        <w:rPr>
          <w:rFonts w:eastAsia="Calibri" w:cs="Tahoma"/>
          <w:szCs w:val="20"/>
          <w:lang w:eastAsia="hr-HR"/>
        </w:rPr>
        <w:t xml:space="preserve"> svak</w:t>
      </w:r>
      <w:r w:rsidR="0011499D">
        <w:rPr>
          <w:rFonts w:eastAsia="Calibri" w:cs="Tahoma"/>
          <w:szCs w:val="20"/>
          <w:lang w:eastAsia="hr-HR"/>
        </w:rPr>
        <w:t>a</w:t>
      </w:r>
      <w:r w:rsidR="0040142B" w:rsidRPr="0040142B">
        <w:rPr>
          <w:rFonts w:eastAsia="Calibri" w:cs="Tahoma"/>
          <w:szCs w:val="20"/>
          <w:lang w:eastAsia="hr-HR"/>
        </w:rPr>
        <w:t xml:space="preserve"> </w:t>
      </w:r>
      <w:r w:rsidR="0040142B" w:rsidRPr="003127FA">
        <w:rPr>
          <w:rFonts w:eastAsia="Calibri" w:cs="Tahoma"/>
          <w:szCs w:val="20"/>
          <w:lang w:eastAsia="hr-HR"/>
        </w:rPr>
        <w:t>4 mjeseca od</w:t>
      </w:r>
      <w:r w:rsidR="0040142B" w:rsidRPr="0040142B">
        <w:rPr>
          <w:rFonts w:eastAsia="Calibri" w:cs="Tahoma"/>
          <w:szCs w:val="20"/>
          <w:lang w:eastAsia="hr-HR"/>
        </w:rPr>
        <w:t xml:space="preserve"> sklapanja</w:t>
      </w:r>
      <w:r w:rsidR="0040142B">
        <w:rPr>
          <w:rFonts w:eastAsia="Calibri" w:cs="Tahoma"/>
          <w:szCs w:val="20"/>
          <w:lang w:eastAsia="hr-HR"/>
        </w:rPr>
        <w:t xml:space="preserve"> Ugovora</w:t>
      </w:r>
      <w:r w:rsidR="00D8491C">
        <w:rPr>
          <w:rFonts w:eastAsia="Calibri" w:cs="Tahoma"/>
          <w:szCs w:val="20"/>
          <w:lang w:eastAsia="hr-HR"/>
        </w:rPr>
        <w:t xml:space="preserve">, za vrijeme trajanja </w:t>
      </w:r>
      <w:r w:rsidR="0011499D">
        <w:rPr>
          <w:rFonts w:eastAsia="Calibri" w:cs="Tahoma"/>
          <w:szCs w:val="20"/>
          <w:lang w:eastAsia="hr-HR"/>
        </w:rPr>
        <w:t xml:space="preserve">ugovorenog </w:t>
      </w:r>
      <w:r w:rsidR="00D8491C">
        <w:rPr>
          <w:rFonts w:eastAsia="Calibri" w:cs="Tahoma"/>
          <w:szCs w:val="20"/>
          <w:lang w:eastAsia="hr-HR"/>
        </w:rPr>
        <w:t>projekta</w:t>
      </w:r>
      <w:r w:rsidR="00734A4F">
        <w:rPr>
          <w:rFonts w:eastAsia="Calibri" w:cs="Tahoma"/>
          <w:szCs w:val="20"/>
          <w:lang w:eastAsia="hr-HR"/>
        </w:rPr>
        <w:t>;</w:t>
      </w:r>
    </w:p>
    <w:p w:rsidR="00F35AD6" w:rsidRPr="00D152E5" w:rsidRDefault="00FB2C6A" w:rsidP="00D152E5">
      <w:pPr>
        <w:numPr>
          <w:ilvl w:val="0"/>
          <w:numId w:val="14"/>
        </w:numPr>
        <w:tabs>
          <w:tab w:val="left" w:pos="426"/>
          <w:tab w:val="left" w:pos="709"/>
          <w:tab w:val="left" w:pos="851"/>
        </w:tabs>
        <w:jc w:val="left"/>
        <w:rPr>
          <w:rFonts w:eastAsia="Calibri" w:cs="Tahoma"/>
          <w:szCs w:val="20"/>
          <w:lang w:eastAsia="hr-HR"/>
        </w:rPr>
      </w:pPr>
      <w:r>
        <w:rPr>
          <w:rFonts w:eastAsia="Calibri" w:cs="Tahoma"/>
          <w:szCs w:val="20"/>
          <w:lang w:eastAsia="hr-HR"/>
        </w:rPr>
        <w:t>Završni izvještaj</w:t>
      </w:r>
      <w:r w:rsidR="009038D4" w:rsidRPr="00D152E5">
        <w:rPr>
          <w:rFonts w:eastAsia="Calibri" w:cs="Tahoma"/>
          <w:szCs w:val="20"/>
          <w:lang w:eastAsia="hr-HR"/>
        </w:rPr>
        <w:t xml:space="preserve"> podnosi se u roku od</w:t>
      </w:r>
      <w:r w:rsidR="00FF5892" w:rsidRPr="00D152E5">
        <w:rPr>
          <w:rFonts w:eastAsia="Calibri" w:cs="Tahoma"/>
          <w:szCs w:val="20"/>
          <w:lang w:eastAsia="hr-HR"/>
        </w:rPr>
        <w:t xml:space="preserve"> </w:t>
      </w:r>
      <w:r w:rsidR="009038D4" w:rsidRPr="003127FA">
        <w:rPr>
          <w:rFonts w:eastAsia="Calibri" w:cs="Tahoma"/>
          <w:szCs w:val="20"/>
          <w:lang w:eastAsia="hr-HR"/>
        </w:rPr>
        <w:t xml:space="preserve">30 </w:t>
      </w:r>
      <w:r w:rsidR="009038D4" w:rsidRPr="00D152E5">
        <w:rPr>
          <w:rFonts w:eastAsia="Calibri" w:cs="Tahoma"/>
          <w:szCs w:val="20"/>
          <w:lang w:eastAsia="hr-HR"/>
        </w:rPr>
        <w:t xml:space="preserve"> d</w:t>
      </w:r>
      <w:r>
        <w:rPr>
          <w:rFonts w:eastAsia="Calibri" w:cs="Tahoma"/>
          <w:szCs w:val="20"/>
          <w:lang w:eastAsia="hr-HR"/>
        </w:rPr>
        <w:t xml:space="preserve">ana od </w:t>
      </w:r>
      <w:r w:rsidR="009E2CE5">
        <w:rPr>
          <w:rFonts w:eastAsia="Calibri" w:cs="Tahoma"/>
          <w:szCs w:val="20"/>
          <w:lang w:eastAsia="hr-HR"/>
        </w:rPr>
        <w:t>završetka</w:t>
      </w:r>
      <w:r>
        <w:rPr>
          <w:rFonts w:eastAsia="Calibri" w:cs="Tahoma"/>
          <w:szCs w:val="20"/>
          <w:lang w:eastAsia="hr-HR"/>
        </w:rPr>
        <w:t xml:space="preserve"> </w:t>
      </w:r>
      <w:r w:rsidR="004C7FC3">
        <w:rPr>
          <w:rFonts w:eastAsia="Calibri" w:cs="Tahoma"/>
          <w:szCs w:val="20"/>
          <w:lang w:eastAsia="hr-HR"/>
        </w:rPr>
        <w:t>s</w:t>
      </w:r>
      <w:r>
        <w:rPr>
          <w:rFonts w:eastAsia="Calibri" w:cs="Tahoma"/>
          <w:szCs w:val="20"/>
          <w:lang w:eastAsia="hr-HR"/>
        </w:rPr>
        <w:t xml:space="preserve">provođenja </w:t>
      </w:r>
      <w:r w:rsidR="009038D4" w:rsidRPr="00D152E5">
        <w:rPr>
          <w:rFonts w:eastAsia="Calibri" w:cs="Tahoma"/>
          <w:szCs w:val="20"/>
          <w:lang w:eastAsia="hr-HR"/>
        </w:rPr>
        <w:t>projekta;</w:t>
      </w:r>
      <w:bookmarkEnd w:id="1"/>
    </w:p>
    <w:p w:rsidR="009038D4" w:rsidRPr="00543CBE" w:rsidRDefault="00546D8D" w:rsidP="00D152E5">
      <w:pPr>
        <w:rPr>
          <w:rFonts w:eastAsia="Calibri" w:cs="Tahoma"/>
          <w:szCs w:val="20"/>
          <w:lang w:eastAsia="hr-HR"/>
        </w:rPr>
      </w:pPr>
      <w:proofErr w:type="gramStart"/>
      <w:r w:rsidRPr="00D152E5">
        <w:rPr>
          <w:rFonts w:eastAsia="Calibri" w:cs="Tahoma"/>
          <w:szCs w:val="20"/>
          <w:lang w:eastAsia="hr-HR"/>
        </w:rPr>
        <w:t>3.</w:t>
      </w:r>
      <w:r w:rsidR="009038D4" w:rsidRPr="00D152E5">
        <w:rPr>
          <w:rFonts w:eastAsia="Calibri" w:cs="Tahoma"/>
          <w:szCs w:val="20"/>
          <w:lang w:eastAsia="hr-HR"/>
        </w:rPr>
        <w:t xml:space="preserve"> </w:t>
      </w:r>
      <w:r w:rsidR="00A919E7" w:rsidRPr="00543CBE">
        <w:rPr>
          <w:rFonts w:eastAsia="Calibri" w:cs="Tahoma"/>
          <w:szCs w:val="20"/>
          <w:lang w:eastAsia="hr-HR"/>
        </w:rPr>
        <w:t>Ako Korisnik ne podnese izvještaj iz prethodnog stav</w:t>
      </w:r>
      <w:r w:rsidR="009038D4" w:rsidRPr="00543CBE">
        <w:rPr>
          <w:rFonts w:eastAsia="Calibri" w:cs="Tahoma"/>
          <w:szCs w:val="20"/>
          <w:lang w:eastAsia="hr-HR"/>
        </w:rPr>
        <w:t>a u predviđen</w:t>
      </w:r>
      <w:r w:rsidR="0011499D">
        <w:rPr>
          <w:rFonts w:eastAsia="Calibri" w:cs="Tahoma"/>
          <w:szCs w:val="20"/>
          <w:lang w:eastAsia="hr-HR"/>
        </w:rPr>
        <w:t>om</w:t>
      </w:r>
      <w:r w:rsidR="009038D4" w:rsidRPr="00543CBE">
        <w:rPr>
          <w:rFonts w:eastAsia="Calibri" w:cs="Tahoma"/>
          <w:szCs w:val="20"/>
          <w:lang w:eastAsia="hr-HR"/>
        </w:rPr>
        <w:t xml:space="preserve"> rok</w:t>
      </w:r>
      <w:r w:rsidR="0011499D">
        <w:rPr>
          <w:rFonts w:eastAsia="Calibri" w:cs="Tahoma"/>
          <w:szCs w:val="20"/>
          <w:lang w:eastAsia="hr-HR"/>
        </w:rPr>
        <w:t>u</w:t>
      </w:r>
      <w:r w:rsidR="009038D4" w:rsidRPr="00543CBE">
        <w:rPr>
          <w:rFonts w:eastAsia="Calibri" w:cs="Tahoma"/>
          <w:szCs w:val="20"/>
          <w:lang w:eastAsia="hr-HR"/>
        </w:rPr>
        <w:t xml:space="preserve">, </w:t>
      </w:r>
      <w:r w:rsidR="009E2CE5" w:rsidRPr="00D8491C">
        <w:rPr>
          <w:rFonts w:eastAsia="Calibri" w:cs="Tahoma"/>
          <w:szCs w:val="20"/>
          <w:lang w:eastAsia="hr-HR"/>
        </w:rPr>
        <w:t>Zavod</w:t>
      </w:r>
      <w:r w:rsidR="009E2CE5">
        <w:rPr>
          <w:rFonts w:eastAsia="Calibri" w:cs="Tahoma"/>
          <w:szCs w:val="20"/>
          <w:lang w:eastAsia="hr-HR"/>
        </w:rPr>
        <w:t xml:space="preserve"> </w:t>
      </w:r>
      <w:r w:rsidR="009038D4" w:rsidRPr="00543CBE">
        <w:rPr>
          <w:rFonts w:eastAsia="Calibri" w:cs="Tahoma"/>
          <w:szCs w:val="20"/>
          <w:lang w:eastAsia="hr-HR"/>
        </w:rPr>
        <w:t xml:space="preserve">može raskinuti </w:t>
      </w:r>
      <w:r w:rsidR="003D5A79" w:rsidRPr="00543CBE">
        <w:rPr>
          <w:rFonts w:eastAsia="Calibri" w:cs="Tahoma"/>
          <w:szCs w:val="20"/>
          <w:lang w:eastAsia="hr-HR"/>
        </w:rPr>
        <w:t xml:space="preserve">Ugovor shodno </w:t>
      </w:r>
      <w:r w:rsidR="0011499D">
        <w:rPr>
          <w:rFonts w:eastAsia="Calibri" w:cs="Tahoma"/>
          <w:szCs w:val="20"/>
          <w:lang w:eastAsia="hr-HR"/>
        </w:rPr>
        <w:t>Č</w:t>
      </w:r>
      <w:r w:rsidR="003D5A79" w:rsidRPr="00543CBE">
        <w:rPr>
          <w:rFonts w:eastAsia="Calibri" w:cs="Tahoma"/>
          <w:szCs w:val="20"/>
          <w:lang w:eastAsia="hr-HR"/>
        </w:rPr>
        <w:t>lan</w:t>
      </w:r>
      <w:r w:rsidR="009038D4" w:rsidRPr="00543CBE">
        <w:rPr>
          <w:rFonts w:eastAsia="Calibri" w:cs="Tahoma"/>
          <w:szCs w:val="20"/>
          <w:lang w:eastAsia="hr-HR"/>
        </w:rPr>
        <w:t xml:space="preserve">u </w:t>
      </w:r>
      <w:r w:rsidR="00204490" w:rsidRPr="00543CBE">
        <w:rPr>
          <w:rFonts w:eastAsia="Calibri" w:cs="Tahoma"/>
          <w:szCs w:val="20"/>
          <w:lang w:eastAsia="hr-HR"/>
        </w:rPr>
        <w:t>14.</w:t>
      </w:r>
      <w:proofErr w:type="gramEnd"/>
      <w:r w:rsidR="00204490" w:rsidRPr="00543CBE">
        <w:rPr>
          <w:rFonts w:eastAsia="Calibri" w:cs="Tahoma"/>
          <w:szCs w:val="20"/>
          <w:lang w:eastAsia="hr-HR"/>
        </w:rPr>
        <w:t xml:space="preserve"> </w:t>
      </w:r>
      <w:proofErr w:type="gramStart"/>
      <w:r w:rsidR="00204490" w:rsidRPr="00543CBE">
        <w:rPr>
          <w:rFonts w:eastAsia="Calibri" w:cs="Tahoma"/>
          <w:szCs w:val="20"/>
          <w:lang w:eastAsia="hr-HR"/>
        </w:rPr>
        <w:t>ovog</w:t>
      </w:r>
      <w:proofErr w:type="gramEnd"/>
      <w:r w:rsidR="00204490" w:rsidRPr="00543CBE">
        <w:rPr>
          <w:rFonts w:eastAsia="Calibri" w:cs="Tahoma"/>
          <w:szCs w:val="20"/>
          <w:lang w:eastAsia="hr-HR"/>
        </w:rPr>
        <w:t xml:space="preserve"> Ugovora</w:t>
      </w:r>
      <w:r w:rsidR="002B6366" w:rsidRPr="00543CBE">
        <w:rPr>
          <w:rFonts w:eastAsia="Calibri" w:cs="Tahoma"/>
          <w:szCs w:val="20"/>
          <w:lang w:eastAsia="hr-HR"/>
        </w:rPr>
        <w:t xml:space="preserve"> </w:t>
      </w:r>
      <w:r w:rsidR="000022C4" w:rsidRPr="00543CBE">
        <w:rPr>
          <w:rFonts w:eastAsia="Calibri" w:cs="Tahoma"/>
          <w:szCs w:val="20"/>
          <w:lang w:eastAsia="hr-HR"/>
        </w:rPr>
        <w:t>i</w:t>
      </w:r>
      <w:r w:rsidR="00A919E7" w:rsidRPr="00543CBE">
        <w:rPr>
          <w:rFonts w:eastAsia="Calibri" w:cs="Tahoma"/>
          <w:szCs w:val="20"/>
          <w:lang w:eastAsia="hr-HR"/>
        </w:rPr>
        <w:t xml:space="preserve"> zahtijevati povraća</w:t>
      </w:r>
      <w:r w:rsidR="000022C4" w:rsidRPr="00543CBE">
        <w:rPr>
          <w:rFonts w:eastAsia="Calibri" w:cs="Tahoma"/>
          <w:szCs w:val="20"/>
          <w:lang w:eastAsia="hr-HR"/>
        </w:rPr>
        <w:t>j</w:t>
      </w:r>
      <w:r w:rsidR="009038D4" w:rsidRPr="00543CBE">
        <w:rPr>
          <w:rFonts w:eastAsia="Calibri" w:cs="Tahoma"/>
          <w:szCs w:val="20"/>
          <w:lang w:eastAsia="hr-HR"/>
        </w:rPr>
        <w:t xml:space="preserve"> isplaćenih sredstava.</w:t>
      </w:r>
    </w:p>
    <w:p w:rsidR="009038D4" w:rsidRPr="00D152E5" w:rsidRDefault="00546D8D" w:rsidP="00D152E5">
      <w:pPr>
        <w:rPr>
          <w:rFonts w:eastAsia="Calibri" w:cs="Tahoma"/>
          <w:szCs w:val="20"/>
          <w:lang w:eastAsia="hr-HR"/>
        </w:rPr>
      </w:pPr>
      <w:r w:rsidRPr="00D152E5">
        <w:rPr>
          <w:rFonts w:eastAsia="Calibri" w:cs="Tahoma"/>
          <w:szCs w:val="20"/>
          <w:lang w:eastAsia="hr-HR"/>
        </w:rPr>
        <w:t>4.</w:t>
      </w:r>
      <w:r w:rsidR="009038D4" w:rsidRPr="00D152E5">
        <w:rPr>
          <w:rFonts w:eastAsia="Calibri" w:cs="Tahoma"/>
          <w:szCs w:val="20"/>
          <w:lang w:eastAsia="hr-HR"/>
        </w:rPr>
        <w:t xml:space="preserve"> Ako su za </w:t>
      </w:r>
      <w:r w:rsidR="000022C4">
        <w:rPr>
          <w:rFonts w:eastAsia="Calibri" w:cs="Tahoma"/>
          <w:szCs w:val="20"/>
          <w:lang w:eastAsia="hr-HR"/>
        </w:rPr>
        <w:t>za</w:t>
      </w:r>
      <w:r w:rsidR="009038D4" w:rsidRPr="00D152E5">
        <w:rPr>
          <w:rFonts w:eastAsia="Calibri" w:cs="Tahoma"/>
          <w:szCs w:val="20"/>
          <w:lang w:eastAsia="hr-HR"/>
        </w:rPr>
        <w:t>vršetak provjere izvješ</w:t>
      </w:r>
      <w:r w:rsidR="00591715" w:rsidRPr="00D152E5">
        <w:rPr>
          <w:rFonts w:eastAsia="Calibri" w:cs="Tahoma"/>
          <w:szCs w:val="20"/>
          <w:lang w:eastAsia="hr-HR"/>
        </w:rPr>
        <w:t>taja</w:t>
      </w:r>
      <w:r w:rsidR="009038D4" w:rsidRPr="00D152E5">
        <w:rPr>
          <w:rFonts w:eastAsia="Calibri" w:cs="Tahoma"/>
          <w:szCs w:val="20"/>
          <w:lang w:eastAsia="hr-HR"/>
        </w:rPr>
        <w:t xml:space="preserve"> iz stav</w:t>
      </w:r>
      <w:r w:rsidR="00591715" w:rsidRPr="00D152E5">
        <w:rPr>
          <w:rFonts w:eastAsia="Calibri" w:cs="Tahoma"/>
          <w:szCs w:val="20"/>
          <w:lang w:eastAsia="hr-HR"/>
        </w:rPr>
        <w:t xml:space="preserve">a </w:t>
      </w:r>
      <w:r w:rsidR="009038D4" w:rsidRPr="00D152E5">
        <w:rPr>
          <w:rFonts w:eastAsia="Calibri" w:cs="Tahoma"/>
          <w:szCs w:val="20"/>
          <w:lang w:eastAsia="hr-HR"/>
        </w:rPr>
        <w:t xml:space="preserve">2. </w:t>
      </w:r>
      <w:proofErr w:type="gramStart"/>
      <w:r w:rsidR="009038D4" w:rsidRPr="00D152E5">
        <w:rPr>
          <w:rFonts w:eastAsia="Calibri" w:cs="Tahoma"/>
          <w:szCs w:val="20"/>
          <w:lang w:eastAsia="hr-HR"/>
        </w:rPr>
        <w:t>ovog</w:t>
      </w:r>
      <w:proofErr w:type="gramEnd"/>
      <w:r w:rsidR="009038D4" w:rsidRPr="00D152E5">
        <w:rPr>
          <w:rFonts w:eastAsia="Calibri" w:cs="Tahoma"/>
          <w:szCs w:val="20"/>
          <w:lang w:eastAsia="hr-HR"/>
        </w:rPr>
        <w:t xml:space="preserve"> član</w:t>
      </w:r>
      <w:r w:rsidR="00591715" w:rsidRPr="00D152E5">
        <w:rPr>
          <w:rFonts w:eastAsia="Calibri" w:cs="Tahoma"/>
          <w:szCs w:val="20"/>
          <w:lang w:eastAsia="hr-HR"/>
        </w:rPr>
        <w:t>a Zav</w:t>
      </w:r>
      <w:r w:rsidR="005A3915" w:rsidRPr="00D152E5">
        <w:rPr>
          <w:rFonts w:eastAsia="Calibri" w:cs="Tahoma"/>
          <w:szCs w:val="20"/>
          <w:lang w:eastAsia="hr-HR"/>
        </w:rPr>
        <w:t>o</w:t>
      </w:r>
      <w:r w:rsidR="00591715" w:rsidRPr="00D152E5">
        <w:rPr>
          <w:rFonts w:eastAsia="Calibri" w:cs="Tahoma"/>
          <w:szCs w:val="20"/>
          <w:lang w:eastAsia="hr-HR"/>
        </w:rPr>
        <w:t>du</w:t>
      </w:r>
      <w:r w:rsidR="009038D4" w:rsidRPr="00D152E5">
        <w:rPr>
          <w:rFonts w:eastAsia="Calibri" w:cs="Tahoma"/>
          <w:szCs w:val="20"/>
          <w:lang w:eastAsia="hr-HR"/>
        </w:rPr>
        <w:t xml:space="preserve"> potrebne dodatne informacije, pisanim putem </w:t>
      </w:r>
      <w:r w:rsidR="00591715" w:rsidRPr="00D152E5">
        <w:rPr>
          <w:rFonts w:eastAsia="Calibri" w:cs="Tahoma"/>
          <w:szCs w:val="20"/>
          <w:lang w:eastAsia="hr-HR"/>
        </w:rPr>
        <w:t>će od Korisnika</w:t>
      </w:r>
      <w:r w:rsidR="009038D4" w:rsidRPr="00D152E5">
        <w:rPr>
          <w:rFonts w:eastAsia="Calibri" w:cs="Tahoma"/>
          <w:szCs w:val="20"/>
          <w:lang w:eastAsia="hr-HR"/>
        </w:rPr>
        <w:t xml:space="preserve"> zahtijeva</w:t>
      </w:r>
      <w:r w:rsidR="00A919E7">
        <w:rPr>
          <w:rFonts w:eastAsia="Calibri" w:cs="Tahoma"/>
          <w:szCs w:val="20"/>
          <w:lang w:eastAsia="hr-HR"/>
        </w:rPr>
        <w:t xml:space="preserve">ti </w:t>
      </w:r>
      <w:r w:rsidR="009038D4" w:rsidRPr="00D152E5">
        <w:rPr>
          <w:rFonts w:eastAsia="Calibri" w:cs="Tahoma"/>
          <w:szCs w:val="20"/>
          <w:lang w:eastAsia="hr-HR"/>
        </w:rPr>
        <w:t xml:space="preserve">njihovo dostavljanje, u za to naznačenom roku, koji ne može biti kraći od </w:t>
      </w:r>
      <w:r w:rsidR="00D55E64" w:rsidRPr="003127FA">
        <w:rPr>
          <w:rFonts w:eastAsia="Calibri" w:cs="Tahoma"/>
          <w:szCs w:val="20"/>
          <w:lang w:eastAsia="hr-HR"/>
        </w:rPr>
        <w:t>3</w:t>
      </w:r>
      <w:r w:rsidR="00D55E64" w:rsidRPr="00D152E5">
        <w:rPr>
          <w:rFonts w:eastAsia="Calibri" w:cs="Tahoma"/>
          <w:szCs w:val="20"/>
          <w:lang w:eastAsia="hr-HR"/>
        </w:rPr>
        <w:t xml:space="preserve"> </w:t>
      </w:r>
      <w:r w:rsidR="009038D4" w:rsidRPr="00D152E5">
        <w:rPr>
          <w:rFonts w:eastAsia="Calibri" w:cs="Tahoma"/>
          <w:szCs w:val="20"/>
          <w:lang w:eastAsia="hr-HR"/>
        </w:rPr>
        <w:t xml:space="preserve">niti duži </w:t>
      </w:r>
      <w:r w:rsidR="009038D4" w:rsidRPr="003127FA">
        <w:rPr>
          <w:rFonts w:eastAsia="Calibri" w:cs="Tahoma"/>
          <w:szCs w:val="20"/>
          <w:lang w:eastAsia="hr-HR"/>
        </w:rPr>
        <w:t xml:space="preserve">od </w:t>
      </w:r>
      <w:r w:rsidR="00D55E64" w:rsidRPr="003127FA">
        <w:rPr>
          <w:rFonts w:eastAsia="Calibri" w:cs="Tahoma"/>
          <w:szCs w:val="20"/>
          <w:lang w:eastAsia="hr-HR"/>
        </w:rPr>
        <w:t xml:space="preserve"> </w:t>
      </w:r>
      <w:r w:rsidR="009038D4" w:rsidRPr="003127FA">
        <w:rPr>
          <w:rFonts w:eastAsia="Calibri" w:cs="Tahoma"/>
          <w:szCs w:val="20"/>
          <w:lang w:eastAsia="hr-HR"/>
        </w:rPr>
        <w:t>10 radnih</w:t>
      </w:r>
      <w:r w:rsidR="009038D4" w:rsidRPr="00D152E5">
        <w:rPr>
          <w:rFonts w:eastAsia="Calibri" w:cs="Tahoma"/>
          <w:szCs w:val="20"/>
          <w:lang w:eastAsia="hr-HR"/>
        </w:rPr>
        <w:t xml:space="preserve"> dana. Rok u kojem se izvješ</w:t>
      </w:r>
      <w:r w:rsidR="00253025" w:rsidRPr="00D152E5">
        <w:rPr>
          <w:rFonts w:eastAsia="Calibri" w:cs="Tahoma"/>
          <w:szCs w:val="20"/>
          <w:lang w:eastAsia="hr-HR"/>
        </w:rPr>
        <w:t>taj</w:t>
      </w:r>
      <w:r w:rsidR="009038D4" w:rsidRPr="00D152E5">
        <w:rPr>
          <w:rFonts w:eastAsia="Calibri" w:cs="Tahoma"/>
          <w:szCs w:val="20"/>
          <w:lang w:eastAsia="hr-HR"/>
        </w:rPr>
        <w:t xml:space="preserve"> </w:t>
      </w:r>
      <w:r w:rsidR="000022C4">
        <w:rPr>
          <w:rFonts w:eastAsia="Calibri" w:cs="Tahoma"/>
          <w:szCs w:val="20"/>
          <w:lang w:eastAsia="hr-HR"/>
        </w:rPr>
        <w:t>provjerava ne teče do dostavljanja</w:t>
      </w:r>
      <w:r w:rsidR="009038D4" w:rsidRPr="00D152E5">
        <w:rPr>
          <w:rFonts w:eastAsia="Calibri" w:cs="Tahoma"/>
          <w:szCs w:val="20"/>
          <w:lang w:eastAsia="hr-HR"/>
        </w:rPr>
        <w:t xml:space="preserve"> </w:t>
      </w:r>
      <w:r w:rsidR="000022C4">
        <w:rPr>
          <w:rFonts w:eastAsia="Calibri" w:cs="Tahoma"/>
          <w:szCs w:val="20"/>
          <w:lang w:eastAsia="hr-HR"/>
        </w:rPr>
        <w:t xml:space="preserve">traženih informacija, a </w:t>
      </w:r>
      <w:r w:rsidR="009038D4" w:rsidRPr="00D152E5">
        <w:rPr>
          <w:rFonts w:eastAsia="Calibri" w:cs="Tahoma"/>
          <w:szCs w:val="20"/>
          <w:lang w:eastAsia="hr-HR"/>
        </w:rPr>
        <w:t xml:space="preserve">nastavlja </w:t>
      </w:r>
      <w:r w:rsidR="009256E6">
        <w:rPr>
          <w:rFonts w:eastAsia="Calibri" w:cs="Tahoma"/>
          <w:szCs w:val="20"/>
          <w:lang w:eastAsia="hr-HR"/>
        </w:rPr>
        <w:t>da teče</w:t>
      </w:r>
      <w:r w:rsidR="009038D4" w:rsidRPr="00D152E5">
        <w:rPr>
          <w:rFonts w:eastAsia="Calibri" w:cs="Tahoma"/>
          <w:szCs w:val="20"/>
          <w:lang w:eastAsia="hr-HR"/>
        </w:rPr>
        <w:t xml:space="preserve"> danom njihov</w:t>
      </w:r>
      <w:r w:rsidR="000022C4">
        <w:rPr>
          <w:rFonts w:eastAsia="Calibri" w:cs="Tahoma"/>
          <w:szCs w:val="20"/>
          <w:lang w:eastAsia="hr-HR"/>
        </w:rPr>
        <w:t>og</w:t>
      </w:r>
      <w:r w:rsidR="009038D4" w:rsidRPr="00D152E5">
        <w:rPr>
          <w:rFonts w:eastAsia="Calibri" w:cs="Tahoma"/>
          <w:szCs w:val="20"/>
          <w:lang w:eastAsia="hr-HR"/>
        </w:rPr>
        <w:t xml:space="preserve"> dostavljanja, a do tada proteklo vrijeme uračunava se u ukupno trajanje roka. </w:t>
      </w:r>
    </w:p>
    <w:p w:rsidR="009038D4" w:rsidRPr="00D152E5" w:rsidRDefault="00734A4F" w:rsidP="00D152E5">
      <w:pPr>
        <w:rPr>
          <w:rFonts w:eastAsia="Calibri" w:cs="Tahoma"/>
          <w:szCs w:val="20"/>
          <w:lang w:eastAsia="hr-HR"/>
        </w:rPr>
      </w:pPr>
      <w:r>
        <w:rPr>
          <w:rFonts w:eastAsia="Calibri" w:cs="Tahoma"/>
          <w:szCs w:val="20"/>
          <w:lang w:eastAsia="hr-HR"/>
        </w:rPr>
        <w:t>5. I</w:t>
      </w:r>
      <w:r w:rsidR="006605A7">
        <w:rPr>
          <w:rFonts w:eastAsia="Calibri" w:cs="Tahoma"/>
          <w:szCs w:val="20"/>
          <w:lang w:eastAsia="hr-HR"/>
        </w:rPr>
        <w:t>zvještaji iz st</w:t>
      </w:r>
      <w:r w:rsidR="009E2CE5">
        <w:rPr>
          <w:rFonts w:eastAsia="Calibri" w:cs="Tahoma"/>
          <w:szCs w:val="20"/>
          <w:lang w:eastAsia="hr-HR"/>
        </w:rPr>
        <w:t xml:space="preserve">ava 2. </w:t>
      </w:r>
      <w:proofErr w:type="gramStart"/>
      <w:r w:rsidR="009E2CE5">
        <w:rPr>
          <w:rFonts w:eastAsia="Calibri" w:cs="Tahoma"/>
          <w:szCs w:val="20"/>
          <w:lang w:eastAsia="hr-HR"/>
        </w:rPr>
        <w:t>ovog</w:t>
      </w:r>
      <w:proofErr w:type="gramEnd"/>
      <w:r w:rsidR="009E2CE5">
        <w:rPr>
          <w:rFonts w:eastAsia="Calibri" w:cs="Tahoma"/>
          <w:szCs w:val="20"/>
          <w:lang w:eastAsia="hr-HR"/>
        </w:rPr>
        <w:t xml:space="preserve"> član</w:t>
      </w:r>
      <w:r w:rsidR="006605A7">
        <w:rPr>
          <w:rFonts w:eastAsia="Calibri" w:cs="Tahoma"/>
          <w:szCs w:val="20"/>
          <w:lang w:eastAsia="hr-HR"/>
        </w:rPr>
        <w:t>a</w:t>
      </w:r>
      <w:r w:rsidR="00CA3055" w:rsidRPr="00D152E5">
        <w:rPr>
          <w:rFonts w:eastAsia="Calibri" w:cs="Tahoma"/>
          <w:szCs w:val="20"/>
          <w:lang w:eastAsia="hr-HR"/>
        </w:rPr>
        <w:t xml:space="preserve"> mora</w:t>
      </w:r>
      <w:r w:rsidR="007B2CFF">
        <w:rPr>
          <w:rFonts w:eastAsia="Calibri" w:cs="Tahoma"/>
          <w:szCs w:val="20"/>
          <w:lang w:eastAsia="hr-HR"/>
        </w:rPr>
        <w:t>ju</w:t>
      </w:r>
      <w:r w:rsidR="00CA3055" w:rsidRPr="00D152E5">
        <w:rPr>
          <w:rFonts w:eastAsia="Calibri" w:cs="Tahoma"/>
          <w:szCs w:val="20"/>
          <w:lang w:eastAsia="hr-HR"/>
        </w:rPr>
        <w:t xml:space="preserve"> biti odobren</w:t>
      </w:r>
      <w:r w:rsidR="007B2CFF">
        <w:rPr>
          <w:rFonts w:eastAsia="Calibri" w:cs="Tahoma"/>
          <w:szCs w:val="20"/>
          <w:lang w:eastAsia="hr-HR"/>
        </w:rPr>
        <w:t>i</w:t>
      </w:r>
      <w:r w:rsidR="00CA3055" w:rsidRPr="00D152E5">
        <w:rPr>
          <w:rFonts w:eastAsia="Calibri" w:cs="Tahoma"/>
          <w:szCs w:val="20"/>
          <w:lang w:eastAsia="hr-HR"/>
        </w:rPr>
        <w:t xml:space="preserve"> najkasnije </w:t>
      </w:r>
      <w:r w:rsidR="000022C4">
        <w:rPr>
          <w:rFonts w:eastAsia="Calibri" w:cs="Tahoma"/>
          <w:szCs w:val="20"/>
          <w:lang w:eastAsia="hr-HR"/>
        </w:rPr>
        <w:t>u roku</w:t>
      </w:r>
      <w:r>
        <w:rPr>
          <w:rFonts w:eastAsia="Calibri" w:cs="Tahoma"/>
          <w:szCs w:val="20"/>
          <w:lang w:eastAsia="hr-HR"/>
        </w:rPr>
        <w:t xml:space="preserve"> od</w:t>
      </w:r>
      <w:r w:rsidR="000022C4">
        <w:rPr>
          <w:rFonts w:eastAsia="Calibri" w:cs="Tahoma"/>
          <w:szCs w:val="20"/>
          <w:lang w:eastAsia="hr-HR"/>
        </w:rPr>
        <w:t xml:space="preserve"> </w:t>
      </w:r>
      <w:r w:rsidRPr="003127FA">
        <w:rPr>
          <w:rFonts w:eastAsia="Calibri" w:cs="Tahoma"/>
          <w:szCs w:val="20"/>
          <w:lang w:eastAsia="hr-HR"/>
        </w:rPr>
        <w:t>30</w:t>
      </w:r>
      <w:r>
        <w:rPr>
          <w:rFonts w:eastAsia="Calibri" w:cs="Tahoma"/>
          <w:szCs w:val="20"/>
          <w:lang w:eastAsia="hr-HR"/>
        </w:rPr>
        <w:t xml:space="preserve"> </w:t>
      </w:r>
      <w:r w:rsidR="003D1CFE">
        <w:rPr>
          <w:rFonts w:eastAsia="Calibri" w:cs="Tahoma"/>
          <w:szCs w:val="20"/>
          <w:lang w:eastAsia="hr-HR"/>
        </w:rPr>
        <w:t>dan</w:t>
      </w:r>
      <w:r>
        <w:rPr>
          <w:rFonts w:eastAsia="Calibri" w:cs="Tahoma"/>
          <w:szCs w:val="20"/>
          <w:lang w:eastAsia="hr-HR"/>
        </w:rPr>
        <w:t>a</w:t>
      </w:r>
      <w:r w:rsidR="003D1CFE">
        <w:rPr>
          <w:rFonts w:eastAsia="Calibri" w:cs="Tahoma"/>
          <w:szCs w:val="20"/>
          <w:lang w:eastAsia="hr-HR"/>
        </w:rPr>
        <w:t xml:space="preserve"> od dana dostavljanja</w:t>
      </w:r>
      <w:r w:rsidR="007B2CFF">
        <w:rPr>
          <w:rFonts w:eastAsia="Calibri" w:cs="Tahoma"/>
          <w:szCs w:val="20"/>
          <w:lang w:eastAsia="hr-HR"/>
        </w:rPr>
        <w:t xml:space="preserve"> izvještaja. </w:t>
      </w:r>
    </w:p>
    <w:p w:rsidR="009038D4" w:rsidRPr="00D152E5" w:rsidRDefault="009038D4" w:rsidP="009038D4">
      <w:pPr>
        <w:spacing w:before="0" w:after="0" w:line="240" w:lineRule="auto"/>
        <w:rPr>
          <w:rFonts w:eastAsia="Calibri" w:cs="Tahoma"/>
          <w:szCs w:val="20"/>
          <w:lang w:eastAsia="hr-HR"/>
        </w:rPr>
      </w:pPr>
    </w:p>
    <w:p w:rsidR="00EA6D9C" w:rsidRPr="00D152E5" w:rsidRDefault="00714DA3" w:rsidP="00ED785C">
      <w:pPr>
        <w:pStyle w:val="ListParagraph"/>
        <w:numPr>
          <w:ilvl w:val="0"/>
          <w:numId w:val="9"/>
        </w:numPr>
        <w:spacing w:before="0" w:after="160" w:line="259" w:lineRule="auto"/>
        <w:jc w:val="center"/>
        <w:rPr>
          <w:rFonts w:cs="Tahoma"/>
          <w:b/>
          <w:bCs/>
          <w:szCs w:val="20"/>
        </w:rPr>
      </w:pPr>
      <w:r w:rsidRPr="00D152E5">
        <w:rPr>
          <w:rFonts w:cs="Tahoma"/>
          <w:b/>
          <w:bCs/>
          <w:szCs w:val="20"/>
        </w:rPr>
        <w:t xml:space="preserve"> </w:t>
      </w:r>
      <w:r w:rsidR="00EA6D9C" w:rsidRPr="00D152E5">
        <w:rPr>
          <w:rFonts w:cs="Tahoma"/>
          <w:b/>
          <w:bCs/>
          <w:szCs w:val="20"/>
        </w:rPr>
        <w:t>PRIHVATLJIVI I NEPRIHVATLJIVI TROŠKOVI</w:t>
      </w:r>
    </w:p>
    <w:p w:rsidR="00EA6D9C" w:rsidRPr="00D152E5" w:rsidRDefault="00EA6D9C" w:rsidP="00EA6D9C">
      <w:pPr>
        <w:spacing w:before="0" w:after="160" w:line="259" w:lineRule="auto"/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8E6497" w:rsidRPr="00D152E5">
        <w:rPr>
          <w:rFonts w:cs="Tahoma"/>
          <w:szCs w:val="20"/>
        </w:rPr>
        <w:t>1</w:t>
      </w:r>
      <w:r w:rsidR="00FE40A5">
        <w:rPr>
          <w:rFonts w:cs="Tahoma"/>
          <w:szCs w:val="20"/>
        </w:rPr>
        <w:t>1</w:t>
      </w:r>
      <w:r w:rsidRPr="00D152E5">
        <w:rPr>
          <w:rFonts w:cs="Tahoma"/>
          <w:szCs w:val="20"/>
        </w:rPr>
        <w:t>.</w:t>
      </w:r>
      <w:proofErr w:type="gramEnd"/>
    </w:p>
    <w:p w:rsidR="00EA6D9C" w:rsidRPr="00D152E5" w:rsidRDefault="00EA6D9C" w:rsidP="00EA6D9C">
      <w:pPr>
        <w:spacing w:before="0" w:after="160" w:line="259" w:lineRule="auto"/>
        <w:jc w:val="center"/>
        <w:rPr>
          <w:rFonts w:cs="Tahoma"/>
          <w:b/>
          <w:bCs/>
          <w:szCs w:val="20"/>
        </w:rPr>
      </w:pPr>
      <w:r w:rsidRPr="00D152E5">
        <w:rPr>
          <w:rFonts w:cs="Tahoma"/>
          <w:b/>
          <w:bCs/>
          <w:szCs w:val="20"/>
        </w:rPr>
        <w:t>Prihvatljivi toroškovi</w:t>
      </w:r>
    </w:p>
    <w:p w:rsidR="00EA6D9C" w:rsidRPr="00D152E5" w:rsidRDefault="00EA6D9C" w:rsidP="00EA6D9C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Da bi bili prihvatljivi u okviru </w:t>
      </w:r>
      <w:r w:rsidR="00E50EE3">
        <w:rPr>
          <w:rFonts w:cs="Tahoma"/>
          <w:szCs w:val="20"/>
        </w:rPr>
        <w:t>P</w:t>
      </w:r>
      <w:r w:rsidRPr="00D152E5">
        <w:rPr>
          <w:rFonts w:cs="Tahoma"/>
          <w:szCs w:val="20"/>
        </w:rPr>
        <w:t>oziva za podnošenje prijedloga projekta</w:t>
      </w:r>
      <w:r w:rsidR="00E50EE3">
        <w:rPr>
          <w:rFonts w:cs="Tahoma"/>
          <w:szCs w:val="20"/>
        </w:rPr>
        <w:t>,</w:t>
      </w:r>
      <w:r w:rsidRPr="00D152E5">
        <w:rPr>
          <w:rFonts w:cs="Tahoma"/>
          <w:szCs w:val="20"/>
        </w:rPr>
        <w:t xml:space="preserve"> troškovi moraju da:</w:t>
      </w:r>
    </w:p>
    <w:p w:rsidR="00EA6D9C" w:rsidRPr="00412E55" w:rsidRDefault="00486F86" w:rsidP="00D51CC4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>budu uključeni u biznis plan;</w:t>
      </w:r>
    </w:p>
    <w:p w:rsidR="00EA6D9C" w:rsidRPr="00412E55" w:rsidRDefault="00486F86" w:rsidP="00D51CC4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budu potrebni za izvođenje aktivnosti; </w:t>
      </w:r>
    </w:p>
    <w:p w:rsidR="00EA6D9C" w:rsidRPr="00412E55" w:rsidRDefault="00486F86" w:rsidP="00D51CC4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>budu u skladu sa realnim trenutnim tržišnim cijenama;</w:t>
      </w:r>
    </w:p>
    <w:p w:rsidR="00EA6D9C" w:rsidRPr="00157B69" w:rsidRDefault="00157B69" w:rsidP="00157B69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360E7D">
        <w:rPr>
          <w:rFonts w:cs="Tahoma"/>
          <w:szCs w:val="20"/>
          <w:lang w:val="fr-FR"/>
        </w:rPr>
        <w:lastRenderedPageBreak/>
        <w:t>su nastali za vrijeme trajnja projekta i</w:t>
      </w:r>
      <w:r w:rsidRPr="00486F86">
        <w:rPr>
          <w:rFonts w:cs="Tahoma"/>
          <w:szCs w:val="20"/>
          <w:lang w:val="fr-FR"/>
        </w:rPr>
        <w:t xml:space="preserve"> da budu plaćeni za vrijeme trajanja </w:t>
      </w:r>
      <w:r>
        <w:rPr>
          <w:rFonts w:cs="Tahoma"/>
          <w:szCs w:val="20"/>
          <w:lang w:val="fr-FR"/>
        </w:rPr>
        <w:t>U</w:t>
      </w:r>
      <w:r w:rsidRPr="00486F86">
        <w:rPr>
          <w:rFonts w:cs="Tahoma"/>
          <w:szCs w:val="20"/>
          <w:lang w:val="fr-FR"/>
        </w:rPr>
        <w:t xml:space="preserve">govora za dodjelu bespovratnih sredstava sa Zavodom za zapošljavanje; </w:t>
      </w:r>
    </w:p>
    <w:p w:rsidR="00D152E5" w:rsidRPr="00E50EE3" w:rsidRDefault="00486F86" w:rsidP="00D152E5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budu evidentirani na računu </w:t>
      </w:r>
      <w:r w:rsidR="00E50EE3">
        <w:rPr>
          <w:rFonts w:cs="Tahoma"/>
          <w:szCs w:val="20"/>
          <w:lang w:val="fr-FR"/>
        </w:rPr>
        <w:t>K</w:t>
      </w:r>
      <w:r w:rsidRPr="00486F86">
        <w:rPr>
          <w:rFonts w:cs="Tahoma"/>
          <w:szCs w:val="20"/>
          <w:lang w:val="fr-FR"/>
        </w:rPr>
        <w:t xml:space="preserve">orisnika bespovratnih sredstava u poreskoj ili računovodstvenoj dokumentaciji, </w:t>
      </w:r>
      <w:proofErr w:type="gramStart"/>
      <w:r w:rsidRPr="00486F86">
        <w:rPr>
          <w:rFonts w:cs="Tahoma"/>
          <w:szCs w:val="20"/>
          <w:lang w:val="fr-FR"/>
        </w:rPr>
        <w:t>sa</w:t>
      </w:r>
      <w:proofErr w:type="gramEnd"/>
      <w:r w:rsidRPr="00486F86">
        <w:rPr>
          <w:rFonts w:cs="Tahoma"/>
          <w:szCs w:val="20"/>
          <w:lang w:val="fr-FR"/>
        </w:rPr>
        <w:t xml:space="preserve"> originalima dokumenata koji dokazuju navedene troškove. </w:t>
      </w:r>
    </w:p>
    <w:p w:rsidR="00D152E5" w:rsidRPr="00E50EE3" w:rsidRDefault="00D152E5" w:rsidP="00D152E5">
      <w:pPr>
        <w:rPr>
          <w:rFonts w:cs="Tahoma"/>
          <w:szCs w:val="20"/>
          <w:lang w:val="fr-FR"/>
        </w:rPr>
      </w:pPr>
    </w:p>
    <w:p w:rsidR="00EA6D9C" w:rsidRPr="00D152E5" w:rsidRDefault="00EA6D9C" w:rsidP="00EA6D9C">
      <w:pPr>
        <w:tabs>
          <w:tab w:val="left" w:pos="720"/>
          <w:tab w:val="num" w:pos="1440"/>
        </w:tabs>
        <w:snapToGrid w:val="0"/>
        <w:spacing w:before="0" w:after="0" w:line="240" w:lineRule="auto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2. Prihvatljivi troškovi uključuju:</w:t>
      </w:r>
    </w:p>
    <w:p w:rsidR="00EA6D9C" w:rsidRPr="00D152E5" w:rsidRDefault="00EA6D9C" w:rsidP="00EA6D9C">
      <w:pPr>
        <w:tabs>
          <w:tab w:val="left" w:pos="2161"/>
        </w:tabs>
        <w:snapToGrid w:val="0"/>
        <w:spacing w:before="0" w:after="0" w:line="240" w:lineRule="auto"/>
        <w:ind w:left="1202"/>
        <w:rPr>
          <w:rFonts w:eastAsia="Times New Roman" w:cs="Tahoma"/>
          <w:szCs w:val="20"/>
        </w:rPr>
      </w:pPr>
    </w:p>
    <w:p w:rsidR="00614AF2" w:rsidRPr="008818B4" w:rsidRDefault="00614AF2" w:rsidP="00614AF2">
      <w:pPr>
        <w:pStyle w:val="Text2"/>
        <w:numPr>
          <w:ilvl w:val="0"/>
          <w:numId w:val="11"/>
        </w:numPr>
        <w:spacing w:before="120" w:after="120" w:line="276" w:lineRule="auto"/>
        <w:rPr>
          <w:rFonts w:ascii="Tahoma" w:hAnsi="Tahoma" w:cs="Tahoma"/>
          <w:sz w:val="20"/>
          <w:szCs w:val="20"/>
        </w:rPr>
      </w:pPr>
      <w:proofErr w:type="gramStart"/>
      <w:r w:rsidRPr="007E5E1B">
        <w:rPr>
          <w:rFonts w:ascii="Tahoma" w:hAnsi="Tahoma" w:cs="Tahoma"/>
          <w:sz w:val="20"/>
          <w:szCs w:val="20"/>
        </w:rPr>
        <w:t>kupovinu</w:t>
      </w:r>
      <w:proofErr w:type="gramEnd"/>
      <w:r w:rsidRPr="007E5E1B">
        <w:rPr>
          <w:rFonts w:ascii="Tahoma" w:hAnsi="Tahoma" w:cs="Tahoma"/>
          <w:sz w:val="20"/>
          <w:szCs w:val="20"/>
        </w:rPr>
        <w:t xml:space="preserve"> mašina, tehnike, alata i opreme potrebne za obavljanje djelatnosti na koju se odnosi Biznis plan. U prihvatljive troškove ulaze i kupovina polovne opreme, </w:t>
      </w:r>
      <w:proofErr w:type="gramStart"/>
      <w:r>
        <w:rPr>
          <w:rFonts w:ascii="Tahoma" w:hAnsi="Tahoma" w:cs="Tahoma"/>
          <w:sz w:val="20"/>
          <w:szCs w:val="20"/>
        </w:rPr>
        <w:t>ali</w:t>
      </w:r>
      <w:proofErr w:type="gramEnd"/>
      <w:r>
        <w:rPr>
          <w:rFonts w:ascii="Tahoma" w:hAnsi="Tahoma" w:cs="Tahoma"/>
          <w:sz w:val="20"/>
          <w:szCs w:val="20"/>
        </w:rPr>
        <w:t xml:space="preserve"> samo </w:t>
      </w:r>
      <w:r w:rsidRPr="0048275E">
        <w:rPr>
          <w:rFonts w:ascii="Tahoma" w:hAnsi="Tahoma" w:cs="Tahoma"/>
          <w:sz w:val="20"/>
          <w:szCs w:val="20"/>
        </w:rPr>
        <w:t>u slučaju kada nova oprema</w:t>
      </w:r>
      <w:r>
        <w:rPr>
          <w:rFonts w:ascii="Tahoma" w:hAnsi="Tahoma" w:cs="Tahoma"/>
          <w:sz w:val="20"/>
          <w:szCs w:val="20"/>
        </w:rPr>
        <w:t xml:space="preserve"> </w:t>
      </w:r>
      <w:r w:rsidRPr="007E5E1B">
        <w:rPr>
          <w:rFonts w:ascii="Tahoma" w:hAnsi="Tahoma" w:cs="Tahoma"/>
          <w:sz w:val="20"/>
          <w:szCs w:val="20"/>
        </w:rPr>
        <w:t xml:space="preserve">prelazi </w:t>
      </w:r>
      <w:r>
        <w:rPr>
          <w:rFonts w:ascii="Tahoma" w:hAnsi="Tahoma" w:cs="Tahoma"/>
          <w:sz w:val="20"/>
          <w:szCs w:val="20"/>
        </w:rPr>
        <w:t>vrijednost</w:t>
      </w:r>
      <w:r w:rsidRPr="007E5E1B">
        <w:rPr>
          <w:rFonts w:ascii="Tahoma" w:hAnsi="Tahoma" w:cs="Tahoma"/>
          <w:sz w:val="20"/>
          <w:szCs w:val="20"/>
        </w:rPr>
        <w:t xml:space="preserve"> bespovratnih sredstava</w:t>
      </w:r>
      <w:r>
        <w:rPr>
          <w:rFonts w:ascii="Tahoma" w:hAnsi="Tahoma" w:cs="Tahoma"/>
          <w:sz w:val="20"/>
          <w:szCs w:val="20"/>
        </w:rPr>
        <w:t xml:space="preserve"> koja se dodjeljuju</w:t>
      </w:r>
      <w:r w:rsidRPr="007E5E1B">
        <w:rPr>
          <w:rFonts w:ascii="Tahoma" w:hAnsi="Tahoma" w:cs="Tahoma"/>
          <w:sz w:val="20"/>
          <w:szCs w:val="20"/>
        </w:rPr>
        <w:t xml:space="preserve">, a neophodna je za obavljanje djelatnosti za koju se potražuju bespovratna sredstva. </w:t>
      </w:r>
      <w:r w:rsidRPr="008818B4">
        <w:rPr>
          <w:rFonts w:ascii="Tahoma" w:hAnsi="Tahoma" w:cs="Tahoma"/>
          <w:sz w:val="20"/>
          <w:szCs w:val="20"/>
        </w:rPr>
        <w:t xml:space="preserve">Oprema ne smije da bude starija od 5 godina i mora imati dokaz o godini proizvodnje; </w:t>
      </w:r>
    </w:p>
    <w:p w:rsidR="00EA6D9C" w:rsidRPr="00D152E5" w:rsidRDefault="00EA6D9C" w:rsidP="00B4365A">
      <w:pPr>
        <w:numPr>
          <w:ilvl w:val="0"/>
          <w:numId w:val="11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kupovin</w:t>
      </w:r>
      <w:r w:rsidR="00E50EE3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 i održavanje nove IKT </w:t>
      </w:r>
      <w:r w:rsidR="00A87162" w:rsidRPr="00A87162">
        <w:rPr>
          <w:rFonts w:cs="Tahoma"/>
          <w:szCs w:val="20"/>
        </w:rPr>
        <w:t xml:space="preserve">(Informaciono-komunikacione tehnologije) </w:t>
      </w:r>
      <w:r w:rsidRPr="00D152E5">
        <w:rPr>
          <w:rFonts w:cs="Tahoma"/>
          <w:szCs w:val="20"/>
        </w:rPr>
        <w:t xml:space="preserve">opreme ukoliko je ista neophodna za obavljanje djelatnosti za koju se konkuriše; </w:t>
      </w:r>
    </w:p>
    <w:p w:rsidR="00EA6D9C" w:rsidRPr="00D152E5" w:rsidRDefault="00EA6D9C" w:rsidP="00B4365A">
      <w:pPr>
        <w:numPr>
          <w:ilvl w:val="0"/>
          <w:numId w:val="11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kupov</w:t>
      </w:r>
      <w:r w:rsidR="00A87162">
        <w:rPr>
          <w:rFonts w:cs="Tahoma"/>
          <w:szCs w:val="20"/>
        </w:rPr>
        <w:t>inu</w:t>
      </w:r>
      <w:r w:rsidRPr="00D152E5">
        <w:rPr>
          <w:rFonts w:cs="Tahoma"/>
          <w:szCs w:val="20"/>
        </w:rPr>
        <w:t xml:space="preserve"> i održavanje softvera, ukoliko je isti neophodan za obavljanje djelatnosti za koju se konkuriše; </w:t>
      </w:r>
    </w:p>
    <w:p w:rsidR="00EA6D9C" w:rsidRPr="00D152E5" w:rsidRDefault="00AC0905" w:rsidP="00B4365A">
      <w:pPr>
        <w:numPr>
          <w:ilvl w:val="0"/>
          <w:numId w:val="11"/>
        </w:numPr>
        <w:rPr>
          <w:rFonts w:cs="Tahoma"/>
          <w:szCs w:val="20"/>
        </w:rPr>
      </w:pPr>
      <w:r w:rsidRPr="00157B69">
        <w:rPr>
          <w:rFonts w:cs="Tahoma"/>
          <w:szCs w:val="20"/>
        </w:rPr>
        <w:t>poreze</w:t>
      </w:r>
      <w:r>
        <w:rPr>
          <w:rFonts w:cs="Tahoma"/>
          <w:szCs w:val="20"/>
        </w:rPr>
        <w:t xml:space="preserve"> i </w:t>
      </w:r>
      <w:r w:rsidR="00EA6D9C" w:rsidRPr="00D152E5">
        <w:rPr>
          <w:rFonts w:cs="Tahoma"/>
          <w:szCs w:val="20"/>
        </w:rPr>
        <w:t>doprinos</w:t>
      </w:r>
      <w:r w:rsidR="00E50EE3">
        <w:rPr>
          <w:rFonts w:cs="Tahoma"/>
          <w:szCs w:val="20"/>
        </w:rPr>
        <w:t>e</w:t>
      </w:r>
      <w:r w:rsidR="00EA6D9C" w:rsidRPr="00D152E5">
        <w:rPr>
          <w:rFonts w:cs="Tahoma"/>
          <w:szCs w:val="20"/>
        </w:rPr>
        <w:t xml:space="preserve"> za samozaposlenu osobu za puno radno vrijeme naj</w:t>
      </w:r>
      <w:r w:rsidR="00E50EE3">
        <w:rPr>
          <w:rFonts w:cs="Tahoma"/>
          <w:szCs w:val="20"/>
        </w:rPr>
        <w:t>duže</w:t>
      </w:r>
      <w:r w:rsidR="00EA6D9C" w:rsidRPr="00D152E5">
        <w:rPr>
          <w:rFonts w:cs="Tahoma"/>
          <w:szCs w:val="20"/>
        </w:rPr>
        <w:t xml:space="preserve"> </w:t>
      </w:r>
      <w:r w:rsidR="00A87162" w:rsidRPr="00D152E5">
        <w:rPr>
          <w:rFonts w:cs="Tahoma"/>
          <w:szCs w:val="20"/>
        </w:rPr>
        <w:t xml:space="preserve">za </w:t>
      </w:r>
      <w:r w:rsidR="00EA6D9C" w:rsidRPr="00D152E5">
        <w:rPr>
          <w:rFonts w:cs="Tahoma"/>
          <w:szCs w:val="20"/>
        </w:rPr>
        <w:t xml:space="preserve">period trajanja projekta; </w:t>
      </w:r>
    </w:p>
    <w:p w:rsidR="00614AF2" w:rsidRPr="00037852" w:rsidRDefault="00614AF2" w:rsidP="00037852">
      <w:pPr>
        <w:pStyle w:val="Text2"/>
        <w:numPr>
          <w:ilvl w:val="0"/>
          <w:numId w:val="11"/>
        </w:numPr>
        <w:tabs>
          <w:tab w:val="left" w:pos="709"/>
        </w:tabs>
        <w:spacing w:before="120" w:after="120" w:line="276" w:lineRule="auto"/>
        <w:rPr>
          <w:rFonts w:ascii="Tahoma" w:eastAsiaTheme="majorEastAsia" w:hAnsi="Tahoma" w:cs="Tahoma"/>
          <w:sz w:val="20"/>
          <w:szCs w:val="20"/>
        </w:rPr>
      </w:pPr>
      <w:r>
        <w:rPr>
          <w:rStyle w:val="longtext"/>
          <w:rFonts w:ascii="Tahoma" w:eastAsiaTheme="majorEastAsia" w:hAnsi="Tahoma" w:cs="Tahoma"/>
          <w:sz w:val="20"/>
          <w:szCs w:val="20"/>
        </w:rPr>
        <w:t xml:space="preserve">      </w:t>
      </w:r>
      <w:proofErr w:type="gramStart"/>
      <w:r w:rsidR="00037852" w:rsidRPr="00037852">
        <w:rPr>
          <w:rFonts w:ascii="Tahoma" w:eastAsiaTheme="majorEastAsia" w:hAnsi="Tahoma" w:cs="Tahoma"/>
          <w:sz w:val="20"/>
          <w:szCs w:val="20"/>
        </w:rPr>
        <w:t>troškovi</w:t>
      </w:r>
      <w:proofErr w:type="gramEnd"/>
      <w:r w:rsidR="00037852" w:rsidRPr="00037852">
        <w:rPr>
          <w:rFonts w:ascii="Tahoma" w:eastAsiaTheme="majorEastAsia" w:hAnsi="Tahoma" w:cs="Tahoma"/>
          <w:sz w:val="20"/>
          <w:szCs w:val="20"/>
        </w:rPr>
        <w:t xml:space="preserve"> zarade (plata) za drugo lice koje se zapošljava (dodatno zapošljavanje), najviše za period trajanja projekta, ako novozaposlena lica pripadaju prioritetnim ciljnim grupama iz sekcije 4.1.1., odnosno nalaze se na evidenciji 4 mjeseca na dan objavljivanja poziva i pripadaju nevedenim ciljnim grupama: mladi do 35 godina, žene i dugoročno nezaposleni. Ukupan iznos mjesečnog troška za platu (ukupni trošak zarade ili tzv. bruto2) ne smije da bude manji od minimalne zarade</w:t>
      </w:r>
      <w:r w:rsidR="00037852" w:rsidRPr="00037852">
        <w:rPr>
          <w:rFonts w:ascii="Tahoma" w:eastAsiaTheme="majorEastAsia" w:hAnsi="Tahoma" w:cs="Tahoma"/>
          <w:sz w:val="20"/>
          <w:szCs w:val="20"/>
          <w:vertAlign w:val="superscript"/>
        </w:rPr>
        <w:footnoteReference w:id="1"/>
      </w:r>
      <w:r w:rsidR="00037852" w:rsidRPr="00037852">
        <w:rPr>
          <w:rFonts w:ascii="Tahoma" w:eastAsiaTheme="majorEastAsia" w:hAnsi="Tahoma" w:cs="Tahoma"/>
          <w:sz w:val="20"/>
          <w:szCs w:val="20"/>
        </w:rPr>
        <w:t xml:space="preserve"> (bruto2) niti veći od 75</w:t>
      </w:r>
      <w:r w:rsidR="00037852">
        <w:rPr>
          <w:rFonts w:ascii="Tahoma" w:eastAsiaTheme="majorEastAsia" w:hAnsi="Tahoma" w:cs="Tahoma"/>
          <w:sz w:val="20"/>
          <w:szCs w:val="20"/>
        </w:rPr>
        <w:t>0,00 EUR mjesečno (bruto2);</w:t>
      </w:r>
    </w:p>
    <w:p w:rsidR="00EA6D9C" w:rsidRPr="00D152E5" w:rsidRDefault="00EA6D9C" w:rsidP="00B4365A">
      <w:pPr>
        <w:numPr>
          <w:ilvl w:val="0"/>
          <w:numId w:val="11"/>
        </w:numPr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zakup</w:t>
      </w:r>
      <w:proofErr w:type="gramEnd"/>
      <w:r w:rsidRPr="00D152E5">
        <w:rPr>
          <w:rFonts w:cs="Tahoma"/>
          <w:szCs w:val="20"/>
        </w:rPr>
        <w:t xml:space="preserve"> poslovnog prostora najviše </w:t>
      </w:r>
      <w:r w:rsidR="00A87162" w:rsidRPr="00D152E5">
        <w:rPr>
          <w:rFonts w:cs="Tahoma"/>
          <w:szCs w:val="20"/>
        </w:rPr>
        <w:t xml:space="preserve">za </w:t>
      </w:r>
      <w:r w:rsidRPr="00D152E5">
        <w:rPr>
          <w:rFonts w:cs="Tahoma"/>
          <w:szCs w:val="20"/>
        </w:rPr>
        <w:t>period trajanja projekta. Prostor ne može da bude zakupljen od strane bliskog rođaka</w:t>
      </w:r>
      <w:r w:rsidR="00A87162">
        <w:rPr>
          <w:rFonts w:cs="Tahoma"/>
          <w:szCs w:val="20"/>
        </w:rPr>
        <w:t xml:space="preserve"> </w:t>
      </w:r>
      <w:r w:rsidRPr="00D152E5">
        <w:rPr>
          <w:rFonts w:cs="Tahoma"/>
          <w:szCs w:val="20"/>
        </w:rPr>
        <w:t>Korisnika bespovratnih sredstava;</w:t>
      </w:r>
    </w:p>
    <w:p w:rsidR="00EA6D9C" w:rsidRPr="00D152E5" w:rsidRDefault="00EA6D9C" w:rsidP="00B4365A">
      <w:pPr>
        <w:numPr>
          <w:ilvl w:val="0"/>
          <w:numId w:val="11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knjigovodstvene usluge najviše </w:t>
      </w:r>
      <w:r w:rsidR="00A87162" w:rsidRPr="00D152E5">
        <w:rPr>
          <w:rFonts w:cs="Tahoma"/>
          <w:szCs w:val="20"/>
        </w:rPr>
        <w:t xml:space="preserve">za </w:t>
      </w:r>
      <w:r w:rsidRPr="00D152E5">
        <w:rPr>
          <w:rFonts w:cs="Tahoma"/>
          <w:szCs w:val="20"/>
        </w:rPr>
        <w:t>period trajanja projekta ali iznos t</w:t>
      </w:r>
      <w:r w:rsidR="003D1CFE">
        <w:rPr>
          <w:rFonts w:cs="Tahoma"/>
          <w:szCs w:val="20"/>
        </w:rPr>
        <w:t>roškova mjesečno ne smije da bude</w:t>
      </w:r>
      <w:r w:rsidR="0006501B">
        <w:rPr>
          <w:rFonts w:cs="Tahoma"/>
          <w:szCs w:val="20"/>
        </w:rPr>
        <w:t xml:space="preserve"> veći</w:t>
      </w:r>
      <w:r w:rsidRPr="00D152E5">
        <w:rPr>
          <w:rFonts w:cs="Tahoma"/>
          <w:szCs w:val="20"/>
        </w:rPr>
        <w:t xml:space="preserve"> od 100 EUR; </w:t>
      </w:r>
    </w:p>
    <w:p w:rsidR="00EA6D9C" w:rsidRPr="00D152E5" w:rsidRDefault="00EA6D9C" w:rsidP="00B4365A">
      <w:pPr>
        <w:numPr>
          <w:ilvl w:val="0"/>
          <w:numId w:val="11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marketinške aktivnosti i oglašavanje (izrad</w:t>
      </w:r>
      <w:r w:rsidR="004F5AE7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 i održa</w:t>
      </w:r>
      <w:r w:rsidR="003D1CFE">
        <w:rPr>
          <w:rFonts w:cs="Tahoma"/>
          <w:szCs w:val="20"/>
        </w:rPr>
        <w:t>vanje web stranica, zakup domena</w:t>
      </w:r>
      <w:r w:rsidRPr="00D152E5">
        <w:rPr>
          <w:rFonts w:cs="Tahoma"/>
          <w:szCs w:val="20"/>
        </w:rPr>
        <w:t xml:space="preserve">, web hosting, </w:t>
      </w:r>
      <w:r w:rsidR="0006501B">
        <w:rPr>
          <w:rFonts w:cs="Tahoma"/>
          <w:szCs w:val="20"/>
        </w:rPr>
        <w:t>štampanje</w:t>
      </w:r>
      <w:r w:rsidRPr="00D152E5">
        <w:rPr>
          <w:rFonts w:cs="Tahoma"/>
          <w:szCs w:val="20"/>
        </w:rPr>
        <w:t xml:space="preserve"> materijala za oglašavanje, izrad</w:t>
      </w:r>
      <w:r w:rsidR="004F5AE7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 reklamnih ploča i natpisa, internet oglašavanje, izrad</w:t>
      </w:r>
      <w:r w:rsidR="004F5AE7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 logotipa, brendiranje) u ukupnom iznosu najviše do 10% prihvatljivih troškova;</w:t>
      </w:r>
    </w:p>
    <w:p w:rsidR="00EA6D9C" w:rsidRPr="00412E55" w:rsidRDefault="00EA6D9C" w:rsidP="00B4365A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B41908">
        <w:rPr>
          <w:rFonts w:cs="Tahoma"/>
          <w:szCs w:val="20"/>
          <w:lang w:val="fr-FR"/>
        </w:rPr>
        <w:t>nabavk</w:t>
      </w:r>
      <w:r w:rsidR="004F5AE7">
        <w:rPr>
          <w:rFonts w:cs="Tahoma"/>
          <w:szCs w:val="20"/>
          <w:lang w:val="fr-FR"/>
        </w:rPr>
        <w:t>u</w:t>
      </w:r>
      <w:r w:rsidRPr="00B41908">
        <w:rPr>
          <w:rFonts w:cs="Tahoma"/>
          <w:szCs w:val="20"/>
          <w:lang w:val="fr-FR"/>
        </w:rPr>
        <w:t xml:space="preserve"> sirovine i repromaterijala u skladu sa potrebama poslovanja. Ovi troškovi će biti prihvatljivi, uko</w:t>
      </w:r>
      <w:r w:rsidR="003D5A79" w:rsidRPr="00B41908">
        <w:rPr>
          <w:rFonts w:cs="Tahoma"/>
          <w:szCs w:val="20"/>
          <w:lang w:val="fr-FR"/>
        </w:rPr>
        <w:t>liko direktno utiču na nesmetano</w:t>
      </w:r>
      <w:r w:rsidRPr="00B41908">
        <w:rPr>
          <w:rFonts w:cs="Tahoma"/>
          <w:szCs w:val="20"/>
          <w:lang w:val="fr-FR"/>
        </w:rPr>
        <w:t xml:space="preserve"> poslovanje Korisnika. </w:t>
      </w:r>
      <w:r w:rsidR="00486F86" w:rsidRPr="00486F86">
        <w:rPr>
          <w:rFonts w:cs="Tahoma"/>
          <w:szCs w:val="20"/>
          <w:lang w:val="fr-FR"/>
        </w:rPr>
        <w:t xml:space="preserve">Kupovina sirovina se može pokriti samo jednom, kao jednokratna kupovina početnih zaliha;  </w:t>
      </w:r>
    </w:p>
    <w:p w:rsidR="00EA6D9C" w:rsidRPr="00412E55" w:rsidRDefault="00486F86" w:rsidP="00B4365A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administrativni troškovi u ukupnom iznosu do najviše 5% prihvatljivih troškova; </w:t>
      </w:r>
    </w:p>
    <w:p w:rsidR="00EA6D9C" w:rsidRPr="00412E55" w:rsidRDefault="00486F86" w:rsidP="00B4365A">
      <w:pPr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edukacije vezane za obavljanje djelatnosti u ukupnom iznosu najviše do 10% prihvatljivih troškova, </w:t>
      </w:r>
    </w:p>
    <w:p w:rsidR="00B423CC" w:rsidRPr="00412E55" w:rsidRDefault="00486F86" w:rsidP="00B423CC">
      <w:pPr>
        <w:pStyle w:val="ListParagraph"/>
        <w:numPr>
          <w:ilvl w:val="0"/>
          <w:numId w:val="11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PDV iskazan na fakturi dobavljača, ako pravno lice nije registrovano u sistemu PDV-a, odnosno ne može PDV iskazan na fakturi iskoristiti kao ulazni PDV ili tražiti njegov povraćaj; </w:t>
      </w:r>
    </w:p>
    <w:p w:rsidR="00B423CC" w:rsidRPr="00412E55" w:rsidRDefault="00B423CC" w:rsidP="00E72188">
      <w:pPr>
        <w:ind w:left="1080"/>
        <w:rPr>
          <w:rFonts w:cs="Tahoma"/>
          <w:color w:val="C00000"/>
          <w:szCs w:val="20"/>
          <w:lang w:val="fr-FR"/>
        </w:rPr>
      </w:pPr>
    </w:p>
    <w:p w:rsidR="00D152E5" w:rsidRPr="00412E55" w:rsidRDefault="00D152E5" w:rsidP="00EA6D9C">
      <w:pPr>
        <w:spacing w:before="0" w:after="160" w:line="259" w:lineRule="auto"/>
        <w:jc w:val="center"/>
        <w:rPr>
          <w:rFonts w:cs="Tahoma"/>
          <w:szCs w:val="20"/>
          <w:lang w:val="fr-FR"/>
        </w:rPr>
      </w:pPr>
    </w:p>
    <w:p w:rsidR="00EA6D9C" w:rsidRPr="00412E55" w:rsidRDefault="00486F86" w:rsidP="00EA6D9C">
      <w:pPr>
        <w:spacing w:before="0" w:after="160" w:line="259" w:lineRule="auto"/>
        <w:jc w:val="center"/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>Član 12.</w:t>
      </w:r>
    </w:p>
    <w:p w:rsidR="00EA6D9C" w:rsidRPr="00412E55" w:rsidRDefault="00486F86" w:rsidP="00EA6D9C">
      <w:pPr>
        <w:spacing w:before="0" w:after="160" w:line="259" w:lineRule="auto"/>
        <w:jc w:val="center"/>
        <w:rPr>
          <w:rFonts w:cs="Tahoma"/>
          <w:b/>
          <w:bCs/>
          <w:szCs w:val="20"/>
          <w:lang w:val="fr-FR"/>
        </w:rPr>
      </w:pPr>
      <w:r w:rsidRPr="00486F86">
        <w:rPr>
          <w:rFonts w:cs="Tahoma"/>
          <w:b/>
          <w:bCs/>
          <w:szCs w:val="20"/>
          <w:lang w:val="fr-FR"/>
        </w:rPr>
        <w:t>Neprihvatljivi troškovi</w:t>
      </w:r>
    </w:p>
    <w:p w:rsidR="00EA6D9C" w:rsidRPr="00412E55" w:rsidRDefault="00486F86" w:rsidP="00EA6D9C">
      <w:pPr>
        <w:tabs>
          <w:tab w:val="left" w:pos="720"/>
          <w:tab w:val="num" w:pos="1440"/>
        </w:tabs>
        <w:snapToGrid w:val="0"/>
        <w:rPr>
          <w:rFonts w:eastAsia="Times New Roman" w:cs="Tahoma"/>
          <w:szCs w:val="20"/>
          <w:lang w:val="fr-FR"/>
        </w:rPr>
      </w:pPr>
      <w:r w:rsidRPr="00486F86">
        <w:rPr>
          <w:rFonts w:eastAsia="Times New Roman" w:cs="Tahoma"/>
          <w:szCs w:val="20"/>
          <w:lang w:val="fr-FR"/>
        </w:rPr>
        <w:t>Sl</w:t>
      </w:r>
      <w:r w:rsidR="004F5AE7">
        <w:rPr>
          <w:rFonts w:eastAsia="Times New Roman" w:cs="Tahoma"/>
          <w:szCs w:val="20"/>
          <w:lang w:val="fr-FR"/>
        </w:rPr>
        <w:t>j</w:t>
      </w:r>
      <w:r w:rsidRPr="00486F86">
        <w:rPr>
          <w:rFonts w:eastAsia="Times New Roman" w:cs="Tahoma"/>
          <w:szCs w:val="20"/>
          <w:lang w:val="fr-FR"/>
        </w:rPr>
        <w:t>edeći troškovi nijesu prihvatljivi: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 xml:space="preserve">troškovi registracije poslovnog subjekta; 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Theme="minorEastAsia" w:cs="Tahoma"/>
          <w:szCs w:val="20"/>
        </w:rPr>
        <w:t>kazne, novčane kazne i parnični troškovi</w:t>
      </w:r>
      <w:r w:rsidRPr="00D152E5">
        <w:rPr>
          <w:rFonts w:eastAsia="Times New Roman" w:cs="Tahoma"/>
          <w:szCs w:val="20"/>
        </w:rPr>
        <w:t>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carine i uvozni troškovi i sve druge slične naknade;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 xml:space="preserve">doprinosi u naturi;  </w:t>
      </w:r>
    </w:p>
    <w:p w:rsidR="00EA6D9C" w:rsidRPr="00412E55" w:rsidRDefault="00486F86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  <w:lang w:val="fr-FR"/>
        </w:rPr>
      </w:pPr>
      <w:r w:rsidRPr="00486F86">
        <w:rPr>
          <w:rFonts w:eastAsia="Times New Roman" w:cs="Tahoma"/>
          <w:szCs w:val="20"/>
          <w:lang w:val="fr-FR"/>
        </w:rPr>
        <w:t>dugovi i pokrića gubitaka ili dugovanja te pristigle kamate;</w:t>
      </w:r>
    </w:p>
    <w:p w:rsidR="00EA6D9C" w:rsidRPr="00412E55" w:rsidRDefault="00486F86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  <w:lang w:val="fr-FR"/>
        </w:rPr>
      </w:pPr>
      <w:r w:rsidRPr="00486F86">
        <w:rPr>
          <w:rFonts w:eastAsia="Times New Roman" w:cs="Tahoma"/>
          <w:szCs w:val="20"/>
          <w:lang w:val="fr-FR"/>
        </w:rPr>
        <w:t>potraživanja koja se finansiraju za druge poslove;</w:t>
      </w:r>
    </w:p>
    <w:p w:rsidR="00EA6D9C" w:rsidRPr="00A9093B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  <w:u w:val="single"/>
        </w:rPr>
      </w:pPr>
      <w:r w:rsidRPr="00D152E5">
        <w:rPr>
          <w:rFonts w:eastAsia="Times New Roman" w:cs="Tahoma"/>
          <w:szCs w:val="20"/>
        </w:rPr>
        <w:t>kupovina nepokretnosti</w:t>
      </w:r>
      <w:r w:rsidR="004F5AE7">
        <w:rPr>
          <w:rFonts w:eastAsia="Times New Roman" w:cs="Tahoma"/>
          <w:szCs w:val="20"/>
        </w:rPr>
        <w:t xml:space="preserve"> </w:t>
      </w:r>
      <w:r w:rsidRPr="00D152E5">
        <w:rPr>
          <w:rFonts w:eastAsia="Times New Roman" w:cs="Tahoma"/>
          <w:szCs w:val="20"/>
        </w:rPr>
        <w:t>(zemlje, objekata);</w:t>
      </w:r>
    </w:p>
    <w:p w:rsidR="00A9093B" w:rsidRPr="002421A7" w:rsidRDefault="00C323F1" w:rsidP="00312A6A">
      <w:pPr>
        <w:pStyle w:val="Text2"/>
        <w:numPr>
          <w:ilvl w:val="0"/>
          <w:numId w:val="13"/>
        </w:numPr>
        <w:tabs>
          <w:tab w:val="left" w:pos="709"/>
          <w:tab w:val="num" w:pos="1485"/>
        </w:tabs>
        <w:spacing w:before="120" w:after="120" w:line="276" w:lineRule="auto"/>
        <w:rPr>
          <w:rFonts w:ascii="Tahoma" w:hAnsi="Tahoma" w:cs="Tahoma"/>
          <w:sz w:val="20"/>
          <w:szCs w:val="20"/>
          <w:u w:val="single"/>
        </w:rPr>
      </w:pPr>
      <w:r w:rsidRPr="002421A7">
        <w:rPr>
          <w:rFonts w:ascii="Tahoma" w:hAnsi="Tahoma" w:cs="Tahoma"/>
          <w:sz w:val="20"/>
          <w:szCs w:val="20"/>
          <w:lang w:val="sl-SI"/>
        </w:rPr>
        <w:t xml:space="preserve"> </w:t>
      </w:r>
      <w:r w:rsidR="002421A7" w:rsidRPr="002421A7">
        <w:rPr>
          <w:rFonts w:ascii="Tahoma" w:hAnsi="Tahoma" w:cs="Tahoma"/>
          <w:sz w:val="20"/>
          <w:szCs w:val="20"/>
          <w:lang w:val="sl-SI"/>
        </w:rPr>
        <w:t>i</w:t>
      </w:r>
      <w:r w:rsidRPr="002421A7">
        <w:rPr>
          <w:rFonts w:ascii="Tahoma" w:hAnsi="Tahoma" w:cs="Tahoma"/>
          <w:sz w:val="20"/>
          <w:szCs w:val="20"/>
          <w:lang w:val="sl-SI"/>
        </w:rPr>
        <w:t>zgradnja objekata, adaptacija (građevinarski radovi) i renoviranje objekata i prostorija</w:t>
      </w:r>
      <w:r w:rsidR="002421A7">
        <w:rPr>
          <w:rFonts w:ascii="Tahoma" w:hAnsi="Tahoma" w:cs="Tahoma"/>
          <w:sz w:val="20"/>
          <w:szCs w:val="20"/>
          <w:lang w:val="sl-SI"/>
        </w:rPr>
        <w:t>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kupovina telefonskih i mobilnih uređaja</w:t>
      </w:r>
      <w:r w:rsidR="00A9093B">
        <w:rPr>
          <w:rFonts w:eastAsia="Times New Roman" w:cs="Tahoma"/>
          <w:szCs w:val="20"/>
        </w:rPr>
        <w:t>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podzakup prostora;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najam/leasing vozila i opreme;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Theme="majorEastAsia" w:cs="Tahoma"/>
          <w:szCs w:val="20"/>
        </w:rPr>
      </w:pPr>
      <w:r w:rsidRPr="00D152E5">
        <w:rPr>
          <w:rFonts w:eastAsiaTheme="majorEastAsia" w:cs="Tahoma"/>
          <w:szCs w:val="20"/>
        </w:rPr>
        <w:t>studije,  istraživanja,</w:t>
      </w:r>
      <w:r w:rsidR="00A9093B">
        <w:rPr>
          <w:rFonts w:eastAsiaTheme="majorEastAsia" w:cs="Tahoma"/>
          <w:szCs w:val="20"/>
        </w:rPr>
        <w:t xml:space="preserve"> članarine, licence;</w:t>
      </w:r>
      <w:r w:rsidRPr="00D152E5">
        <w:rPr>
          <w:rFonts w:eastAsiaTheme="majorEastAsia" w:cs="Tahoma"/>
          <w:szCs w:val="20"/>
        </w:rPr>
        <w:t xml:space="preserve"> 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tabs>
          <w:tab w:val="left" w:pos="709"/>
        </w:tabs>
        <w:snapToGrid w:val="0"/>
        <w:ind w:left="714" w:hanging="357"/>
        <w:contextualSpacing w:val="0"/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troškovi puta i dnevnica osoblja, službena putovanja</w:t>
      </w:r>
      <w:r w:rsidR="00A9093B">
        <w:rPr>
          <w:rFonts w:eastAsia="Times New Roman" w:cs="Tahoma"/>
          <w:szCs w:val="20"/>
        </w:rPr>
        <w:t>;</w:t>
      </w:r>
    </w:p>
    <w:p w:rsidR="00EA6D9C" w:rsidRPr="00D152E5" w:rsidRDefault="00EA6D9C" w:rsidP="00D152E5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714" w:hanging="357"/>
        <w:contextualSpacing w:val="0"/>
        <w:jc w:val="left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kupovina</w:t>
      </w:r>
      <w:proofErr w:type="gramEnd"/>
      <w:r w:rsidRPr="00D152E5">
        <w:rPr>
          <w:rFonts w:cs="Tahoma"/>
          <w:szCs w:val="20"/>
        </w:rPr>
        <w:t xml:space="preserve"> transportnih vozila čija je namjera pružanje usluga izvan sopstvene proizvodnje podnosioca prijedloga projekta i /ili kupovina bilo kojih transportnih vozila koja se neće koristiti direktno u aktivnostima predloženog poslovanja.</w:t>
      </w:r>
    </w:p>
    <w:p w:rsidR="00D3705B" w:rsidRPr="00D152E5" w:rsidRDefault="00D3705B">
      <w:pPr>
        <w:spacing w:before="0" w:after="160" w:line="259" w:lineRule="auto"/>
        <w:jc w:val="left"/>
        <w:rPr>
          <w:rFonts w:cs="Tahoma"/>
          <w:szCs w:val="20"/>
        </w:rPr>
      </w:pPr>
    </w:p>
    <w:p w:rsidR="001F77BE" w:rsidRPr="00D152E5" w:rsidRDefault="00714DA3" w:rsidP="00714DA3">
      <w:pPr>
        <w:ind w:left="360"/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IV</w:t>
      </w:r>
      <w:r w:rsidR="00ED785C" w:rsidRPr="00D152E5">
        <w:rPr>
          <w:rFonts w:cs="Tahoma"/>
          <w:b/>
          <w:szCs w:val="20"/>
        </w:rPr>
        <w:t>.</w:t>
      </w:r>
      <w:r w:rsidRPr="00D152E5">
        <w:rPr>
          <w:rFonts w:cs="Tahoma"/>
          <w:b/>
          <w:szCs w:val="20"/>
        </w:rPr>
        <w:t xml:space="preserve"> </w:t>
      </w:r>
      <w:r w:rsidR="00ED785C" w:rsidRPr="00D152E5">
        <w:rPr>
          <w:rFonts w:cs="Tahoma"/>
          <w:b/>
          <w:szCs w:val="20"/>
        </w:rPr>
        <w:t xml:space="preserve">   </w:t>
      </w:r>
      <w:r w:rsidR="001F77BE" w:rsidRPr="00D152E5">
        <w:rPr>
          <w:rFonts w:cs="Tahoma"/>
          <w:b/>
          <w:szCs w:val="20"/>
        </w:rPr>
        <w:t>IZMJENE UGOVORA</w:t>
      </w:r>
    </w:p>
    <w:p w:rsidR="009256E6" w:rsidRPr="009256E6" w:rsidRDefault="009256E6" w:rsidP="00654BD0">
      <w:pPr>
        <w:jc w:val="center"/>
        <w:rPr>
          <w:rFonts w:cs="Tahoma"/>
          <w:b/>
          <w:szCs w:val="20"/>
        </w:rPr>
      </w:pPr>
      <w:r w:rsidRPr="009256E6">
        <w:rPr>
          <w:rFonts w:cs="Tahoma"/>
          <w:b/>
          <w:szCs w:val="20"/>
        </w:rPr>
        <w:t>Opšte odredbe</w:t>
      </w:r>
    </w:p>
    <w:p w:rsidR="00B01C13" w:rsidRPr="00D152E5" w:rsidRDefault="00B01C13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1</w:t>
      </w:r>
      <w:r w:rsidR="0070293C">
        <w:rPr>
          <w:rFonts w:cs="Tahoma"/>
          <w:szCs w:val="20"/>
        </w:rPr>
        <w:t>3</w:t>
      </w:r>
      <w:r w:rsidRPr="00D152E5">
        <w:rPr>
          <w:rFonts w:cs="Tahoma"/>
          <w:szCs w:val="20"/>
        </w:rPr>
        <w:t>.</w:t>
      </w:r>
      <w:proofErr w:type="gramEnd"/>
    </w:p>
    <w:p w:rsidR="00501752" w:rsidRPr="00D152E5" w:rsidRDefault="00D916EE" w:rsidP="00102019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1</w:t>
      </w:r>
      <w:r w:rsidR="00323204" w:rsidRPr="00D152E5">
        <w:rPr>
          <w:rFonts w:cs="Tahoma"/>
          <w:szCs w:val="20"/>
        </w:rPr>
        <w:t>.</w:t>
      </w:r>
      <w:r w:rsidRPr="00D152E5">
        <w:rPr>
          <w:rFonts w:cs="Tahoma"/>
          <w:szCs w:val="20"/>
        </w:rPr>
        <w:t xml:space="preserve"> </w:t>
      </w:r>
      <w:r w:rsidR="00501752" w:rsidRPr="00D152E5">
        <w:rPr>
          <w:rFonts w:cs="Tahoma"/>
          <w:szCs w:val="20"/>
        </w:rPr>
        <w:t>Ugovor se ne</w:t>
      </w:r>
      <w:r w:rsidR="00501752" w:rsidRPr="00D152E5">
        <w:rPr>
          <w:rFonts w:eastAsia="Calibri" w:cs="Tahoma"/>
          <w:szCs w:val="20"/>
          <w:lang w:eastAsia="hr-HR"/>
        </w:rPr>
        <w:t xml:space="preserve"> </w:t>
      </w:r>
      <w:r w:rsidR="00501752" w:rsidRPr="00D152E5">
        <w:rPr>
          <w:rFonts w:cs="Tahoma"/>
          <w:szCs w:val="20"/>
        </w:rPr>
        <w:t xml:space="preserve">može izmijeniti u svrhu </w:t>
      </w:r>
      <w:proofErr w:type="gramStart"/>
      <w:r w:rsidR="00501752" w:rsidRPr="00D152E5">
        <w:rPr>
          <w:rFonts w:cs="Tahoma"/>
          <w:szCs w:val="20"/>
        </w:rPr>
        <w:t>ili</w:t>
      </w:r>
      <w:proofErr w:type="gramEnd"/>
      <w:r w:rsidR="00501752" w:rsidRPr="00D152E5">
        <w:rPr>
          <w:rFonts w:cs="Tahoma"/>
          <w:szCs w:val="20"/>
        </w:rPr>
        <w:t xml:space="preserve"> </w:t>
      </w:r>
      <w:r w:rsidR="00A87162">
        <w:rPr>
          <w:rFonts w:cs="Tahoma"/>
          <w:szCs w:val="20"/>
        </w:rPr>
        <w:t>iz razloga</w:t>
      </w:r>
      <w:r w:rsidR="00501752" w:rsidRPr="00D152E5">
        <w:rPr>
          <w:rFonts w:cs="Tahoma"/>
          <w:szCs w:val="20"/>
        </w:rPr>
        <w:t xml:space="preserve"> koji bi doveo u pitanje zaključke postupka dodjele </w:t>
      </w:r>
      <w:r w:rsidR="000C277E">
        <w:rPr>
          <w:rFonts w:cs="Tahoma"/>
          <w:szCs w:val="20"/>
        </w:rPr>
        <w:t>bespovratnih sredstava, posebno</w:t>
      </w:r>
      <w:r w:rsidR="00501752" w:rsidRPr="00D152E5">
        <w:rPr>
          <w:rFonts w:cs="Tahoma"/>
          <w:szCs w:val="20"/>
        </w:rPr>
        <w:t xml:space="preserve"> provjeru prihvatljivosti i ocjenu kvalitet</w:t>
      </w:r>
      <w:r w:rsidR="00A87162">
        <w:rPr>
          <w:rFonts w:cs="Tahoma"/>
          <w:szCs w:val="20"/>
        </w:rPr>
        <w:t>a</w:t>
      </w:r>
      <w:r w:rsidR="00501752" w:rsidRPr="00D152E5">
        <w:rPr>
          <w:rFonts w:cs="Tahoma"/>
          <w:szCs w:val="20"/>
        </w:rPr>
        <w:t xml:space="preserve"> projektnog prijedloga </w:t>
      </w:r>
      <w:r w:rsidR="00A87162">
        <w:rPr>
          <w:rFonts w:cs="Tahoma"/>
          <w:szCs w:val="20"/>
        </w:rPr>
        <w:t>i</w:t>
      </w:r>
      <w:r w:rsidR="00501752" w:rsidRPr="00D152E5">
        <w:rPr>
          <w:rFonts w:cs="Tahoma"/>
          <w:szCs w:val="20"/>
        </w:rPr>
        <w:t xml:space="preserve"> postupanje u skladu s načelom jednakog postupanja</w:t>
      </w:r>
      <w:r w:rsidR="00955223" w:rsidRPr="00D152E5">
        <w:rPr>
          <w:rFonts w:cs="Tahoma"/>
          <w:szCs w:val="20"/>
        </w:rPr>
        <w:t>.</w:t>
      </w:r>
    </w:p>
    <w:p w:rsidR="00955223" w:rsidRPr="00D152E5" w:rsidRDefault="00E24261" w:rsidP="00102019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2.</w:t>
      </w:r>
      <w:r w:rsidR="00D916EE" w:rsidRPr="00D152E5">
        <w:rPr>
          <w:rFonts w:cs="Tahoma"/>
          <w:szCs w:val="20"/>
        </w:rPr>
        <w:t xml:space="preserve"> </w:t>
      </w:r>
      <w:r w:rsidR="00955223" w:rsidRPr="00D152E5">
        <w:rPr>
          <w:rFonts w:cs="Tahoma"/>
          <w:szCs w:val="20"/>
        </w:rPr>
        <w:t xml:space="preserve">Izmjene Ugovora kojima se uvode nove i/ili mijenjaju postojeće aktivnosti </w:t>
      </w:r>
      <w:r w:rsidR="00A87162">
        <w:rPr>
          <w:rFonts w:cs="Tahoma"/>
          <w:szCs w:val="20"/>
        </w:rPr>
        <w:t>i</w:t>
      </w:r>
      <w:r w:rsidR="00955223" w:rsidRPr="00D152E5">
        <w:rPr>
          <w:rFonts w:cs="Tahoma"/>
          <w:szCs w:val="20"/>
        </w:rPr>
        <w:t xml:space="preserve"> s njima povezani prihvatljivi troškovi koje je moguće nadoknaditi</w:t>
      </w:r>
      <w:r w:rsidR="00A87162">
        <w:rPr>
          <w:rFonts w:cs="Tahoma"/>
          <w:szCs w:val="20"/>
        </w:rPr>
        <w:t>,</w:t>
      </w:r>
      <w:r w:rsidR="00955223" w:rsidRPr="00D152E5">
        <w:rPr>
          <w:rFonts w:cs="Tahoma"/>
          <w:szCs w:val="20"/>
        </w:rPr>
        <w:t xml:space="preserve"> u skladu s odredbama Ugovora, prihvatljive su samo u slučaju kada su kumul</w:t>
      </w:r>
      <w:r w:rsidR="000C277E">
        <w:rPr>
          <w:rFonts w:cs="Tahoma"/>
          <w:szCs w:val="20"/>
        </w:rPr>
        <w:t>ativno ispunjeni sljedeći u</w:t>
      </w:r>
      <w:r w:rsidR="003D1CFE">
        <w:rPr>
          <w:rFonts w:cs="Tahoma"/>
          <w:szCs w:val="20"/>
        </w:rPr>
        <w:t>s</w:t>
      </w:r>
      <w:r w:rsidR="000C277E">
        <w:rPr>
          <w:rFonts w:cs="Tahoma"/>
          <w:szCs w:val="20"/>
        </w:rPr>
        <w:t>lovi</w:t>
      </w:r>
      <w:r w:rsidR="00955223" w:rsidRPr="00D152E5">
        <w:rPr>
          <w:rFonts w:cs="Tahoma"/>
          <w:szCs w:val="20"/>
        </w:rPr>
        <w:t>:</w:t>
      </w:r>
    </w:p>
    <w:p w:rsidR="00955223" w:rsidRPr="00D152E5" w:rsidRDefault="00955223" w:rsidP="00102019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a) </w:t>
      </w:r>
      <w:proofErr w:type="gramStart"/>
      <w:r w:rsidRPr="00D152E5">
        <w:rPr>
          <w:rFonts w:cs="Tahoma"/>
          <w:szCs w:val="20"/>
        </w:rPr>
        <w:t>izmjene</w:t>
      </w:r>
      <w:proofErr w:type="gramEnd"/>
      <w:r w:rsidRPr="00D152E5">
        <w:rPr>
          <w:rFonts w:cs="Tahoma"/>
          <w:szCs w:val="20"/>
        </w:rPr>
        <w:t xml:space="preserve"> su nastale zbog nepredvidivih okolnosti koje su nastupile nakon predaje projektne prijave na </w:t>
      </w:r>
      <w:r w:rsidR="00A87162">
        <w:rPr>
          <w:rFonts w:cs="Tahoma"/>
          <w:szCs w:val="20"/>
        </w:rPr>
        <w:t>osnovu</w:t>
      </w:r>
      <w:r w:rsidRPr="00D152E5">
        <w:rPr>
          <w:rFonts w:cs="Tahoma"/>
          <w:szCs w:val="20"/>
        </w:rPr>
        <w:t xml:space="preserve"> koje je sklopljen Ugovor, </w:t>
      </w:r>
    </w:p>
    <w:p w:rsidR="00955223" w:rsidRPr="00D152E5" w:rsidRDefault="00955223" w:rsidP="00102019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b) </w:t>
      </w:r>
      <w:proofErr w:type="gramStart"/>
      <w:r w:rsidRPr="00D152E5">
        <w:rPr>
          <w:rFonts w:cs="Tahoma"/>
          <w:szCs w:val="20"/>
        </w:rPr>
        <w:t>izmjene</w:t>
      </w:r>
      <w:proofErr w:type="gramEnd"/>
      <w:r w:rsidRPr="00D152E5">
        <w:rPr>
          <w:rFonts w:cs="Tahoma"/>
          <w:szCs w:val="20"/>
        </w:rPr>
        <w:t xml:space="preserve"> su nužne za uredno izvršenje Ugovora,</w:t>
      </w:r>
    </w:p>
    <w:p w:rsidR="00955223" w:rsidRDefault="00955223" w:rsidP="00102019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c) </w:t>
      </w:r>
      <w:proofErr w:type="gramStart"/>
      <w:r w:rsidRPr="00D152E5">
        <w:rPr>
          <w:rFonts w:cs="Tahoma"/>
          <w:szCs w:val="20"/>
        </w:rPr>
        <w:t>povezani</w:t>
      </w:r>
      <w:proofErr w:type="gramEnd"/>
      <w:r w:rsidRPr="00D152E5">
        <w:rPr>
          <w:rFonts w:cs="Tahoma"/>
          <w:szCs w:val="20"/>
        </w:rPr>
        <w:t xml:space="preserve"> troškovi ne prelaze ukupan iznos bespovratnih sredstava naveden u Ugovoru</w:t>
      </w:r>
      <w:r w:rsidR="001C76E7" w:rsidRPr="00D152E5">
        <w:rPr>
          <w:rFonts w:cs="Tahoma"/>
          <w:szCs w:val="20"/>
        </w:rPr>
        <w:t xml:space="preserve">. </w:t>
      </w:r>
    </w:p>
    <w:p w:rsidR="009D7247" w:rsidRPr="00D152E5" w:rsidRDefault="009D7247" w:rsidP="00102019">
      <w:pPr>
        <w:tabs>
          <w:tab w:val="left" w:pos="1125"/>
        </w:tabs>
        <w:rPr>
          <w:rFonts w:cs="Tahoma"/>
          <w:szCs w:val="20"/>
        </w:rPr>
      </w:pPr>
      <w:r w:rsidRPr="009D7247">
        <w:rPr>
          <w:rFonts w:cs="Tahoma"/>
          <w:szCs w:val="20"/>
        </w:rPr>
        <w:lastRenderedPageBreak/>
        <w:t>3. Sve izmjene koje su nužne za izvršenje Ugovora, i kojima se uvode nove i/ili mijenjaju postojeće aktivnosti, a ne ispunjavaju kumulativno u</w:t>
      </w:r>
      <w:r w:rsidR="00433D0D">
        <w:rPr>
          <w:rFonts w:cs="Tahoma"/>
          <w:szCs w:val="20"/>
        </w:rPr>
        <w:t>slove</w:t>
      </w:r>
      <w:r w:rsidRPr="009D7247">
        <w:rPr>
          <w:rFonts w:cs="Tahoma"/>
          <w:szCs w:val="20"/>
        </w:rPr>
        <w:t xml:space="preserve"> </w:t>
      </w:r>
      <w:r w:rsidR="00433D0D">
        <w:rPr>
          <w:rFonts w:cs="Tahoma"/>
          <w:szCs w:val="20"/>
        </w:rPr>
        <w:t xml:space="preserve">iz prethodnog stava </w:t>
      </w:r>
      <w:r w:rsidR="003D1CFE">
        <w:rPr>
          <w:rFonts w:cs="Tahoma"/>
          <w:szCs w:val="20"/>
        </w:rPr>
        <w:t>ovog član</w:t>
      </w:r>
      <w:r w:rsidRPr="009D7247">
        <w:rPr>
          <w:rFonts w:cs="Tahoma"/>
          <w:szCs w:val="20"/>
        </w:rPr>
        <w:t>a, Zavod može prih</w:t>
      </w:r>
      <w:r w:rsidR="003D1CFE">
        <w:rPr>
          <w:rFonts w:cs="Tahoma"/>
          <w:szCs w:val="20"/>
        </w:rPr>
        <w:t>a</w:t>
      </w:r>
      <w:r w:rsidRPr="009D7247">
        <w:rPr>
          <w:rFonts w:cs="Tahoma"/>
          <w:szCs w:val="20"/>
        </w:rPr>
        <w:t>vtiti uz u</w:t>
      </w:r>
      <w:r w:rsidR="003D1CFE">
        <w:rPr>
          <w:rFonts w:cs="Tahoma"/>
          <w:szCs w:val="20"/>
        </w:rPr>
        <w:t xml:space="preserve">slov </w:t>
      </w:r>
      <w:r w:rsidRPr="009D7247">
        <w:rPr>
          <w:rFonts w:cs="Tahoma"/>
          <w:szCs w:val="20"/>
        </w:rPr>
        <w:t xml:space="preserve">da troškove povezane </w:t>
      </w:r>
      <w:proofErr w:type="gramStart"/>
      <w:r w:rsidRPr="009D7247">
        <w:rPr>
          <w:rFonts w:cs="Tahoma"/>
          <w:szCs w:val="20"/>
        </w:rPr>
        <w:t>s</w:t>
      </w:r>
      <w:r w:rsidR="00433D0D">
        <w:rPr>
          <w:rFonts w:cs="Tahoma"/>
          <w:szCs w:val="20"/>
        </w:rPr>
        <w:t>a</w:t>
      </w:r>
      <w:proofErr w:type="gramEnd"/>
      <w:r w:rsidRPr="009D7247">
        <w:rPr>
          <w:rFonts w:cs="Tahoma"/>
          <w:szCs w:val="20"/>
        </w:rPr>
        <w:t xml:space="preserve"> izmjenom snosi Korisnik.</w:t>
      </w:r>
    </w:p>
    <w:p w:rsidR="00741795" w:rsidRDefault="0070293C" w:rsidP="00102019">
      <w:pPr>
        <w:tabs>
          <w:tab w:val="left" w:pos="1125"/>
        </w:tabs>
        <w:rPr>
          <w:rFonts w:cs="Tahoma"/>
          <w:szCs w:val="20"/>
        </w:rPr>
      </w:pPr>
      <w:r>
        <w:rPr>
          <w:rFonts w:cs="Tahoma"/>
          <w:szCs w:val="20"/>
        </w:rPr>
        <w:t xml:space="preserve">4. </w:t>
      </w:r>
      <w:r w:rsidR="00D916EE" w:rsidRPr="00D152E5">
        <w:rPr>
          <w:rFonts w:cs="Tahoma"/>
          <w:szCs w:val="20"/>
        </w:rPr>
        <w:t>U slučaju izmjena Ug</w:t>
      </w:r>
      <w:r w:rsidR="00B306AE">
        <w:rPr>
          <w:rFonts w:cs="Tahoma"/>
          <w:szCs w:val="20"/>
        </w:rPr>
        <w:t xml:space="preserve">ovora, koje je u skladu </w:t>
      </w:r>
      <w:proofErr w:type="gramStart"/>
      <w:r w:rsidR="00B306AE">
        <w:rPr>
          <w:rFonts w:cs="Tahoma"/>
          <w:szCs w:val="20"/>
        </w:rPr>
        <w:t>sa</w:t>
      </w:r>
      <w:proofErr w:type="gramEnd"/>
      <w:r w:rsidR="00B306AE">
        <w:rPr>
          <w:rFonts w:cs="Tahoma"/>
          <w:szCs w:val="20"/>
        </w:rPr>
        <w:t xml:space="preserve"> stav</w:t>
      </w:r>
      <w:r w:rsidR="00D916EE" w:rsidRPr="00D152E5">
        <w:rPr>
          <w:rFonts w:cs="Tahoma"/>
          <w:szCs w:val="20"/>
        </w:rPr>
        <w:t>om 2</w:t>
      </w:r>
      <w:r w:rsidR="00650A80" w:rsidRPr="00D152E5">
        <w:rPr>
          <w:rFonts w:cs="Tahoma"/>
          <w:szCs w:val="20"/>
        </w:rPr>
        <w:t>.</w:t>
      </w:r>
      <w:r w:rsidR="00D916EE" w:rsidRPr="00D152E5">
        <w:rPr>
          <w:rFonts w:cs="Tahoma"/>
          <w:szCs w:val="20"/>
        </w:rPr>
        <w:t xml:space="preserve"> </w:t>
      </w:r>
      <w:proofErr w:type="gramStart"/>
      <w:r w:rsidR="00D916EE" w:rsidRPr="00D152E5">
        <w:rPr>
          <w:rFonts w:cs="Tahoma"/>
          <w:szCs w:val="20"/>
        </w:rPr>
        <w:t>ovog</w:t>
      </w:r>
      <w:proofErr w:type="gramEnd"/>
      <w:r w:rsidR="00D916EE" w:rsidRPr="00D152E5">
        <w:rPr>
          <w:rFonts w:cs="Tahoma"/>
          <w:szCs w:val="20"/>
        </w:rPr>
        <w:t xml:space="preserve"> </w:t>
      </w:r>
      <w:r w:rsidR="002D1542">
        <w:rPr>
          <w:rFonts w:cs="Tahoma"/>
          <w:szCs w:val="20"/>
        </w:rPr>
        <w:t>č</w:t>
      </w:r>
      <w:r w:rsidR="00D916EE" w:rsidRPr="00D152E5">
        <w:rPr>
          <w:rFonts w:cs="Tahoma"/>
          <w:szCs w:val="20"/>
        </w:rPr>
        <w:t>lan</w:t>
      </w:r>
      <w:r w:rsidR="00650A80" w:rsidRPr="00D152E5">
        <w:rPr>
          <w:rFonts w:cs="Tahoma"/>
          <w:szCs w:val="20"/>
        </w:rPr>
        <w:t>a</w:t>
      </w:r>
      <w:r w:rsidR="00D916EE" w:rsidRPr="00D152E5">
        <w:rPr>
          <w:rFonts w:cs="Tahoma"/>
          <w:szCs w:val="20"/>
        </w:rPr>
        <w:t xml:space="preserve"> predložio Korisnik, Korisnik mora poslati </w:t>
      </w:r>
      <w:r w:rsidR="00C31A0E" w:rsidRPr="00D152E5">
        <w:rPr>
          <w:rFonts w:cs="Tahoma"/>
          <w:szCs w:val="20"/>
        </w:rPr>
        <w:t>Zavodu</w:t>
      </w:r>
      <w:r w:rsidR="00D916EE" w:rsidRPr="00D152E5">
        <w:rPr>
          <w:rFonts w:cs="Tahoma"/>
          <w:szCs w:val="20"/>
        </w:rPr>
        <w:t xml:space="preserve"> </w:t>
      </w:r>
      <w:r w:rsidR="007D27BE" w:rsidRPr="00D152E5">
        <w:rPr>
          <w:rFonts w:cs="Tahoma"/>
          <w:szCs w:val="20"/>
        </w:rPr>
        <w:t>Z</w:t>
      </w:r>
      <w:r w:rsidR="00D916EE" w:rsidRPr="00D152E5">
        <w:rPr>
          <w:rFonts w:cs="Tahoma"/>
          <w:szCs w:val="20"/>
        </w:rPr>
        <w:t xml:space="preserve">ahtjev </w:t>
      </w:r>
      <w:r w:rsidR="007D27BE" w:rsidRPr="00D152E5">
        <w:rPr>
          <w:rFonts w:cs="Tahoma"/>
          <w:szCs w:val="20"/>
        </w:rPr>
        <w:t xml:space="preserve">za izmjenu ugovora, </w:t>
      </w:r>
      <w:r w:rsidR="00D916EE" w:rsidRPr="00D152E5">
        <w:rPr>
          <w:rFonts w:cs="Tahoma"/>
          <w:szCs w:val="20"/>
        </w:rPr>
        <w:t>u pisanom obliku s</w:t>
      </w:r>
      <w:r w:rsidR="00B306AE">
        <w:rPr>
          <w:rFonts w:cs="Tahoma"/>
          <w:szCs w:val="20"/>
        </w:rPr>
        <w:t>a</w:t>
      </w:r>
      <w:r w:rsidR="00D916EE" w:rsidRPr="00D152E5">
        <w:rPr>
          <w:rFonts w:cs="Tahoma"/>
          <w:szCs w:val="20"/>
        </w:rPr>
        <w:t xml:space="preserve"> p</w:t>
      </w:r>
      <w:r w:rsidR="00B306AE">
        <w:rPr>
          <w:rFonts w:cs="Tahoma"/>
          <w:szCs w:val="20"/>
        </w:rPr>
        <w:t>r</w:t>
      </w:r>
      <w:r w:rsidR="004F5AE7">
        <w:rPr>
          <w:rFonts w:cs="Tahoma"/>
          <w:szCs w:val="20"/>
        </w:rPr>
        <w:t>ateć</w:t>
      </w:r>
      <w:r w:rsidR="00D916EE" w:rsidRPr="00D152E5">
        <w:rPr>
          <w:rFonts w:cs="Tahoma"/>
          <w:szCs w:val="20"/>
        </w:rPr>
        <w:t>om dokumentacijom kojom dokazuje navode iz zahtjeva i potkrepljuje potrebu za izmjenom Ugovora</w:t>
      </w:r>
      <w:r w:rsidR="00C31A0E" w:rsidRPr="00D152E5">
        <w:rPr>
          <w:rFonts w:cs="Tahoma"/>
          <w:szCs w:val="20"/>
        </w:rPr>
        <w:t xml:space="preserve">. </w:t>
      </w:r>
    </w:p>
    <w:p w:rsidR="00D152E5" w:rsidRDefault="00D152E5" w:rsidP="00102019">
      <w:pPr>
        <w:tabs>
          <w:tab w:val="left" w:pos="1125"/>
        </w:tabs>
        <w:rPr>
          <w:rFonts w:cs="Tahoma"/>
          <w:szCs w:val="20"/>
        </w:rPr>
      </w:pPr>
    </w:p>
    <w:p w:rsidR="00E42294" w:rsidRPr="00D152E5" w:rsidRDefault="00E42294" w:rsidP="00E42294">
      <w:pPr>
        <w:autoSpaceDE w:val="0"/>
        <w:autoSpaceDN w:val="0"/>
        <w:adjustRightInd w:val="0"/>
        <w:spacing w:before="0" w:after="0" w:line="240" w:lineRule="auto"/>
        <w:jc w:val="center"/>
        <w:rPr>
          <w:rFonts w:cs="Tahoma"/>
          <w:b/>
          <w:bCs/>
          <w:szCs w:val="20"/>
        </w:rPr>
      </w:pPr>
      <w:bookmarkStart w:id="2" w:name="_Hlk19434328"/>
      <w:r w:rsidRPr="00D152E5">
        <w:rPr>
          <w:rFonts w:cs="Tahoma"/>
          <w:b/>
          <w:bCs/>
          <w:szCs w:val="20"/>
        </w:rPr>
        <w:t xml:space="preserve">Izmjene Ugovora </w:t>
      </w:r>
      <w:proofErr w:type="gramStart"/>
      <w:r w:rsidRPr="00D152E5">
        <w:rPr>
          <w:rFonts w:cs="Tahoma"/>
          <w:b/>
          <w:bCs/>
          <w:szCs w:val="20"/>
        </w:rPr>
        <w:t>na</w:t>
      </w:r>
      <w:proofErr w:type="gramEnd"/>
      <w:r w:rsidRPr="00D152E5">
        <w:rPr>
          <w:rFonts w:cs="Tahoma"/>
          <w:b/>
          <w:bCs/>
          <w:szCs w:val="20"/>
        </w:rPr>
        <w:t xml:space="preserve"> temelju zahtjeva ugovorne strane</w:t>
      </w:r>
    </w:p>
    <w:p w:rsidR="00E42294" w:rsidRPr="00D152E5" w:rsidRDefault="00E42294" w:rsidP="00E42294">
      <w:pPr>
        <w:tabs>
          <w:tab w:val="left" w:pos="1125"/>
        </w:tabs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1</w:t>
      </w:r>
      <w:r w:rsidR="0070293C">
        <w:rPr>
          <w:rFonts w:cs="Tahoma"/>
          <w:szCs w:val="20"/>
        </w:rPr>
        <w:t>4</w:t>
      </w:r>
      <w:r w:rsidRPr="00D152E5">
        <w:rPr>
          <w:rFonts w:cs="Tahoma"/>
          <w:szCs w:val="20"/>
        </w:rPr>
        <w:t>.</w:t>
      </w:r>
      <w:proofErr w:type="gramEnd"/>
    </w:p>
    <w:p w:rsidR="00E42294" w:rsidRPr="00D152E5" w:rsidRDefault="00431266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1.</w:t>
      </w:r>
      <w:r w:rsidR="00801D39" w:rsidRPr="00D152E5">
        <w:rPr>
          <w:rFonts w:cs="Tahoma"/>
          <w:szCs w:val="20"/>
        </w:rPr>
        <w:t xml:space="preserve"> </w:t>
      </w:r>
      <w:r w:rsidR="00E42294" w:rsidRPr="00D152E5">
        <w:rPr>
          <w:rFonts w:cs="Tahoma"/>
          <w:szCs w:val="20"/>
        </w:rPr>
        <w:t xml:space="preserve">Svaka </w:t>
      </w:r>
      <w:proofErr w:type="gramStart"/>
      <w:r w:rsidR="00E42294" w:rsidRPr="00D152E5">
        <w:rPr>
          <w:rFonts w:cs="Tahoma"/>
          <w:szCs w:val="20"/>
        </w:rPr>
        <w:t>od</w:t>
      </w:r>
      <w:proofErr w:type="gramEnd"/>
      <w:r w:rsidR="00E42294" w:rsidRPr="00D152E5">
        <w:rPr>
          <w:rFonts w:cs="Tahoma"/>
          <w:szCs w:val="20"/>
        </w:rPr>
        <w:t xml:space="preserve"> ugovornih strana može zahtijevati da se Ugovor izm</w:t>
      </w:r>
      <w:r w:rsidR="00D43121">
        <w:rPr>
          <w:rFonts w:cs="Tahoma"/>
          <w:szCs w:val="20"/>
        </w:rPr>
        <w:t>i</w:t>
      </w:r>
      <w:r w:rsidR="00E42294" w:rsidRPr="00D152E5">
        <w:rPr>
          <w:rFonts w:cs="Tahoma"/>
          <w:szCs w:val="20"/>
        </w:rPr>
        <w:t xml:space="preserve">jeni </w:t>
      </w:r>
      <w:r w:rsidR="00B306AE">
        <w:rPr>
          <w:rFonts w:cs="Tahoma"/>
          <w:szCs w:val="20"/>
        </w:rPr>
        <w:t xml:space="preserve">aneksom </w:t>
      </w:r>
      <w:r w:rsidR="00E42294" w:rsidRPr="00D152E5">
        <w:rPr>
          <w:rFonts w:cs="Tahoma"/>
          <w:szCs w:val="20"/>
        </w:rPr>
        <w:t>Ugovor</w:t>
      </w:r>
      <w:r w:rsidR="00055D24">
        <w:rPr>
          <w:rFonts w:cs="Tahoma"/>
          <w:szCs w:val="20"/>
        </w:rPr>
        <w:t>a</w:t>
      </w:r>
      <w:r w:rsidR="00E42294" w:rsidRPr="00D152E5">
        <w:rPr>
          <w:rFonts w:cs="Tahoma"/>
          <w:szCs w:val="20"/>
        </w:rPr>
        <w:t xml:space="preserve"> ako za izmjenu postoji opravdan razlog. Ako izmjene Ugovora predlaže Korisnik</w:t>
      </w:r>
      <w:proofErr w:type="gramStart"/>
      <w:r w:rsidR="00E42294" w:rsidRPr="00D152E5">
        <w:rPr>
          <w:rFonts w:cs="Tahoma"/>
          <w:szCs w:val="20"/>
        </w:rPr>
        <w:t>,</w:t>
      </w:r>
      <w:r w:rsidR="00055D24">
        <w:rPr>
          <w:rFonts w:cs="Tahoma"/>
          <w:szCs w:val="20"/>
        </w:rPr>
        <w:t>on</w:t>
      </w:r>
      <w:proofErr w:type="gramEnd"/>
      <w:r w:rsidR="00055D24">
        <w:rPr>
          <w:rFonts w:cs="Tahoma"/>
          <w:szCs w:val="20"/>
        </w:rPr>
        <w:t xml:space="preserve"> </w:t>
      </w:r>
      <w:r w:rsidR="00E42294" w:rsidRPr="00D152E5">
        <w:rPr>
          <w:rFonts w:cs="Tahoma"/>
          <w:szCs w:val="20"/>
        </w:rPr>
        <w:t xml:space="preserve">snosi rizik vezan </w:t>
      </w:r>
      <w:r w:rsidR="00B306AE">
        <w:rPr>
          <w:rFonts w:cs="Tahoma"/>
          <w:szCs w:val="20"/>
        </w:rPr>
        <w:t>za</w:t>
      </w:r>
      <w:r w:rsidR="00E42294" w:rsidRPr="00D152E5">
        <w:rPr>
          <w:rFonts w:cs="Tahoma"/>
          <w:szCs w:val="20"/>
        </w:rPr>
        <w:t xml:space="preserve"> neprihvatljive troškove, obustavu isplate </w:t>
      </w:r>
      <w:r w:rsidR="00B306AE">
        <w:rPr>
          <w:rFonts w:cs="Tahoma"/>
          <w:szCs w:val="20"/>
        </w:rPr>
        <w:t>i</w:t>
      </w:r>
      <w:r w:rsidR="00E42294" w:rsidRPr="00D152E5">
        <w:rPr>
          <w:rFonts w:cs="Tahoma"/>
          <w:szCs w:val="20"/>
        </w:rPr>
        <w:t xml:space="preserve"> raskid Ugovora prije odobravanja predložene izmjene ili u slučaju nje</w:t>
      </w:r>
      <w:r w:rsidR="00B306AE">
        <w:rPr>
          <w:rFonts w:cs="Tahoma"/>
          <w:szCs w:val="20"/>
        </w:rPr>
        <w:t>nog</w:t>
      </w:r>
      <w:r w:rsidR="00E42294" w:rsidRPr="00D152E5">
        <w:rPr>
          <w:rFonts w:cs="Tahoma"/>
          <w:szCs w:val="20"/>
        </w:rPr>
        <w:t xml:space="preserve"> neodobravanja. </w:t>
      </w:r>
      <w:proofErr w:type="gramStart"/>
      <w:r w:rsidR="00E42294" w:rsidRPr="00D152E5">
        <w:rPr>
          <w:rFonts w:cs="Tahoma"/>
          <w:szCs w:val="20"/>
        </w:rPr>
        <w:t xml:space="preserve">Korisnik podnosi </w:t>
      </w:r>
      <w:r w:rsidR="00557A69" w:rsidRPr="00D152E5">
        <w:rPr>
          <w:rFonts w:cs="Tahoma"/>
          <w:szCs w:val="20"/>
        </w:rPr>
        <w:t>Zavodu</w:t>
      </w:r>
      <w:r w:rsidR="00E42294" w:rsidRPr="00D152E5">
        <w:rPr>
          <w:rFonts w:cs="Tahoma"/>
          <w:szCs w:val="20"/>
        </w:rPr>
        <w:t xml:space="preserve"> zahtjev za izmjen</w:t>
      </w:r>
      <w:r w:rsidR="00B306AE">
        <w:rPr>
          <w:rFonts w:cs="Tahoma"/>
          <w:szCs w:val="20"/>
        </w:rPr>
        <w:t>u</w:t>
      </w:r>
      <w:r w:rsidR="00E42294" w:rsidRPr="00D152E5">
        <w:rPr>
          <w:rFonts w:cs="Tahoma"/>
          <w:szCs w:val="20"/>
        </w:rPr>
        <w:t xml:space="preserve"> Ugovora.</w:t>
      </w:r>
      <w:proofErr w:type="gramEnd"/>
      <w:r w:rsidR="00E42294" w:rsidRPr="00D152E5">
        <w:rPr>
          <w:rFonts w:cs="Tahoma"/>
          <w:szCs w:val="20"/>
        </w:rPr>
        <w:t xml:space="preserve"> </w:t>
      </w:r>
      <w:r w:rsidR="00557A69" w:rsidRPr="00D152E5">
        <w:rPr>
          <w:rFonts w:cs="Tahoma"/>
          <w:szCs w:val="20"/>
        </w:rPr>
        <w:t>Zavod</w:t>
      </w:r>
      <w:r w:rsidR="00E42294" w:rsidRPr="00D152E5">
        <w:rPr>
          <w:rFonts w:cs="Tahoma"/>
          <w:szCs w:val="20"/>
        </w:rPr>
        <w:t xml:space="preserve">, po stupanju </w:t>
      </w:r>
      <w:proofErr w:type="gramStart"/>
      <w:r w:rsidR="00E42294" w:rsidRPr="00D152E5">
        <w:rPr>
          <w:rFonts w:cs="Tahoma"/>
          <w:szCs w:val="20"/>
        </w:rPr>
        <w:t>na</w:t>
      </w:r>
      <w:proofErr w:type="gramEnd"/>
      <w:r w:rsidR="00E42294" w:rsidRPr="00D152E5">
        <w:rPr>
          <w:rFonts w:cs="Tahoma"/>
          <w:szCs w:val="20"/>
        </w:rPr>
        <w:t xml:space="preserve"> snagu </w:t>
      </w:r>
      <w:r w:rsidR="00B306AE">
        <w:rPr>
          <w:rFonts w:cs="Tahoma"/>
          <w:szCs w:val="20"/>
        </w:rPr>
        <w:t>Aneksa</w:t>
      </w:r>
      <w:r w:rsidR="00E42294" w:rsidRPr="00D152E5">
        <w:rPr>
          <w:rFonts w:cs="Tahoma"/>
          <w:szCs w:val="20"/>
        </w:rPr>
        <w:t xml:space="preserve"> </w:t>
      </w:r>
      <w:r w:rsidR="00B306AE">
        <w:rPr>
          <w:rFonts w:cs="Tahoma"/>
          <w:szCs w:val="20"/>
        </w:rPr>
        <w:t>u</w:t>
      </w:r>
      <w:r w:rsidR="00E42294" w:rsidRPr="00D152E5">
        <w:rPr>
          <w:rFonts w:cs="Tahoma"/>
          <w:szCs w:val="20"/>
        </w:rPr>
        <w:t xml:space="preserve">govora, može Korisniku odobriti troškove koji su nastali prije toga datuma, a koji se </w:t>
      </w:r>
      <w:r w:rsidR="003D1CFE">
        <w:rPr>
          <w:rFonts w:cs="Tahoma"/>
          <w:szCs w:val="20"/>
        </w:rPr>
        <w:t>Aneksom</w:t>
      </w:r>
      <w:r w:rsidR="00E42294" w:rsidRPr="00D152E5">
        <w:rPr>
          <w:rFonts w:cs="Tahoma"/>
          <w:szCs w:val="20"/>
        </w:rPr>
        <w:t xml:space="preserve"> Ugovora uvode kao </w:t>
      </w:r>
      <w:r w:rsidR="00E42294" w:rsidRPr="00B306AE">
        <w:rPr>
          <w:rFonts w:cs="Tahoma"/>
          <w:szCs w:val="20"/>
        </w:rPr>
        <w:t>prihvatljivi.</w:t>
      </w:r>
      <w:r w:rsidR="00B306AE" w:rsidRPr="00B306AE">
        <w:rPr>
          <w:rFonts w:cs="Tahoma"/>
          <w:szCs w:val="20"/>
        </w:rPr>
        <w:t xml:space="preserve"> </w:t>
      </w:r>
    </w:p>
    <w:p w:rsidR="00431266" w:rsidRPr="00D152E5" w:rsidRDefault="00801D39" w:rsidP="00431266">
      <w:pPr>
        <w:tabs>
          <w:tab w:val="left" w:pos="1125"/>
        </w:tabs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2. </w:t>
      </w:r>
      <w:r w:rsidR="00E42294" w:rsidRPr="00D152E5">
        <w:rPr>
          <w:rFonts w:cs="Tahoma"/>
          <w:szCs w:val="20"/>
        </w:rPr>
        <w:t xml:space="preserve">Izmjene Ugovora o kojima su se </w:t>
      </w:r>
      <w:r w:rsidR="00B306AE">
        <w:rPr>
          <w:rFonts w:cs="Tahoma"/>
          <w:szCs w:val="20"/>
        </w:rPr>
        <w:t>sa</w:t>
      </w:r>
      <w:r w:rsidR="00E42294" w:rsidRPr="00D152E5">
        <w:rPr>
          <w:rFonts w:cs="Tahoma"/>
          <w:szCs w:val="20"/>
        </w:rPr>
        <w:t>glasil</w:t>
      </w:r>
      <w:r w:rsidR="00555DDD" w:rsidRPr="00D152E5">
        <w:rPr>
          <w:rFonts w:cs="Tahoma"/>
          <w:szCs w:val="20"/>
        </w:rPr>
        <w:t xml:space="preserve">i Korisnik i Zavod </w:t>
      </w:r>
      <w:r w:rsidR="00E42294" w:rsidRPr="00D152E5">
        <w:rPr>
          <w:rFonts w:cs="Tahoma"/>
          <w:szCs w:val="20"/>
        </w:rPr>
        <w:t xml:space="preserve">sastavljaju se u formi pisanog </w:t>
      </w:r>
      <w:r w:rsidR="00B306AE">
        <w:rPr>
          <w:rFonts w:cs="Tahoma"/>
          <w:szCs w:val="20"/>
        </w:rPr>
        <w:t>Aneksa</w:t>
      </w:r>
      <w:r w:rsidR="00E42294" w:rsidRPr="00D152E5">
        <w:rPr>
          <w:rFonts w:cs="Tahoma"/>
          <w:szCs w:val="20"/>
        </w:rPr>
        <w:t xml:space="preserve"> Ugovor</w:t>
      </w:r>
      <w:r w:rsidR="00055D24">
        <w:rPr>
          <w:rFonts w:cs="Tahoma"/>
          <w:szCs w:val="20"/>
        </w:rPr>
        <w:t>a</w:t>
      </w:r>
      <w:r w:rsidR="00E42294" w:rsidRPr="00D152E5">
        <w:rPr>
          <w:rFonts w:cs="Tahoma"/>
          <w:szCs w:val="20"/>
        </w:rPr>
        <w:t xml:space="preserve"> koji potpisuju </w:t>
      </w:r>
      <w:r w:rsidR="00557A69" w:rsidRPr="00D152E5">
        <w:rPr>
          <w:rFonts w:cs="Tahoma"/>
          <w:szCs w:val="20"/>
        </w:rPr>
        <w:t>obje</w:t>
      </w:r>
      <w:r w:rsidR="00E42294" w:rsidRPr="00D152E5">
        <w:rPr>
          <w:rFonts w:cs="Tahoma"/>
          <w:szCs w:val="20"/>
        </w:rPr>
        <w:t xml:space="preserve"> strane</w:t>
      </w:r>
      <w:r w:rsidR="00555DDD" w:rsidRPr="00D152E5">
        <w:rPr>
          <w:rFonts w:cs="Tahoma"/>
          <w:szCs w:val="20"/>
        </w:rPr>
        <w:t>.</w:t>
      </w:r>
      <w:proofErr w:type="gramEnd"/>
    </w:p>
    <w:p w:rsidR="00901370" w:rsidRPr="00D152E5" w:rsidRDefault="00431266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3.</w:t>
      </w:r>
      <w:r w:rsidR="00055D24">
        <w:rPr>
          <w:rFonts w:cs="Tahoma"/>
          <w:szCs w:val="20"/>
        </w:rPr>
        <w:t xml:space="preserve"> </w:t>
      </w:r>
      <w:r w:rsidR="00E42294" w:rsidRPr="00D152E5">
        <w:rPr>
          <w:rFonts w:cs="Tahoma"/>
          <w:szCs w:val="20"/>
        </w:rPr>
        <w:t>Ugovor se može izmijeniti t</w:t>
      </w:r>
      <w:r w:rsidR="00B306AE">
        <w:rPr>
          <w:rFonts w:cs="Tahoma"/>
          <w:szCs w:val="20"/>
        </w:rPr>
        <w:t>o</w:t>
      </w:r>
      <w:r w:rsidR="00E42294" w:rsidRPr="00D152E5">
        <w:rPr>
          <w:rFonts w:cs="Tahoma"/>
          <w:szCs w:val="20"/>
        </w:rPr>
        <w:t xml:space="preserve">kom </w:t>
      </w:r>
      <w:r w:rsidR="00055D24">
        <w:rPr>
          <w:rFonts w:cs="Tahoma"/>
          <w:szCs w:val="20"/>
        </w:rPr>
        <w:t>perioda</w:t>
      </w:r>
      <w:r w:rsidR="00055D24" w:rsidRPr="00D152E5">
        <w:rPr>
          <w:rFonts w:cs="Tahoma"/>
          <w:szCs w:val="20"/>
        </w:rPr>
        <w:t xml:space="preserve"> </w:t>
      </w:r>
      <w:r w:rsidR="00B306AE">
        <w:rPr>
          <w:rFonts w:cs="Tahoma"/>
          <w:szCs w:val="20"/>
        </w:rPr>
        <w:t>sprovođenja</w:t>
      </w:r>
      <w:r w:rsidR="00E42294" w:rsidRPr="00D152E5">
        <w:rPr>
          <w:rFonts w:cs="Tahoma"/>
          <w:szCs w:val="20"/>
        </w:rPr>
        <w:t xml:space="preserve"> projekta, a najkasnije do odobrenja </w:t>
      </w:r>
      <w:r w:rsidR="00055D24">
        <w:rPr>
          <w:rFonts w:cs="Tahoma"/>
          <w:szCs w:val="20"/>
        </w:rPr>
        <w:t>Z</w:t>
      </w:r>
      <w:r w:rsidR="00E42294" w:rsidRPr="00D152E5">
        <w:rPr>
          <w:rFonts w:cs="Tahoma"/>
          <w:szCs w:val="20"/>
        </w:rPr>
        <w:t>avršnog izvje</w:t>
      </w:r>
      <w:r w:rsidR="00B306AE">
        <w:rPr>
          <w:rFonts w:cs="Tahoma"/>
          <w:szCs w:val="20"/>
        </w:rPr>
        <w:t>štaja</w:t>
      </w:r>
      <w:r w:rsidR="00E42294" w:rsidRPr="00D152E5">
        <w:rPr>
          <w:rFonts w:cs="Tahoma"/>
          <w:szCs w:val="20"/>
        </w:rPr>
        <w:t xml:space="preserve"> (</w:t>
      </w:r>
      <w:r w:rsidR="00B306AE">
        <w:rPr>
          <w:rFonts w:cs="Tahoma"/>
          <w:szCs w:val="20"/>
        </w:rPr>
        <w:t>u zavisnosti</w:t>
      </w:r>
      <w:r w:rsidR="00E42294" w:rsidRPr="00D152E5">
        <w:rPr>
          <w:rFonts w:cs="Tahoma"/>
          <w:szCs w:val="20"/>
        </w:rPr>
        <w:t xml:space="preserve"> </w:t>
      </w:r>
      <w:proofErr w:type="gramStart"/>
      <w:r w:rsidR="00E42294" w:rsidRPr="00D152E5">
        <w:rPr>
          <w:rFonts w:cs="Tahoma"/>
          <w:szCs w:val="20"/>
        </w:rPr>
        <w:t>o</w:t>
      </w:r>
      <w:r w:rsidR="00B306AE">
        <w:rPr>
          <w:rFonts w:cs="Tahoma"/>
          <w:szCs w:val="20"/>
        </w:rPr>
        <w:t>d</w:t>
      </w:r>
      <w:proofErr w:type="gramEnd"/>
      <w:r w:rsidR="00E42294" w:rsidRPr="00D152E5">
        <w:rPr>
          <w:rFonts w:cs="Tahoma"/>
          <w:szCs w:val="20"/>
        </w:rPr>
        <w:t xml:space="preserve"> </w:t>
      </w:r>
      <w:r w:rsidR="00B306AE">
        <w:rPr>
          <w:rFonts w:cs="Tahoma"/>
          <w:szCs w:val="20"/>
        </w:rPr>
        <w:t>prirode</w:t>
      </w:r>
      <w:r w:rsidR="00E42294" w:rsidRPr="00D152E5">
        <w:rPr>
          <w:rFonts w:cs="Tahoma"/>
          <w:szCs w:val="20"/>
        </w:rPr>
        <w:t xml:space="preserve"> izmjene, što se procjenjuje u svakom pojedin</w:t>
      </w:r>
      <w:r w:rsidR="007C0242">
        <w:rPr>
          <w:rFonts w:cs="Tahoma"/>
          <w:szCs w:val="20"/>
        </w:rPr>
        <w:t>ačnom</w:t>
      </w:r>
      <w:r w:rsidR="00E42294" w:rsidRPr="00D152E5">
        <w:rPr>
          <w:rFonts w:cs="Tahoma"/>
          <w:szCs w:val="20"/>
        </w:rPr>
        <w:t xml:space="preserve"> slučaju)</w:t>
      </w:r>
      <w:r w:rsidR="00901370" w:rsidRPr="00D152E5">
        <w:rPr>
          <w:rFonts w:cs="Tahoma"/>
          <w:szCs w:val="20"/>
        </w:rPr>
        <w:t>.</w:t>
      </w:r>
    </w:p>
    <w:p w:rsidR="00E42294" w:rsidRPr="00D152E5" w:rsidRDefault="00801D39" w:rsidP="00924EC1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4. </w:t>
      </w:r>
      <w:r w:rsidR="009256E6">
        <w:rPr>
          <w:rFonts w:cs="Tahoma"/>
          <w:szCs w:val="20"/>
        </w:rPr>
        <w:t>Izmjene</w:t>
      </w:r>
      <w:r w:rsidR="00901370" w:rsidRPr="00D152E5">
        <w:rPr>
          <w:rFonts w:cs="Tahoma"/>
          <w:szCs w:val="20"/>
        </w:rPr>
        <w:t xml:space="preserve"> projekta </w:t>
      </w:r>
      <w:proofErr w:type="gramStart"/>
      <w:r w:rsidR="00901370" w:rsidRPr="00D152E5">
        <w:rPr>
          <w:rFonts w:cs="Tahoma"/>
          <w:szCs w:val="20"/>
        </w:rPr>
        <w:t>će</w:t>
      </w:r>
      <w:proofErr w:type="gramEnd"/>
      <w:r w:rsidR="00901370" w:rsidRPr="00D152E5">
        <w:rPr>
          <w:rFonts w:cs="Tahoma"/>
          <w:szCs w:val="20"/>
        </w:rPr>
        <w:t xml:space="preserve"> biti odobrene samo ako se projekat ne može realizovati bez zatražene </w:t>
      </w:r>
      <w:r w:rsidR="009256E6">
        <w:rPr>
          <w:rFonts w:cs="Tahoma"/>
          <w:szCs w:val="20"/>
        </w:rPr>
        <w:t>izmjene ili ako zatražena izmjena</w:t>
      </w:r>
      <w:r w:rsidR="00901370" w:rsidRPr="00D152E5">
        <w:rPr>
          <w:rFonts w:cs="Tahoma"/>
          <w:szCs w:val="20"/>
        </w:rPr>
        <w:t xml:space="preserve"> ima uticaj na poboljšanje </w:t>
      </w:r>
      <w:r w:rsidR="00901370" w:rsidRPr="00924EC1">
        <w:rPr>
          <w:rFonts w:cs="Tahoma"/>
          <w:szCs w:val="20"/>
        </w:rPr>
        <w:t xml:space="preserve">projekta. Razlozi za odobravanje </w:t>
      </w:r>
      <w:r w:rsidR="009256E6" w:rsidRPr="00924EC1">
        <w:rPr>
          <w:rFonts w:cs="Tahoma"/>
          <w:szCs w:val="20"/>
        </w:rPr>
        <w:t>izmjena</w:t>
      </w:r>
      <w:r w:rsidR="00901370" w:rsidRPr="00924EC1">
        <w:rPr>
          <w:rFonts w:cs="Tahoma"/>
          <w:szCs w:val="20"/>
        </w:rPr>
        <w:t xml:space="preserve"> su sljedeći: viša sila, prestanak proizvodnje određene robe koja je trebala biti</w:t>
      </w:r>
      <w:r w:rsidR="00924EC1">
        <w:rPr>
          <w:rFonts w:cs="Tahoma"/>
          <w:szCs w:val="20"/>
        </w:rPr>
        <w:t xml:space="preserve"> </w:t>
      </w:r>
      <w:r w:rsidR="00E20896" w:rsidRPr="00924EC1">
        <w:rPr>
          <w:rFonts w:cs="Tahoma"/>
          <w:szCs w:val="20"/>
        </w:rPr>
        <w:t>nabavljena</w:t>
      </w:r>
      <w:r w:rsidR="00901370" w:rsidRPr="00924EC1">
        <w:rPr>
          <w:rFonts w:cs="Tahoma"/>
          <w:szCs w:val="20"/>
        </w:rPr>
        <w:t>, nemogućnost</w:t>
      </w:r>
      <w:r w:rsidR="00901370" w:rsidRPr="00D152E5">
        <w:rPr>
          <w:rFonts w:cs="Tahoma"/>
          <w:szCs w:val="20"/>
        </w:rPr>
        <w:t xml:space="preserve"> dobavljača da pruža usluge, nabavi rob</w:t>
      </w:r>
      <w:r w:rsidR="009256E6">
        <w:rPr>
          <w:rFonts w:cs="Tahoma"/>
          <w:szCs w:val="20"/>
        </w:rPr>
        <w:t xml:space="preserve">u </w:t>
      </w:r>
      <w:r w:rsidR="00901370" w:rsidRPr="00D152E5">
        <w:rPr>
          <w:rFonts w:cs="Tahoma"/>
          <w:szCs w:val="20"/>
        </w:rPr>
        <w:t xml:space="preserve">ili izvede radove, </w:t>
      </w:r>
      <w:r w:rsidR="009256E6">
        <w:rPr>
          <w:rFonts w:cs="Tahoma"/>
          <w:szCs w:val="20"/>
        </w:rPr>
        <w:t>izmjene</w:t>
      </w:r>
      <w:r w:rsidR="00901370" w:rsidRPr="00D152E5">
        <w:rPr>
          <w:rFonts w:cs="Tahoma"/>
          <w:szCs w:val="20"/>
        </w:rPr>
        <w:t xml:space="preserve"> nastale kao posljedica potrebe za usklađivanjem sa zakonodavstvom, situacije koje se nisu mogle predvidjeti u trenutku ugovaranja i uvođenje nove tehnologije koja može poboljšati efikasnost projekta. </w:t>
      </w:r>
      <w:proofErr w:type="gramStart"/>
      <w:r w:rsidR="00901370" w:rsidRPr="00D152E5">
        <w:rPr>
          <w:rFonts w:cs="Tahoma"/>
          <w:szCs w:val="20"/>
        </w:rPr>
        <w:t xml:space="preserve">Svi ovi razlozi moraju biti </w:t>
      </w:r>
      <w:r w:rsidR="00EC56C7" w:rsidRPr="00D152E5">
        <w:rPr>
          <w:rFonts w:cs="Tahoma"/>
          <w:szCs w:val="20"/>
        </w:rPr>
        <w:t xml:space="preserve">obrazloženi i </w:t>
      </w:r>
      <w:r w:rsidR="00901370" w:rsidRPr="00D152E5">
        <w:rPr>
          <w:rFonts w:cs="Tahoma"/>
          <w:szCs w:val="20"/>
        </w:rPr>
        <w:t>p</w:t>
      </w:r>
      <w:r w:rsidR="003D1CFE">
        <w:rPr>
          <w:rFonts w:cs="Tahoma"/>
          <w:szCs w:val="20"/>
        </w:rPr>
        <w:t>otkri</w:t>
      </w:r>
      <w:r w:rsidR="007C0242">
        <w:rPr>
          <w:rFonts w:cs="Tahoma"/>
          <w:szCs w:val="20"/>
        </w:rPr>
        <w:t>j</w:t>
      </w:r>
      <w:r w:rsidR="003D1CFE">
        <w:rPr>
          <w:rFonts w:cs="Tahoma"/>
          <w:szCs w:val="20"/>
        </w:rPr>
        <w:t>epljeni</w:t>
      </w:r>
      <w:r w:rsidR="00901370" w:rsidRPr="00D152E5">
        <w:rPr>
          <w:rFonts w:cs="Tahoma"/>
          <w:szCs w:val="20"/>
        </w:rPr>
        <w:t xml:space="preserve"> odgovarajućom dokumentacijom</w:t>
      </w:r>
      <w:r w:rsidR="00EC56C7" w:rsidRPr="00D152E5">
        <w:rPr>
          <w:rFonts w:cs="Tahoma"/>
          <w:szCs w:val="20"/>
        </w:rPr>
        <w:t xml:space="preserve"> da bi bili </w:t>
      </w:r>
      <w:r w:rsidR="009256E6">
        <w:rPr>
          <w:rFonts w:cs="Tahoma"/>
          <w:szCs w:val="20"/>
        </w:rPr>
        <w:t>prihvatljivi</w:t>
      </w:r>
      <w:r w:rsidR="00EC56C7" w:rsidRPr="00D152E5">
        <w:rPr>
          <w:rFonts w:cs="Tahoma"/>
          <w:szCs w:val="20"/>
        </w:rPr>
        <w:t>.</w:t>
      </w:r>
      <w:proofErr w:type="gramEnd"/>
      <w:r w:rsidR="00EC56C7" w:rsidRPr="00D152E5">
        <w:rPr>
          <w:rFonts w:cs="Tahoma"/>
          <w:szCs w:val="20"/>
        </w:rPr>
        <w:t xml:space="preserve"> </w:t>
      </w:r>
      <w:r w:rsidR="00901370" w:rsidRPr="00D152E5">
        <w:rPr>
          <w:rFonts w:cs="Tahoma"/>
          <w:szCs w:val="20"/>
        </w:rPr>
        <w:t xml:space="preserve"> </w:t>
      </w:r>
    </w:p>
    <w:p w:rsidR="00E42294" w:rsidRPr="00D152E5" w:rsidRDefault="00EC56C7" w:rsidP="00F5451E">
      <w:pPr>
        <w:tabs>
          <w:tab w:val="left" w:pos="1125"/>
        </w:tabs>
        <w:rPr>
          <w:rFonts w:cs="Tahoma"/>
          <w:szCs w:val="20"/>
        </w:rPr>
      </w:pPr>
      <w:r w:rsidRPr="00F5451E">
        <w:rPr>
          <w:rFonts w:cs="Tahoma"/>
          <w:szCs w:val="20"/>
        </w:rPr>
        <w:t>5.</w:t>
      </w:r>
      <w:r w:rsidR="00E42294" w:rsidRPr="00F5451E">
        <w:rPr>
          <w:rFonts w:cs="Tahoma"/>
          <w:szCs w:val="20"/>
        </w:rPr>
        <w:t xml:space="preserve"> </w:t>
      </w:r>
      <w:bookmarkStart w:id="3" w:name="_Hlk19433917"/>
      <w:r w:rsidR="00E42294" w:rsidRPr="00F5451E">
        <w:rPr>
          <w:rFonts w:cs="Tahoma"/>
          <w:szCs w:val="20"/>
        </w:rPr>
        <w:t xml:space="preserve">U slučaju izmjena Ugovora, </w:t>
      </w:r>
      <w:r w:rsidR="009256E6" w:rsidRPr="00F5451E">
        <w:rPr>
          <w:rFonts w:cs="Tahoma"/>
          <w:szCs w:val="20"/>
        </w:rPr>
        <w:t>koje predlaže</w:t>
      </w:r>
      <w:r w:rsidR="00E42294" w:rsidRPr="00F5451E">
        <w:rPr>
          <w:rFonts w:cs="Tahoma"/>
          <w:szCs w:val="20"/>
        </w:rPr>
        <w:t xml:space="preserve"> Korisnik, Korisnik mora poslati </w:t>
      </w:r>
      <w:r w:rsidR="00B71984" w:rsidRPr="00F5451E">
        <w:rPr>
          <w:rFonts w:cs="Tahoma"/>
          <w:szCs w:val="20"/>
        </w:rPr>
        <w:t>Zavodu</w:t>
      </w:r>
      <w:r w:rsidR="00E42294" w:rsidRPr="00F5451E">
        <w:rPr>
          <w:rFonts w:cs="Tahoma"/>
          <w:szCs w:val="20"/>
        </w:rPr>
        <w:t xml:space="preserve"> zahtjev u pisanom obliku s p</w:t>
      </w:r>
      <w:r w:rsidR="009256E6" w:rsidRPr="00F5451E">
        <w:rPr>
          <w:rFonts w:cs="Tahoma"/>
          <w:szCs w:val="20"/>
        </w:rPr>
        <w:t>r</w:t>
      </w:r>
      <w:r w:rsidR="00055D24">
        <w:rPr>
          <w:rFonts w:cs="Tahoma"/>
          <w:szCs w:val="20"/>
        </w:rPr>
        <w:t>ateć</w:t>
      </w:r>
      <w:r w:rsidR="00E42294" w:rsidRPr="00F5451E">
        <w:rPr>
          <w:rFonts w:cs="Tahoma"/>
          <w:szCs w:val="20"/>
        </w:rPr>
        <w:t>om dokumentacijom kojom dokazuje navode iz zahtjeva i potkrepljuje potrebu za izmjenom Ugovora</w:t>
      </w:r>
      <w:r w:rsidR="009256E6" w:rsidRPr="00F5451E">
        <w:rPr>
          <w:rFonts w:cs="Tahoma"/>
          <w:szCs w:val="20"/>
        </w:rPr>
        <w:t>.</w:t>
      </w:r>
      <w:r w:rsidR="00E42294" w:rsidRPr="00F5451E">
        <w:rPr>
          <w:rFonts w:cs="Tahoma"/>
          <w:szCs w:val="20"/>
        </w:rPr>
        <w:t xml:space="preserve"> </w:t>
      </w:r>
      <w:r w:rsidR="00B71984" w:rsidRPr="00F5451E">
        <w:rPr>
          <w:rFonts w:cs="Tahoma"/>
          <w:szCs w:val="20"/>
        </w:rPr>
        <w:t>Zavod</w:t>
      </w:r>
      <w:r w:rsidR="00E42294" w:rsidRPr="00F5451E">
        <w:rPr>
          <w:rFonts w:cs="Tahoma"/>
          <w:szCs w:val="20"/>
        </w:rPr>
        <w:t xml:space="preserve"> </w:t>
      </w:r>
      <w:r w:rsidR="00A04ABB" w:rsidRPr="00F5451E">
        <w:rPr>
          <w:rFonts w:cs="Tahoma"/>
          <w:szCs w:val="20"/>
        </w:rPr>
        <w:t xml:space="preserve">je dužan donijeti odluku o predloženim izmjenama </w:t>
      </w:r>
      <w:r w:rsidR="00E42294" w:rsidRPr="00F5451E">
        <w:rPr>
          <w:rFonts w:cs="Tahoma"/>
          <w:szCs w:val="20"/>
        </w:rPr>
        <w:t xml:space="preserve">u roku </w:t>
      </w:r>
      <w:proofErr w:type="gramStart"/>
      <w:r w:rsidR="007F188F">
        <w:rPr>
          <w:rFonts w:cs="Tahoma"/>
          <w:szCs w:val="20"/>
        </w:rPr>
        <w:t>od</w:t>
      </w:r>
      <w:proofErr w:type="gramEnd"/>
      <w:r w:rsidR="00A04ABB" w:rsidRPr="00F5451E">
        <w:rPr>
          <w:rFonts w:cs="Tahoma"/>
          <w:szCs w:val="20"/>
        </w:rPr>
        <w:t xml:space="preserve"> </w:t>
      </w:r>
      <w:r w:rsidR="00E42294" w:rsidRPr="00F5451E">
        <w:rPr>
          <w:rFonts w:cs="Tahoma"/>
          <w:szCs w:val="20"/>
        </w:rPr>
        <w:t>20 dana od</w:t>
      </w:r>
      <w:r w:rsidR="00A04ABB" w:rsidRPr="00F5451E">
        <w:rPr>
          <w:rFonts w:cs="Tahoma"/>
          <w:szCs w:val="20"/>
        </w:rPr>
        <w:t xml:space="preserve"> dana</w:t>
      </w:r>
      <w:r w:rsidR="00E42294" w:rsidRPr="00F5451E">
        <w:rPr>
          <w:rFonts w:cs="Tahoma"/>
          <w:szCs w:val="20"/>
        </w:rPr>
        <w:t xml:space="preserve"> p</w:t>
      </w:r>
      <w:r w:rsidR="009256E6" w:rsidRPr="00F5451E">
        <w:rPr>
          <w:rFonts w:cs="Tahoma"/>
          <w:szCs w:val="20"/>
        </w:rPr>
        <w:t>rijema</w:t>
      </w:r>
      <w:r w:rsidR="00E42294" w:rsidRPr="00F5451E">
        <w:rPr>
          <w:rFonts w:cs="Tahoma"/>
          <w:szCs w:val="20"/>
        </w:rPr>
        <w:t xml:space="preserve"> zahtjeva.</w:t>
      </w:r>
      <w:r w:rsidR="00E42294" w:rsidRPr="00D152E5">
        <w:rPr>
          <w:rFonts w:cs="Tahoma"/>
          <w:szCs w:val="20"/>
        </w:rPr>
        <w:t xml:space="preserve"> </w:t>
      </w:r>
      <w:bookmarkEnd w:id="3"/>
    </w:p>
    <w:p w:rsidR="00E42294" w:rsidRPr="00D152E5" w:rsidRDefault="00E42294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6. U slučaju pozitivne odluke, </w:t>
      </w:r>
      <w:r w:rsidR="00FC4A77" w:rsidRPr="00D152E5">
        <w:rPr>
          <w:rFonts w:cs="Tahoma"/>
          <w:szCs w:val="20"/>
        </w:rPr>
        <w:t xml:space="preserve">Zavod </w:t>
      </w:r>
      <w:r w:rsidRPr="00D152E5">
        <w:rPr>
          <w:rFonts w:cs="Tahoma"/>
          <w:szCs w:val="20"/>
        </w:rPr>
        <w:t xml:space="preserve">dostavlja potpisani </w:t>
      </w:r>
      <w:r w:rsidR="00306F44">
        <w:rPr>
          <w:rFonts w:cs="Tahoma"/>
          <w:szCs w:val="20"/>
        </w:rPr>
        <w:t>Aneks</w:t>
      </w:r>
      <w:r w:rsidRPr="00D152E5">
        <w:rPr>
          <w:rFonts w:cs="Tahoma"/>
          <w:szCs w:val="20"/>
        </w:rPr>
        <w:t xml:space="preserve"> Ugovor</w:t>
      </w:r>
      <w:r w:rsidR="00306F44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 </w:t>
      </w:r>
      <w:proofErr w:type="gramStart"/>
      <w:r w:rsidRPr="00D152E5">
        <w:rPr>
          <w:rFonts w:cs="Tahoma"/>
          <w:szCs w:val="20"/>
        </w:rPr>
        <w:t>na</w:t>
      </w:r>
      <w:proofErr w:type="gramEnd"/>
      <w:r w:rsidRPr="00D152E5">
        <w:rPr>
          <w:rFonts w:cs="Tahoma"/>
          <w:szCs w:val="20"/>
        </w:rPr>
        <w:t xml:space="preserve"> potpis Korisniku. Potpisani </w:t>
      </w:r>
      <w:r w:rsidR="00306F44">
        <w:rPr>
          <w:rFonts w:cs="Tahoma"/>
          <w:szCs w:val="20"/>
        </w:rPr>
        <w:t xml:space="preserve">Aneks </w:t>
      </w:r>
      <w:r w:rsidRPr="00D152E5">
        <w:rPr>
          <w:rFonts w:cs="Tahoma"/>
          <w:szCs w:val="20"/>
        </w:rPr>
        <w:t>Ugovor</w:t>
      </w:r>
      <w:r w:rsidR="00306F44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 Korisnik dostavlja </w:t>
      </w:r>
      <w:r w:rsidR="00FC4A77" w:rsidRPr="00D152E5">
        <w:rPr>
          <w:rFonts w:cs="Tahoma"/>
          <w:szCs w:val="20"/>
        </w:rPr>
        <w:t>Zavodu</w:t>
      </w:r>
      <w:r w:rsidRPr="00D152E5">
        <w:rPr>
          <w:rFonts w:cs="Tahoma"/>
          <w:szCs w:val="20"/>
        </w:rPr>
        <w:t xml:space="preserve"> bez o</w:t>
      </w:r>
      <w:r w:rsidR="00306F44">
        <w:rPr>
          <w:rFonts w:cs="Tahoma"/>
          <w:szCs w:val="20"/>
        </w:rPr>
        <w:t>dlaganja</w:t>
      </w:r>
      <w:r w:rsidRPr="00D152E5">
        <w:rPr>
          <w:rFonts w:cs="Tahoma"/>
          <w:szCs w:val="20"/>
        </w:rPr>
        <w:t xml:space="preserve">, a najkasnije u roku </w:t>
      </w:r>
      <w:proofErr w:type="gramStart"/>
      <w:r w:rsidR="007F188F">
        <w:rPr>
          <w:rFonts w:cs="Tahoma"/>
          <w:szCs w:val="20"/>
        </w:rPr>
        <w:t>od</w:t>
      </w:r>
      <w:proofErr w:type="gramEnd"/>
      <w:r w:rsidR="007F188F">
        <w:rPr>
          <w:rFonts w:cs="Tahoma"/>
          <w:szCs w:val="20"/>
        </w:rPr>
        <w:t xml:space="preserve"> </w:t>
      </w:r>
      <w:r w:rsidRPr="00D152E5">
        <w:rPr>
          <w:rFonts w:cs="Tahoma"/>
          <w:szCs w:val="20"/>
        </w:rPr>
        <w:t>15</w:t>
      </w:r>
      <w:r w:rsidR="000370AD">
        <w:rPr>
          <w:rFonts w:cs="Tahoma"/>
          <w:szCs w:val="20"/>
        </w:rPr>
        <w:t xml:space="preserve"> </w:t>
      </w:r>
      <w:r w:rsidRPr="00D152E5">
        <w:rPr>
          <w:rFonts w:cs="Tahoma"/>
          <w:szCs w:val="20"/>
        </w:rPr>
        <w:t>dana od dana njegov</w:t>
      </w:r>
      <w:r w:rsidR="00306F44">
        <w:rPr>
          <w:rFonts w:cs="Tahoma"/>
          <w:szCs w:val="20"/>
        </w:rPr>
        <w:t xml:space="preserve">og </w:t>
      </w:r>
      <w:r w:rsidRPr="00D152E5">
        <w:rPr>
          <w:rFonts w:cs="Tahoma"/>
          <w:szCs w:val="20"/>
        </w:rPr>
        <w:t>pri</w:t>
      </w:r>
      <w:r w:rsidR="00306F44">
        <w:rPr>
          <w:rFonts w:cs="Tahoma"/>
          <w:szCs w:val="20"/>
        </w:rPr>
        <w:t>jema</w:t>
      </w:r>
      <w:r w:rsidRPr="00D152E5">
        <w:rPr>
          <w:rFonts w:cs="Tahoma"/>
          <w:szCs w:val="20"/>
        </w:rPr>
        <w:t xml:space="preserve">. </w:t>
      </w:r>
    </w:p>
    <w:p w:rsidR="00E42294" w:rsidRPr="00D152E5" w:rsidRDefault="00E42294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7. U slučaju negativne odluke, </w:t>
      </w:r>
      <w:r w:rsidR="00573C33" w:rsidRPr="00D152E5">
        <w:rPr>
          <w:rFonts w:cs="Tahoma"/>
          <w:szCs w:val="20"/>
        </w:rPr>
        <w:t>Zavod</w:t>
      </w:r>
      <w:r w:rsidRPr="00D152E5">
        <w:rPr>
          <w:rFonts w:cs="Tahoma"/>
          <w:szCs w:val="20"/>
        </w:rPr>
        <w:t xml:space="preserve"> o istom obavještava Korisnika </w:t>
      </w:r>
      <w:r w:rsidR="00573C33" w:rsidRPr="00D152E5">
        <w:rPr>
          <w:rFonts w:cs="Tahoma"/>
          <w:szCs w:val="20"/>
        </w:rPr>
        <w:t xml:space="preserve">pisanim </w:t>
      </w:r>
      <w:r w:rsidRPr="00D152E5">
        <w:rPr>
          <w:rFonts w:cs="Tahoma"/>
          <w:szCs w:val="20"/>
        </w:rPr>
        <w:t>putem uz odgovarajuća obrazloženja.</w:t>
      </w:r>
    </w:p>
    <w:p w:rsidR="00E42294" w:rsidRPr="00D152E5" w:rsidRDefault="00E42294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8. Ako Korisnik </w:t>
      </w:r>
      <w:r w:rsidR="00306F44">
        <w:rPr>
          <w:rFonts w:cs="Tahoma"/>
          <w:szCs w:val="20"/>
        </w:rPr>
        <w:t>blagovremeno</w:t>
      </w:r>
      <w:r w:rsidRPr="00D152E5">
        <w:rPr>
          <w:rFonts w:cs="Tahoma"/>
          <w:szCs w:val="20"/>
        </w:rPr>
        <w:t xml:space="preserve"> ne dostavi potpisani </w:t>
      </w:r>
      <w:r w:rsidR="007F188F">
        <w:rPr>
          <w:rFonts w:cs="Tahoma"/>
          <w:szCs w:val="20"/>
        </w:rPr>
        <w:t>Aneks Ugovora, smatra</w:t>
      </w:r>
      <w:r w:rsidR="00306F44">
        <w:rPr>
          <w:rFonts w:cs="Tahoma"/>
          <w:szCs w:val="20"/>
        </w:rPr>
        <w:t xml:space="preserve">će se da ne </w:t>
      </w:r>
      <w:r w:rsidRPr="00D152E5">
        <w:rPr>
          <w:rFonts w:cs="Tahoma"/>
          <w:szCs w:val="20"/>
        </w:rPr>
        <w:t xml:space="preserve">pristaje </w:t>
      </w:r>
      <w:proofErr w:type="gramStart"/>
      <w:r w:rsidRPr="00D152E5">
        <w:rPr>
          <w:rFonts w:cs="Tahoma"/>
          <w:szCs w:val="20"/>
        </w:rPr>
        <w:t>na</w:t>
      </w:r>
      <w:proofErr w:type="gramEnd"/>
      <w:r w:rsidRPr="00D152E5">
        <w:rPr>
          <w:rFonts w:cs="Tahoma"/>
          <w:szCs w:val="20"/>
        </w:rPr>
        <w:t xml:space="preserve"> njegovo sklapanje. </w:t>
      </w:r>
    </w:p>
    <w:p w:rsidR="00E42294" w:rsidRPr="00D152E5" w:rsidRDefault="00CF4116" w:rsidP="00431266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9</w:t>
      </w:r>
      <w:r w:rsidR="00E42294" w:rsidRPr="00D152E5">
        <w:rPr>
          <w:rFonts w:cs="Tahoma"/>
          <w:szCs w:val="20"/>
        </w:rPr>
        <w:t xml:space="preserve">. Izmjena Ugovora </w:t>
      </w:r>
      <w:proofErr w:type="gramStart"/>
      <w:r w:rsidR="00E42294" w:rsidRPr="00D152E5">
        <w:rPr>
          <w:rFonts w:cs="Tahoma"/>
          <w:szCs w:val="20"/>
        </w:rPr>
        <w:t>na</w:t>
      </w:r>
      <w:proofErr w:type="gramEnd"/>
      <w:r w:rsidR="00E42294" w:rsidRPr="00D152E5">
        <w:rPr>
          <w:rFonts w:cs="Tahoma"/>
          <w:szCs w:val="20"/>
        </w:rPr>
        <w:t xml:space="preserve"> temelju zahtjeva ugovorne strane stupa na snagu onoga dana kada </w:t>
      </w:r>
      <w:r w:rsidR="00306F44">
        <w:rPr>
          <w:rFonts w:cs="Tahoma"/>
          <w:szCs w:val="20"/>
        </w:rPr>
        <w:t>Aneks</w:t>
      </w:r>
      <w:r w:rsidR="00E42294" w:rsidRPr="00D152E5">
        <w:rPr>
          <w:rFonts w:cs="Tahoma"/>
          <w:szCs w:val="20"/>
        </w:rPr>
        <w:t xml:space="preserve"> Ugovor</w:t>
      </w:r>
      <w:r w:rsidR="00306F44">
        <w:rPr>
          <w:rFonts w:cs="Tahoma"/>
          <w:szCs w:val="20"/>
        </w:rPr>
        <w:t>a</w:t>
      </w:r>
      <w:r w:rsidR="00E42294" w:rsidRPr="00D152E5">
        <w:rPr>
          <w:rFonts w:cs="Tahoma"/>
          <w:szCs w:val="20"/>
        </w:rPr>
        <w:t xml:space="preserve"> potpiše posljednja ugovorna strana.</w:t>
      </w:r>
    </w:p>
    <w:p w:rsidR="00D152E5" w:rsidRDefault="00D152E5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D152E5" w:rsidRDefault="00D152E5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D152E5" w:rsidRDefault="00D152E5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C64CC3" w:rsidRDefault="00C64CC3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C64CC3" w:rsidRDefault="00C64CC3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C64CC3" w:rsidRDefault="00C64CC3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C64CC3" w:rsidRDefault="00C64CC3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E42294" w:rsidRPr="00D152E5" w:rsidRDefault="00E42294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b/>
          <w:bCs/>
          <w:szCs w:val="20"/>
        </w:rPr>
      </w:pPr>
      <w:r w:rsidRPr="00D152E5">
        <w:rPr>
          <w:rFonts w:cs="Tahoma"/>
          <w:b/>
          <w:bCs/>
          <w:szCs w:val="20"/>
        </w:rPr>
        <w:lastRenderedPageBreak/>
        <w:t xml:space="preserve">Izmjene Ugovora </w:t>
      </w:r>
      <w:proofErr w:type="gramStart"/>
      <w:r w:rsidRPr="00D152E5">
        <w:rPr>
          <w:rFonts w:cs="Tahoma"/>
          <w:b/>
          <w:bCs/>
          <w:szCs w:val="20"/>
        </w:rPr>
        <w:t>na</w:t>
      </w:r>
      <w:proofErr w:type="gramEnd"/>
      <w:r w:rsidRPr="00D152E5">
        <w:rPr>
          <w:rFonts w:cs="Tahoma"/>
          <w:b/>
          <w:bCs/>
          <w:szCs w:val="20"/>
        </w:rPr>
        <w:t xml:space="preserve"> temelju odluke </w:t>
      </w:r>
      <w:r w:rsidR="00F03AE1" w:rsidRPr="00D152E5">
        <w:rPr>
          <w:rFonts w:cs="Tahoma"/>
          <w:b/>
          <w:bCs/>
          <w:szCs w:val="20"/>
        </w:rPr>
        <w:t>Zavoda</w:t>
      </w:r>
    </w:p>
    <w:p w:rsidR="00264AE2" w:rsidRPr="00D152E5" w:rsidRDefault="00264AE2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1</w:t>
      </w:r>
      <w:r w:rsidR="0070293C">
        <w:rPr>
          <w:rFonts w:cs="Tahoma"/>
          <w:szCs w:val="20"/>
        </w:rPr>
        <w:t>5</w:t>
      </w:r>
      <w:r w:rsidR="0018667B" w:rsidRPr="00D152E5">
        <w:rPr>
          <w:rFonts w:cs="Tahoma"/>
          <w:szCs w:val="20"/>
        </w:rPr>
        <w:t>.</w:t>
      </w:r>
      <w:proofErr w:type="gramEnd"/>
    </w:p>
    <w:p w:rsidR="008E4620" w:rsidRPr="00D152E5" w:rsidRDefault="008E4620" w:rsidP="00E42294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Calibri" w:hAnsi="Times New Roman" w:cs="Times New Roman"/>
          <w:szCs w:val="20"/>
          <w:lang w:eastAsia="hr-HR"/>
        </w:rPr>
      </w:pPr>
    </w:p>
    <w:p w:rsidR="008E4620" w:rsidRPr="00D152E5" w:rsidRDefault="008E4620" w:rsidP="00D152E5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Korisnik pristaje </w:t>
      </w:r>
      <w:proofErr w:type="gramStart"/>
      <w:r w:rsidRPr="00D152E5">
        <w:rPr>
          <w:rFonts w:cs="Tahoma"/>
          <w:szCs w:val="20"/>
        </w:rPr>
        <w:t>na</w:t>
      </w:r>
      <w:proofErr w:type="gramEnd"/>
      <w:r w:rsidRPr="00D152E5">
        <w:rPr>
          <w:rFonts w:cs="Tahoma"/>
          <w:szCs w:val="20"/>
        </w:rPr>
        <w:t xml:space="preserve"> to da se Ugovor može izmijeniti, </w:t>
      </w:r>
      <w:r w:rsidR="00C64CC3">
        <w:rPr>
          <w:rFonts w:cs="Tahoma"/>
          <w:szCs w:val="20"/>
        </w:rPr>
        <w:t>uz</w:t>
      </w:r>
      <w:r w:rsidRPr="00D152E5">
        <w:rPr>
          <w:rFonts w:cs="Tahoma"/>
          <w:szCs w:val="20"/>
        </w:rPr>
        <w:t xml:space="preserve"> potpisivanj</w:t>
      </w:r>
      <w:r w:rsidR="00C64CC3">
        <w:rPr>
          <w:rFonts w:cs="Tahoma"/>
          <w:szCs w:val="20"/>
        </w:rPr>
        <w:t>e</w:t>
      </w:r>
      <w:r w:rsidRPr="00D152E5">
        <w:rPr>
          <w:rFonts w:cs="Tahoma"/>
          <w:szCs w:val="20"/>
        </w:rPr>
        <w:t xml:space="preserve"> </w:t>
      </w:r>
      <w:r w:rsidR="00B578A4">
        <w:rPr>
          <w:rFonts w:cs="Tahoma"/>
          <w:szCs w:val="20"/>
        </w:rPr>
        <w:t>Aneksa</w:t>
      </w:r>
      <w:r w:rsidRPr="00D152E5">
        <w:rPr>
          <w:rFonts w:cs="Tahoma"/>
          <w:szCs w:val="20"/>
        </w:rPr>
        <w:t xml:space="preserve"> </w:t>
      </w:r>
      <w:r w:rsidR="00B578A4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>govor</w:t>
      </w:r>
      <w:r w:rsidR="00B578A4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, i </w:t>
      </w:r>
      <w:r w:rsidR="00C64CC3">
        <w:rPr>
          <w:rFonts w:cs="Tahoma"/>
          <w:szCs w:val="20"/>
        </w:rPr>
        <w:t>to samo u sljedećim slučajevima</w:t>
      </w:r>
      <w:r w:rsidRPr="00D152E5">
        <w:rPr>
          <w:rFonts w:cs="Tahoma"/>
          <w:szCs w:val="20"/>
        </w:rPr>
        <w:t>:</w:t>
      </w:r>
    </w:p>
    <w:p w:rsidR="008E4620" w:rsidRPr="00D152E5" w:rsidRDefault="008E4620" w:rsidP="00F32BD6">
      <w:pPr>
        <w:numPr>
          <w:ilvl w:val="0"/>
          <w:numId w:val="19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iznos odobrenih bespovratnih sredstava iz Ugovora se smanj</w:t>
      </w:r>
      <w:r w:rsidR="006A25EC">
        <w:rPr>
          <w:rFonts w:cs="Tahoma"/>
          <w:szCs w:val="20"/>
        </w:rPr>
        <w:t>uje zbog otkrivenih i nedvosmisleno utvrđenih grešaka (na primjer u obračunu</w:t>
      </w:r>
      <w:r w:rsidRPr="00D152E5">
        <w:rPr>
          <w:rFonts w:cs="Tahoma"/>
          <w:szCs w:val="20"/>
        </w:rPr>
        <w:t xml:space="preserve"> prihvatljivih troškova) ili nepravilnosti usljed kojih su prihvatljivi troškovi proglašeni neprihvatljivim; </w:t>
      </w:r>
    </w:p>
    <w:p w:rsidR="008E4620" w:rsidRPr="00D152E5" w:rsidRDefault="008E4620" w:rsidP="00F32BD6">
      <w:pPr>
        <w:numPr>
          <w:ilvl w:val="0"/>
          <w:numId w:val="19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došlo je do izmjena propisa u nacionalnom zakonodavstvu ili zakonodavstvu EU</w:t>
      </w:r>
      <w:r w:rsidR="006A25EC">
        <w:rPr>
          <w:rFonts w:cs="Tahoma"/>
          <w:szCs w:val="20"/>
        </w:rPr>
        <w:t xml:space="preserve"> zbog kojih je Ugovor nedvomisleno</w:t>
      </w:r>
      <w:r w:rsidRPr="00D152E5">
        <w:rPr>
          <w:rFonts w:cs="Tahoma"/>
          <w:szCs w:val="20"/>
        </w:rPr>
        <w:t xml:space="preserve"> u suprotnosti s odredbama istih; </w:t>
      </w:r>
    </w:p>
    <w:p w:rsidR="008E4620" w:rsidRPr="00D152E5" w:rsidRDefault="00650A15" w:rsidP="00F32BD6">
      <w:pPr>
        <w:numPr>
          <w:ilvl w:val="0"/>
          <w:numId w:val="19"/>
        </w:numPr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ako</w:t>
      </w:r>
      <w:proofErr w:type="gramEnd"/>
      <w:r>
        <w:rPr>
          <w:rFonts w:cs="Tahoma"/>
          <w:szCs w:val="20"/>
        </w:rPr>
        <w:t xml:space="preserve"> se nedvosmisleno</w:t>
      </w:r>
      <w:r w:rsidR="008E4620" w:rsidRPr="00D152E5">
        <w:rPr>
          <w:rFonts w:cs="Tahoma"/>
          <w:szCs w:val="20"/>
        </w:rPr>
        <w:t xml:space="preserve"> utvrdi da postoje oči</w:t>
      </w:r>
      <w:r w:rsidR="007F188F">
        <w:rPr>
          <w:rFonts w:cs="Tahoma"/>
          <w:szCs w:val="20"/>
        </w:rPr>
        <w:t>gledne</w:t>
      </w:r>
      <w:r w:rsidR="006A25EC">
        <w:rPr>
          <w:rFonts w:cs="Tahoma"/>
          <w:szCs w:val="20"/>
        </w:rPr>
        <w:t xml:space="preserve"> uštede u projektu u poređenju</w:t>
      </w:r>
      <w:r w:rsidR="008E4620" w:rsidRPr="00D152E5">
        <w:rPr>
          <w:rFonts w:cs="Tahoma"/>
          <w:szCs w:val="20"/>
        </w:rPr>
        <w:t xml:space="preserve"> s odobrenim bespovratnim sredstvima i ostvarenim ili planiranim troškovima.</w:t>
      </w:r>
    </w:p>
    <w:p w:rsidR="00E42294" w:rsidRPr="00D152E5" w:rsidRDefault="00F85C02" w:rsidP="00D152E5">
      <w:pPr>
        <w:autoSpaceDE w:val="0"/>
        <w:autoSpaceDN w:val="0"/>
        <w:adjustRightInd w:val="0"/>
        <w:ind w:left="360"/>
        <w:rPr>
          <w:rFonts w:cs="Tahoma"/>
          <w:szCs w:val="20"/>
        </w:rPr>
      </w:pPr>
      <w:r w:rsidRPr="00D152E5">
        <w:rPr>
          <w:rFonts w:cs="Tahoma"/>
          <w:szCs w:val="20"/>
        </w:rPr>
        <w:t>2</w:t>
      </w:r>
      <w:r w:rsidR="008E4620" w:rsidRPr="00D152E5">
        <w:rPr>
          <w:rFonts w:cs="Tahoma"/>
          <w:szCs w:val="20"/>
        </w:rPr>
        <w:t xml:space="preserve">. U slučajevima navedenim </w:t>
      </w:r>
      <w:r w:rsidR="00055D24">
        <w:rPr>
          <w:rFonts w:cs="Tahoma"/>
          <w:szCs w:val="20"/>
        </w:rPr>
        <w:t>u</w:t>
      </w:r>
      <w:r w:rsidR="0065754B" w:rsidRPr="00D152E5">
        <w:rPr>
          <w:rFonts w:cs="Tahoma"/>
          <w:szCs w:val="20"/>
        </w:rPr>
        <w:t xml:space="preserve"> prethodno</w:t>
      </w:r>
      <w:r w:rsidR="00055D24">
        <w:rPr>
          <w:rFonts w:cs="Tahoma"/>
          <w:szCs w:val="20"/>
        </w:rPr>
        <w:t>m</w:t>
      </w:r>
      <w:r w:rsidR="0065754B" w:rsidRPr="00D152E5">
        <w:rPr>
          <w:rFonts w:cs="Tahoma"/>
          <w:szCs w:val="20"/>
        </w:rPr>
        <w:t xml:space="preserve"> stav</w:t>
      </w:r>
      <w:r w:rsidR="00055D24">
        <w:rPr>
          <w:rFonts w:cs="Tahoma"/>
          <w:szCs w:val="20"/>
        </w:rPr>
        <w:t>u</w:t>
      </w:r>
      <w:r w:rsidR="0065754B" w:rsidRPr="00D152E5">
        <w:rPr>
          <w:rFonts w:cs="Tahoma"/>
          <w:szCs w:val="20"/>
        </w:rPr>
        <w:t xml:space="preserve"> ovog člana,</w:t>
      </w:r>
      <w:r w:rsidR="008E4620" w:rsidRPr="00D152E5">
        <w:rPr>
          <w:rFonts w:cs="Tahoma"/>
          <w:szCs w:val="20"/>
        </w:rPr>
        <w:t xml:space="preserve"> Ugovor se može izmijeniti t</w:t>
      </w:r>
      <w:r w:rsidR="007F188F">
        <w:rPr>
          <w:rFonts w:cs="Tahoma"/>
          <w:szCs w:val="20"/>
        </w:rPr>
        <w:t>okom</w:t>
      </w:r>
      <w:r w:rsidR="008E4620" w:rsidRPr="00D152E5">
        <w:rPr>
          <w:rFonts w:cs="Tahoma"/>
          <w:szCs w:val="20"/>
        </w:rPr>
        <w:t xml:space="preserve"> cijelog razdoblja njegov</w:t>
      </w:r>
      <w:r w:rsidR="00055D24">
        <w:rPr>
          <w:rFonts w:cs="Tahoma"/>
          <w:szCs w:val="20"/>
        </w:rPr>
        <w:t>og</w:t>
      </w:r>
      <w:r w:rsidR="008E4620" w:rsidRPr="00D152E5">
        <w:rPr>
          <w:rFonts w:cs="Tahoma"/>
          <w:szCs w:val="20"/>
        </w:rPr>
        <w:t xml:space="preserve"> izvršavanja. </w:t>
      </w:r>
      <w:r w:rsidR="005C77AA">
        <w:rPr>
          <w:rFonts w:cs="Tahoma"/>
          <w:szCs w:val="20"/>
        </w:rPr>
        <w:t>Aneks</w:t>
      </w:r>
      <w:r w:rsidR="00650A15">
        <w:rPr>
          <w:rFonts w:cs="Tahoma"/>
          <w:szCs w:val="20"/>
        </w:rPr>
        <w:t xml:space="preserve"> Ugovora</w:t>
      </w:r>
      <w:r w:rsidR="008E4620" w:rsidRPr="00D152E5">
        <w:rPr>
          <w:rFonts w:cs="Tahoma"/>
          <w:szCs w:val="20"/>
        </w:rPr>
        <w:t xml:space="preserve"> proizvodi </w:t>
      </w:r>
      <w:r w:rsidR="007F188F">
        <w:rPr>
          <w:rFonts w:cs="Tahoma"/>
          <w:szCs w:val="20"/>
        </w:rPr>
        <w:t>pravno dejstvo</w:t>
      </w:r>
      <w:r w:rsidR="008E4620" w:rsidRPr="00D152E5">
        <w:rPr>
          <w:rFonts w:cs="Tahoma"/>
          <w:szCs w:val="20"/>
        </w:rPr>
        <w:t xml:space="preserve"> </w:t>
      </w:r>
      <w:proofErr w:type="gramStart"/>
      <w:r w:rsidR="008E4620" w:rsidRPr="00D152E5">
        <w:rPr>
          <w:rFonts w:cs="Tahoma"/>
          <w:szCs w:val="20"/>
        </w:rPr>
        <w:t>od</w:t>
      </w:r>
      <w:proofErr w:type="gramEnd"/>
      <w:r w:rsidR="008E4620" w:rsidRPr="00D152E5">
        <w:rPr>
          <w:rFonts w:cs="Tahoma"/>
          <w:szCs w:val="20"/>
        </w:rPr>
        <w:t xml:space="preserve"> dana kada </w:t>
      </w:r>
      <w:r w:rsidR="005C77AA">
        <w:rPr>
          <w:rFonts w:cs="Tahoma"/>
          <w:szCs w:val="20"/>
        </w:rPr>
        <w:t>ga poslednja ugovorna strana potpiše.</w:t>
      </w:r>
    </w:p>
    <w:p w:rsidR="00E42294" w:rsidRPr="00D152E5" w:rsidRDefault="00E42294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</w:p>
    <w:p w:rsidR="00C43752" w:rsidRPr="00D152E5" w:rsidRDefault="00C43752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b/>
          <w:bCs/>
          <w:szCs w:val="20"/>
        </w:rPr>
      </w:pPr>
      <w:r w:rsidRPr="00D152E5">
        <w:rPr>
          <w:rFonts w:cs="Tahoma"/>
          <w:b/>
          <w:bCs/>
          <w:szCs w:val="20"/>
        </w:rPr>
        <w:t>Izmjene</w:t>
      </w:r>
      <w:r w:rsidR="00146E4A" w:rsidRPr="00D152E5">
        <w:rPr>
          <w:rFonts w:cs="Tahoma"/>
          <w:b/>
          <w:bCs/>
          <w:szCs w:val="20"/>
        </w:rPr>
        <w:t xml:space="preserve"> Ugovora</w:t>
      </w:r>
      <w:r w:rsidRPr="00D152E5">
        <w:rPr>
          <w:rFonts w:cs="Tahoma"/>
          <w:b/>
          <w:bCs/>
          <w:szCs w:val="20"/>
        </w:rPr>
        <w:t xml:space="preserve"> manjeg značaja</w:t>
      </w:r>
    </w:p>
    <w:p w:rsidR="00C43752" w:rsidRPr="00D152E5" w:rsidRDefault="007F188F" w:rsidP="002758B3">
      <w:pPr>
        <w:autoSpaceDE w:val="0"/>
        <w:autoSpaceDN w:val="0"/>
        <w:adjustRightInd w:val="0"/>
        <w:spacing w:before="0" w:after="0" w:line="240" w:lineRule="auto"/>
        <w:ind w:left="-360"/>
        <w:jc w:val="center"/>
        <w:rPr>
          <w:rFonts w:cs="Tahoma"/>
          <w:szCs w:val="20"/>
        </w:rPr>
      </w:pPr>
      <w:proofErr w:type="gramStart"/>
      <w:r>
        <w:rPr>
          <w:rFonts w:cs="Tahoma"/>
          <w:szCs w:val="20"/>
        </w:rPr>
        <w:t>Član</w:t>
      </w:r>
      <w:r w:rsidR="00C43752" w:rsidRPr="00D152E5">
        <w:rPr>
          <w:rFonts w:cs="Tahoma"/>
          <w:szCs w:val="20"/>
        </w:rPr>
        <w:t xml:space="preserve"> 1</w:t>
      </w:r>
      <w:r w:rsidR="003F042C">
        <w:rPr>
          <w:rFonts w:cs="Tahoma"/>
          <w:szCs w:val="20"/>
        </w:rPr>
        <w:t>6</w:t>
      </w:r>
      <w:r w:rsidR="00C43752" w:rsidRPr="00D152E5">
        <w:rPr>
          <w:rFonts w:cs="Tahoma"/>
          <w:szCs w:val="20"/>
        </w:rPr>
        <w:t>.</w:t>
      </w:r>
      <w:proofErr w:type="gramEnd"/>
    </w:p>
    <w:p w:rsidR="00C43752" w:rsidRPr="00D152E5" w:rsidRDefault="00C43752" w:rsidP="00C43752">
      <w:pPr>
        <w:spacing w:before="0" w:after="0" w:line="240" w:lineRule="auto"/>
        <w:rPr>
          <w:rFonts w:ascii="Times New Roman" w:eastAsia="Calibri" w:hAnsi="Times New Roman" w:cs="Times New Roman"/>
          <w:szCs w:val="20"/>
          <w:lang w:eastAsia="hr-HR"/>
        </w:rPr>
      </w:pPr>
    </w:p>
    <w:p w:rsidR="00C43752" w:rsidRPr="00D152E5" w:rsidRDefault="00C43752" w:rsidP="000C7298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U odnosu na izmjene manjeg značaja koje se odnose na promjenu naziva/imena ugovorne strane, adrese, bankovnog računa ili podataka koji se odnose na kontakte, nije potrebno sklapati pisani </w:t>
      </w:r>
      <w:r w:rsidR="00EA7C0C">
        <w:rPr>
          <w:rFonts w:cs="Tahoma"/>
          <w:szCs w:val="20"/>
        </w:rPr>
        <w:t xml:space="preserve">Aneks </w:t>
      </w:r>
      <w:r w:rsidR="00055D24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>govor</w:t>
      </w:r>
      <w:r w:rsidR="00EA7C0C">
        <w:rPr>
          <w:rFonts w:cs="Tahoma"/>
          <w:szCs w:val="20"/>
        </w:rPr>
        <w:t>a,</w:t>
      </w:r>
      <w:r w:rsidRPr="00D152E5">
        <w:rPr>
          <w:rFonts w:cs="Tahoma"/>
          <w:szCs w:val="20"/>
        </w:rPr>
        <w:t xml:space="preserve"> već strana u odnosu na koju je nastala takva promjena bez od</w:t>
      </w:r>
      <w:r w:rsidR="007F188F">
        <w:rPr>
          <w:rFonts w:cs="Tahoma"/>
          <w:szCs w:val="20"/>
        </w:rPr>
        <w:t>laga</w:t>
      </w:r>
      <w:r w:rsidRPr="00D152E5">
        <w:rPr>
          <w:rFonts w:cs="Tahoma"/>
          <w:szCs w:val="20"/>
        </w:rPr>
        <w:t>nja</w:t>
      </w:r>
      <w:r w:rsidR="00055D24">
        <w:rPr>
          <w:rFonts w:cs="Tahoma"/>
          <w:szCs w:val="20"/>
        </w:rPr>
        <w:t xml:space="preserve"> </w:t>
      </w:r>
      <w:r w:rsidR="00055D24" w:rsidRPr="00D152E5">
        <w:rPr>
          <w:rFonts w:cs="Tahoma"/>
          <w:szCs w:val="20"/>
        </w:rPr>
        <w:t>pisanim putem</w:t>
      </w:r>
      <w:r w:rsidRPr="00D152E5">
        <w:rPr>
          <w:rFonts w:cs="Tahoma"/>
          <w:szCs w:val="20"/>
        </w:rPr>
        <w:t xml:space="preserve"> o nastaloj promjeni obavještava drugu stranu</w:t>
      </w:r>
      <w:r w:rsidR="00AC0989" w:rsidRPr="00D152E5">
        <w:rPr>
          <w:rFonts w:cs="Tahoma"/>
          <w:szCs w:val="20"/>
        </w:rPr>
        <w:t>.</w:t>
      </w:r>
      <w:r w:rsidRPr="00D152E5">
        <w:rPr>
          <w:rFonts w:cs="Tahoma"/>
          <w:szCs w:val="20"/>
        </w:rPr>
        <w:t xml:space="preserve"> </w:t>
      </w:r>
    </w:p>
    <w:p w:rsidR="00C43752" w:rsidRPr="00D152E5" w:rsidRDefault="00C43752" w:rsidP="000C7298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2. </w:t>
      </w:r>
      <w:r w:rsidR="00AC0989" w:rsidRPr="00D152E5">
        <w:rPr>
          <w:rFonts w:cs="Tahoma"/>
          <w:szCs w:val="20"/>
        </w:rPr>
        <w:t>Zavod</w:t>
      </w:r>
      <w:r w:rsidRPr="00D152E5">
        <w:rPr>
          <w:rFonts w:cs="Tahoma"/>
          <w:szCs w:val="20"/>
        </w:rPr>
        <w:t xml:space="preserve"> </w:t>
      </w:r>
      <w:proofErr w:type="gramStart"/>
      <w:r w:rsidRPr="00D152E5">
        <w:rPr>
          <w:rFonts w:cs="Tahoma"/>
          <w:szCs w:val="20"/>
        </w:rPr>
        <w:t>će</w:t>
      </w:r>
      <w:proofErr w:type="gramEnd"/>
      <w:r w:rsidRPr="00D152E5">
        <w:rPr>
          <w:rFonts w:cs="Tahoma"/>
          <w:szCs w:val="20"/>
        </w:rPr>
        <w:t xml:space="preserve"> bez od</w:t>
      </w:r>
      <w:r w:rsidR="007F188F">
        <w:rPr>
          <w:rFonts w:cs="Tahoma"/>
          <w:szCs w:val="20"/>
        </w:rPr>
        <w:t>laganja</w:t>
      </w:r>
      <w:r w:rsidRPr="00D152E5">
        <w:rPr>
          <w:rFonts w:cs="Tahoma"/>
          <w:szCs w:val="20"/>
        </w:rPr>
        <w:t xml:space="preserve"> obavijestiti Korisnika o izmjenama manjeg značaja, u pogledu forme obrazaca i pripadajućeg postupanja putem kojih Korisnik, </w:t>
      </w:r>
      <w:r w:rsidR="007F188F">
        <w:rPr>
          <w:rFonts w:cs="Tahoma"/>
          <w:szCs w:val="20"/>
        </w:rPr>
        <w:t>u skladu s ovim Ugovorom, istom</w:t>
      </w:r>
      <w:r w:rsidRPr="00D152E5">
        <w:rPr>
          <w:rFonts w:cs="Tahoma"/>
          <w:szCs w:val="20"/>
        </w:rPr>
        <w:t xml:space="preserve"> dostavlja relevantne podatke i informacije. Riječ je o izmjenama koje ne ut</w:t>
      </w:r>
      <w:r w:rsidR="007F188F">
        <w:rPr>
          <w:rFonts w:cs="Tahoma"/>
          <w:szCs w:val="20"/>
        </w:rPr>
        <w:t>iču</w:t>
      </w:r>
      <w:r w:rsidRPr="00D152E5">
        <w:rPr>
          <w:rFonts w:cs="Tahoma"/>
          <w:szCs w:val="20"/>
        </w:rPr>
        <w:t xml:space="preserve"> </w:t>
      </w:r>
      <w:proofErr w:type="gramStart"/>
      <w:r w:rsidRPr="00D152E5">
        <w:rPr>
          <w:rFonts w:cs="Tahoma"/>
          <w:szCs w:val="20"/>
        </w:rPr>
        <w:t>na</w:t>
      </w:r>
      <w:proofErr w:type="gramEnd"/>
      <w:r w:rsidRPr="00D152E5">
        <w:rPr>
          <w:rFonts w:cs="Tahoma"/>
          <w:szCs w:val="20"/>
        </w:rPr>
        <w:t xml:space="preserve"> već Ugovorom utvrđena prava i ob</w:t>
      </w:r>
      <w:r w:rsidR="005E4A5B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veze Korisnika te u odnosu na njih nije potrebno sklapati pisani </w:t>
      </w:r>
      <w:r w:rsidR="007F188F">
        <w:rPr>
          <w:rFonts w:cs="Tahoma"/>
          <w:szCs w:val="20"/>
        </w:rPr>
        <w:t>Aneks</w:t>
      </w:r>
      <w:r w:rsidRPr="00D152E5">
        <w:rPr>
          <w:rFonts w:cs="Tahoma"/>
          <w:szCs w:val="20"/>
        </w:rPr>
        <w:t xml:space="preserve"> Ugovor</w:t>
      </w:r>
      <w:r w:rsidR="00EA7C0C"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>.</w:t>
      </w:r>
    </w:p>
    <w:p w:rsidR="00C43752" w:rsidRPr="00D152E5" w:rsidRDefault="00C43752" w:rsidP="000C7298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3.</w:t>
      </w:r>
      <w:r w:rsidR="00112FD7">
        <w:rPr>
          <w:rFonts w:cs="Tahoma"/>
          <w:szCs w:val="20"/>
        </w:rPr>
        <w:t xml:space="preserve"> Izmjene manjeg značaja iz stav</w:t>
      </w:r>
      <w:r w:rsidRPr="00D152E5">
        <w:rPr>
          <w:rFonts w:cs="Tahoma"/>
          <w:szCs w:val="20"/>
        </w:rPr>
        <w:t xml:space="preserve">a 1. </w:t>
      </w:r>
      <w:proofErr w:type="gramStart"/>
      <w:r w:rsidRPr="00D152E5">
        <w:rPr>
          <w:rFonts w:cs="Tahoma"/>
          <w:szCs w:val="20"/>
        </w:rPr>
        <w:t>i</w:t>
      </w:r>
      <w:proofErr w:type="gramEnd"/>
      <w:r w:rsidRPr="00D152E5">
        <w:rPr>
          <w:rFonts w:cs="Tahoma"/>
          <w:szCs w:val="20"/>
        </w:rPr>
        <w:t xml:space="preserve"> 4. </w:t>
      </w:r>
      <w:proofErr w:type="gramStart"/>
      <w:r w:rsidRPr="00D152E5">
        <w:rPr>
          <w:rFonts w:cs="Tahoma"/>
          <w:szCs w:val="20"/>
        </w:rPr>
        <w:t>ovoga</w:t>
      </w:r>
      <w:proofErr w:type="gramEnd"/>
      <w:r w:rsidRPr="00D152E5">
        <w:rPr>
          <w:rFonts w:cs="Tahoma"/>
          <w:szCs w:val="20"/>
        </w:rPr>
        <w:t xml:space="preserve"> </w:t>
      </w:r>
      <w:r w:rsidR="005E4A5B">
        <w:rPr>
          <w:rFonts w:cs="Tahoma"/>
          <w:szCs w:val="20"/>
        </w:rPr>
        <w:t>Č</w:t>
      </w:r>
      <w:r w:rsidRPr="00D152E5">
        <w:rPr>
          <w:rFonts w:cs="Tahoma"/>
          <w:szCs w:val="20"/>
        </w:rPr>
        <w:t xml:space="preserve">lana Korisnik može uvesti na </w:t>
      </w:r>
      <w:r w:rsidR="007F188F">
        <w:rPr>
          <w:rFonts w:cs="Tahoma"/>
          <w:szCs w:val="20"/>
        </w:rPr>
        <w:t xml:space="preserve">sopstvenu </w:t>
      </w:r>
      <w:r w:rsidRPr="00D152E5">
        <w:rPr>
          <w:rFonts w:cs="Tahoma"/>
          <w:szCs w:val="20"/>
        </w:rPr>
        <w:t xml:space="preserve">odgovornost </w:t>
      </w:r>
      <w:r w:rsidR="00CC69E5" w:rsidRPr="00D152E5">
        <w:rPr>
          <w:rFonts w:cs="Tahoma"/>
          <w:szCs w:val="20"/>
        </w:rPr>
        <w:t xml:space="preserve">te </w:t>
      </w:r>
      <w:r w:rsidR="00B671CF" w:rsidRPr="00D152E5">
        <w:rPr>
          <w:rFonts w:cs="Tahoma"/>
          <w:szCs w:val="20"/>
        </w:rPr>
        <w:t xml:space="preserve">je obavezan obavijestiti Zavod pisanim </w:t>
      </w:r>
      <w:r w:rsidR="00610AE8" w:rsidRPr="00D152E5">
        <w:rPr>
          <w:rFonts w:cs="Tahoma"/>
          <w:szCs w:val="20"/>
        </w:rPr>
        <w:t>putem, najkasnije s predajom Izvještaja. U navedenom slučaju</w:t>
      </w:r>
      <w:r w:rsidRPr="00D152E5">
        <w:rPr>
          <w:rFonts w:cs="Tahoma"/>
          <w:szCs w:val="20"/>
        </w:rPr>
        <w:t xml:space="preserve">, </w:t>
      </w:r>
      <w:r w:rsidR="00610AE8" w:rsidRPr="00D152E5">
        <w:rPr>
          <w:rFonts w:cs="Tahoma"/>
          <w:szCs w:val="20"/>
        </w:rPr>
        <w:t>Zavod</w:t>
      </w:r>
      <w:r w:rsidRPr="00D152E5">
        <w:rPr>
          <w:rFonts w:cs="Tahoma"/>
          <w:szCs w:val="20"/>
        </w:rPr>
        <w:t xml:space="preserve"> zadržava pravo istražiti </w:t>
      </w:r>
      <w:r w:rsidR="007F188F">
        <w:rPr>
          <w:rFonts w:cs="Tahoma"/>
          <w:szCs w:val="20"/>
        </w:rPr>
        <w:t>da</w:t>
      </w:r>
      <w:r w:rsidRPr="00D152E5">
        <w:rPr>
          <w:rFonts w:cs="Tahoma"/>
          <w:szCs w:val="20"/>
        </w:rPr>
        <w:t xml:space="preserve"> </w:t>
      </w:r>
      <w:r w:rsidR="007F188F" w:rsidRPr="00D152E5">
        <w:rPr>
          <w:rFonts w:cs="Tahoma"/>
          <w:szCs w:val="20"/>
        </w:rPr>
        <w:t xml:space="preserve">li </w:t>
      </w:r>
      <w:proofErr w:type="gramStart"/>
      <w:r w:rsidR="00CC21B3" w:rsidRPr="00D152E5">
        <w:rPr>
          <w:rFonts w:cs="Tahoma"/>
          <w:szCs w:val="20"/>
        </w:rPr>
        <w:t>te</w:t>
      </w:r>
      <w:proofErr w:type="gramEnd"/>
      <w:r w:rsidR="00CC21B3" w:rsidRPr="00D152E5">
        <w:rPr>
          <w:rFonts w:cs="Tahoma"/>
          <w:szCs w:val="20"/>
        </w:rPr>
        <w:t xml:space="preserve"> promjene</w:t>
      </w:r>
      <w:r w:rsidRPr="00D152E5">
        <w:rPr>
          <w:rFonts w:cs="Tahoma"/>
          <w:szCs w:val="20"/>
        </w:rPr>
        <w:t xml:space="preserve"> </w:t>
      </w:r>
      <w:r w:rsidR="007F188F" w:rsidRPr="00D152E5">
        <w:rPr>
          <w:rFonts w:cs="Tahoma"/>
          <w:szCs w:val="20"/>
        </w:rPr>
        <w:t xml:space="preserve">dovode </w:t>
      </w:r>
      <w:r w:rsidR="007F188F">
        <w:rPr>
          <w:rFonts w:cs="Tahoma"/>
          <w:szCs w:val="20"/>
        </w:rPr>
        <w:t>u pitanje dalje sprovođenje</w:t>
      </w:r>
      <w:r w:rsidRPr="00D152E5">
        <w:rPr>
          <w:rFonts w:cs="Tahoma"/>
          <w:szCs w:val="20"/>
        </w:rPr>
        <w:t xml:space="preserve"> Ugovora na temelju novonastalih okolnosti. U tu svrhu </w:t>
      </w:r>
      <w:r w:rsidR="00CC21B3" w:rsidRPr="00D152E5">
        <w:rPr>
          <w:rFonts w:cs="Tahoma"/>
          <w:szCs w:val="20"/>
        </w:rPr>
        <w:t xml:space="preserve">Zavod </w:t>
      </w:r>
      <w:r w:rsidRPr="00D152E5">
        <w:rPr>
          <w:rFonts w:cs="Tahoma"/>
          <w:szCs w:val="20"/>
        </w:rPr>
        <w:t xml:space="preserve">ima pravo zahtijevati </w:t>
      </w:r>
      <w:proofErr w:type="gramStart"/>
      <w:r w:rsidRPr="00D152E5">
        <w:rPr>
          <w:rFonts w:cs="Tahoma"/>
          <w:szCs w:val="20"/>
        </w:rPr>
        <w:t>od</w:t>
      </w:r>
      <w:proofErr w:type="gramEnd"/>
      <w:r w:rsidRPr="00D152E5">
        <w:rPr>
          <w:rFonts w:cs="Tahoma"/>
          <w:szCs w:val="20"/>
        </w:rPr>
        <w:t xml:space="preserve"> Korisnika dostavljanje dodatnih informacija, dokument</w:t>
      </w:r>
      <w:r w:rsidR="007F188F">
        <w:rPr>
          <w:rFonts w:cs="Tahoma"/>
          <w:szCs w:val="20"/>
        </w:rPr>
        <w:t>acije ili drugog obrazloženja i</w:t>
      </w:r>
      <w:r w:rsidRPr="00D152E5">
        <w:rPr>
          <w:rFonts w:cs="Tahoma"/>
          <w:szCs w:val="20"/>
        </w:rPr>
        <w:t xml:space="preserve"> ne prihvatiti predloženu izmjenu u skladu s utvrđenim činjeničnim stanjem. </w:t>
      </w:r>
      <w:proofErr w:type="gramStart"/>
      <w:r w:rsidRPr="00D152E5">
        <w:rPr>
          <w:rFonts w:cs="Tahoma"/>
          <w:szCs w:val="20"/>
        </w:rPr>
        <w:t xml:space="preserve">U slučaju da </w:t>
      </w:r>
      <w:r w:rsidR="00CC21B3" w:rsidRPr="00D152E5">
        <w:rPr>
          <w:rFonts w:cs="Tahoma"/>
          <w:szCs w:val="20"/>
        </w:rPr>
        <w:t>Zavod</w:t>
      </w:r>
      <w:r w:rsidRPr="00D152E5">
        <w:rPr>
          <w:rFonts w:cs="Tahoma"/>
          <w:szCs w:val="20"/>
        </w:rPr>
        <w:t xml:space="preserve"> utvrdi da </w:t>
      </w:r>
      <w:r w:rsidR="005E4A5B">
        <w:rPr>
          <w:rFonts w:cs="Tahoma"/>
          <w:szCs w:val="20"/>
        </w:rPr>
        <w:t>je riječ</w:t>
      </w:r>
      <w:r w:rsidRPr="00D152E5">
        <w:rPr>
          <w:rFonts w:cs="Tahoma"/>
          <w:szCs w:val="20"/>
        </w:rPr>
        <w:t xml:space="preserve"> o nedo</w:t>
      </w:r>
      <w:r w:rsidR="007F188F">
        <w:rPr>
          <w:rFonts w:cs="Tahoma"/>
          <w:szCs w:val="20"/>
        </w:rPr>
        <w:t xml:space="preserve">zvoljenoj </w:t>
      </w:r>
      <w:r w:rsidRPr="00D152E5">
        <w:rPr>
          <w:rFonts w:cs="Tahoma"/>
          <w:szCs w:val="20"/>
        </w:rPr>
        <w:t>izmjeni, tj.</w:t>
      </w:r>
      <w:proofErr w:type="gramEnd"/>
      <w:r w:rsidRPr="00D152E5">
        <w:rPr>
          <w:rFonts w:cs="Tahoma"/>
          <w:szCs w:val="20"/>
        </w:rPr>
        <w:t xml:space="preserve"> </w:t>
      </w:r>
      <w:proofErr w:type="gramStart"/>
      <w:r w:rsidRPr="00D152E5">
        <w:rPr>
          <w:rFonts w:cs="Tahoma"/>
          <w:szCs w:val="20"/>
        </w:rPr>
        <w:t>izmjeni</w:t>
      </w:r>
      <w:proofErr w:type="gramEnd"/>
      <w:r w:rsidRPr="00D152E5">
        <w:rPr>
          <w:rFonts w:cs="Tahoma"/>
          <w:szCs w:val="20"/>
        </w:rPr>
        <w:t xml:space="preserve"> koja se ne može podvesti pod pojam „izmjene manj</w:t>
      </w:r>
      <w:r w:rsidR="00112FD7">
        <w:rPr>
          <w:rFonts w:cs="Tahoma"/>
          <w:szCs w:val="20"/>
        </w:rPr>
        <w:t xml:space="preserve">eg značaja“ u smislu ovoga </w:t>
      </w:r>
      <w:r w:rsidR="005E4A5B">
        <w:rPr>
          <w:rFonts w:cs="Tahoma"/>
          <w:szCs w:val="20"/>
        </w:rPr>
        <w:t>Č</w:t>
      </w:r>
      <w:r w:rsidR="00112FD7">
        <w:rPr>
          <w:rFonts w:cs="Tahoma"/>
          <w:szCs w:val="20"/>
        </w:rPr>
        <w:t>lan</w:t>
      </w:r>
      <w:r w:rsidRPr="00D152E5">
        <w:rPr>
          <w:rFonts w:cs="Tahoma"/>
          <w:szCs w:val="20"/>
        </w:rPr>
        <w:t xml:space="preserve">a, troškovi aktivnosti koje se </w:t>
      </w:r>
      <w:r w:rsidR="007F188F">
        <w:rPr>
          <w:rFonts w:cs="Tahoma"/>
          <w:szCs w:val="20"/>
        </w:rPr>
        <w:t>odnose na predmetnu izmjenu bi</w:t>
      </w:r>
      <w:r w:rsidRPr="00D152E5">
        <w:rPr>
          <w:rFonts w:cs="Tahoma"/>
          <w:szCs w:val="20"/>
        </w:rPr>
        <w:t>će neprihvatljivi</w:t>
      </w:r>
      <w:r w:rsidR="00CC21B3" w:rsidRPr="00D152E5">
        <w:rPr>
          <w:rFonts w:cs="Tahoma"/>
          <w:szCs w:val="20"/>
        </w:rPr>
        <w:t>.</w:t>
      </w:r>
      <w:r w:rsidRPr="00D152E5">
        <w:rPr>
          <w:rFonts w:cs="Tahoma"/>
          <w:szCs w:val="20"/>
        </w:rPr>
        <w:t xml:space="preserve"> </w:t>
      </w:r>
    </w:p>
    <w:p w:rsidR="00C43752" w:rsidRDefault="00C43752" w:rsidP="000C7298">
      <w:pPr>
        <w:tabs>
          <w:tab w:val="left" w:pos="1125"/>
        </w:tabs>
        <w:rPr>
          <w:rFonts w:cs="Tahoma"/>
          <w:szCs w:val="20"/>
        </w:rPr>
      </w:pPr>
      <w:r w:rsidRPr="00D152E5">
        <w:rPr>
          <w:rFonts w:cs="Tahoma"/>
          <w:szCs w:val="20"/>
        </w:rPr>
        <w:t>4. Kada j</w:t>
      </w:r>
      <w:r w:rsidR="00112FD7">
        <w:rPr>
          <w:rFonts w:cs="Tahoma"/>
          <w:szCs w:val="20"/>
        </w:rPr>
        <w:t>e riječ o izmjeni koja rezult</w:t>
      </w:r>
      <w:r w:rsidR="007F188F">
        <w:rPr>
          <w:rFonts w:cs="Tahoma"/>
          <w:szCs w:val="20"/>
        </w:rPr>
        <w:t>ira</w:t>
      </w:r>
      <w:r w:rsidRPr="00D152E5">
        <w:rPr>
          <w:rFonts w:cs="Tahoma"/>
          <w:szCs w:val="20"/>
        </w:rPr>
        <w:t xml:space="preserve"> </w:t>
      </w:r>
      <w:r w:rsidR="00BC2E57" w:rsidRPr="00D152E5">
        <w:rPr>
          <w:rFonts w:cs="Tahoma"/>
          <w:szCs w:val="20"/>
        </w:rPr>
        <w:t>preraspodjelom između pojedinih vrsta planiranih troškova u biznis planu s odstupanjem između pojedinih stavki većim od</w:t>
      </w:r>
      <w:r w:rsidR="00DC76A1">
        <w:rPr>
          <w:rFonts w:cs="Tahoma"/>
          <w:szCs w:val="20"/>
        </w:rPr>
        <w:t xml:space="preserve"> </w:t>
      </w:r>
      <w:r w:rsidR="00BC2E57" w:rsidRPr="00522756">
        <w:rPr>
          <w:rFonts w:cs="Tahoma"/>
          <w:szCs w:val="20"/>
        </w:rPr>
        <w:t>25%</w:t>
      </w:r>
      <w:r w:rsidR="00BC2E57" w:rsidRPr="00D152E5">
        <w:rPr>
          <w:rFonts w:cs="Tahoma"/>
          <w:szCs w:val="20"/>
        </w:rPr>
        <w:t xml:space="preserve"> (</w:t>
      </w:r>
      <w:r w:rsidR="001431ED" w:rsidRPr="00D152E5">
        <w:rPr>
          <w:rFonts w:cs="Tahoma"/>
          <w:szCs w:val="20"/>
        </w:rPr>
        <w:t>dvadeset</w:t>
      </w:r>
      <w:r w:rsidR="00DC76A1">
        <w:rPr>
          <w:rFonts w:cs="Tahoma"/>
          <w:szCs w:val="20"/>
        </w:rPr>
        <w:t xml:space="preserve"> </w:t>
      </w:r>
      <w:r w:rsidR="001431ED" w:rsidRPr="00D152E5">
        <w:rPr>
          <w:rFonts w:cs="Tahoma"/>
          <w:szCs w:val="20"/>
        </w:rPr>
        <w:t>pet</w:t>
      </w:r>
      <w:r w:rsidR="00BC2E57" w:rsidRPr="00D152E5">
        <w:rPr>
          <w:rFonts w:cs="Tahoma"/>
          <w:szCs w:val="20"/>
        </w:rPr>
        <w:t xml:space="preserve"> posto) izvorno un</w:t>
      </w:r>
      <w:r w:rsidR="00DC76A1">
        <w:rPr>
          <w:rFonts w:cs="Tahoma"/>
          <w:szCs w:val="20"/>
        </w:rPr>
        <w:t>ijetog</w:t>
      </w:r>
      <w:r w:rsidR="00BC2E57" w:rsidRPr="00D152E5">
        <w:rPr>
          <w:rFonts w:cs="Tahoma"/>
          <w:szCs w:val="20"/>
        </w:rPr>
        <w:t xml:space="preserve"> (ili eventualno izmjenama Ugovora promijenjenog)</w:t>
      </w:r>
      <w:r w:rsidRPr="00D152E5">
        <w:rPr>
          <w:rFonts w:cs="Tahoma"/>
          <w:szCs w:val="20"/>
        </w:rPr>
        <w:t>, Korisnik pokreće zahtjev za izmjen</w:t>
      </w:r>
      <w:r w:rsidR="00DC76A1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 Ugovora i dostavlja </w:t>
      </w:r>
      <w:r w:rsidR="00BC2E57" w:rsidRPr="00D152E5">
        <w:rPr>
          <w:rFonts w:cs="Tahoma"/>
          <w:szCs w:val="20"/>
        </w:rPr>
        <w:t>Zavodu</w:t>
      </w:r>
      <w:r w:rsidRPr="00D152E5">
        <w:rPr>
          <w:rFonts w:cs="Tahoma"/>
          <w:szCs w:val="20"/>
        </w:rPr>
        <w:t xml:space="preserve"> najkasnije sa  </w:t>
      </w:r>
      <w:r w:rsidR="00ED31FF" w:rsidRPr="00650A15">
        <w:rPr>
          <w:rFonts w:cs="Tahoma"/>
          <w:szCs w:val="20"/>
        </w:rPr>
        <w:t>i</w:t>
      </w:r>
      <w:r w:rsidR="00A56B1B" w:rsidRPr="00650A15">
        <w:rPr>
          <w:rFonts w:cs="Tahoma"/>
          <w:szCs w:val="20"/>
        </w:rPr>
        <w:t>zvješt</w:t>
      </w:r>
      <w:r w:rsidR="007F188F" w:rsidRPr="00650A15">
        <w:rPr>
          <w:rFonts w:cs="Tahoma"/>
          <w:szCs w:val="20"/>
        </w:rPr>
        <w:t>a</w:t>
      </w:r>
      <w:r w:rsidR="00A56B1B" w:rsidRPr="00650A15">
        <w:rPr>
          <w:rFonts w:cs="Tahoma"/>
          <w:szCs w:val="20"/>
        </w:rPr>
        <w:t>jem.</w:t>
      </w:r>
      <w:r w:rsidR="00A56B1B" w:rsidRPr="00D152E5">
        <w:rPr>
          <w:rFonts w:cs="Tahoma"/>
          <w:szCs w:val="20"/>
        </w:rPr>
        <w:t xml:space="preserve"> </w:t>
      </w:r>
    </w:p>
    <w:p w:rsidR="00D152E5" w:rsidRDefault="00D152E5" w:rsidP="000C7298">
      <w:pPr>
        <w:tabs>
          <w:tab w:val="left" w:pos="1125"/>
        </w:tabs>
        <w:rPr>
          <w:rFonts w:cs="Tahoma"/>
          <w:szCs w:val="20"/>
        </w:rPr>
      </w:pPr>
    </w:p>
    <w:bookmarkEnd w:id="2"/>
    <w:p w:rsidR="001F77BE" w:rsidRDefault="001F77BE" w:rsidP="008F29E1">
      <w:pPr>
        <w:pStyle w:val="ListParagraph"/>
        <w:numPr>
          <w:ilvl w:val="0"/>
          <w:numId w:val="24"/>
        </w:num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KONTROLA NA TERENU</w:t>
      </w:r>
    </w:p>
    <w:p w:rsidR="001F77BE" w:rsidRPr="003127FA" w:rsidRDefault="001F77BE" w:rsidP="00654BD0">
      <w:pPr>
        <w:jc w:val="center"/>
        <w:rPr>
          <w:rFonts w:cs="Tahoma"/>
          <w:szCs w:val="20"/>
        </w:rPr>
      </w:pPr>
      <w:proofErr w:type="gramStart"/>
      <w:r w:rsidRPr="003127FA">
        <w:rPr>
          <w:rFonts w:cs="Tahoma"/>
          <w:szCs w:val="20"/>
        </w:rPr>
        <w:t xml:space="preserve">Član </w:t>
      </w:r>
      <w:r w:rsidR="00376A94" w:rsidRPr="003127FA">
        <w:rPr>
          <w:rFonts w:cs="Tahoma"/>
          <w:szCs w:val="20"/>
        </w:rPr>
        <w:t>1</w:t>
      </w:r>
      <w:r w:rsidR="003F042C" w:rsidRPr="003127FA">
        <w:rPr>
          <w:rFonts w:cs="Tahoma"/>
          <w:szCs w:val="20"/>
        </w:rPr>
        <w:t>7</w:t>
      </w:r>
      <w:r w:rsidRPr="003127FA">
        <w:rPr>
          <w:rFonts w:cs="Tahoma"/>
          <w:szCs w:val="20"/>
        </w:rPr>
        <w:t>.</w:t>
      </w:r>
      <w:proofErr w:type="gramEnd"/>
    </w:p>
    <w:p w:rsidR="001162F8" w:rsidRPr="00D152E5" w:rsidRDefault="006B4AFD" w:rsidP="00654BD0">
      <w:pPr>
        <w:rPr>
          <w:rFonts w:cs="Tahoma"/>
          <w:szCs w:val="20"/>
        </w:rPr>
      </w:pPr>
      <w:r w:rsidRPr="003127FA">
        <w:rPr>
          <w:rFonts w:cs="Tahoma"/>
          <w:szCs w:val="20"/>
        </w:rPr>
        <w:lastRenderedPageBreak/>
        <w:t>1</w:t>
      </w:r>
      <w:r w:rsidR="003127FA" w:rsidRPr="003127FA">
        <w:rPr>
          <w:rFonts w:cs="Tahoma"/>
          <w:szCs w:val="20"/>
        </w:rPr>
        <w:t>.</w:t>
      </w:r>
      <w:r w:rsidR="00DC76A1" w:rsidRPr="003127FA">
        <w:rPr>
          <w:rFonts w:cs="Tahoma"/>
          <w:color w:val="C00000"/>
          <w:szCs w:val="20"/>
        </w:rPr>
        <w:t xml:space="preserve"> </w:t>
      </w:r>
      <w:r w:rsidR="00660A48" w:rsidRPr="003127FA">
        <w:rPr>
          <w:rFonts w:cs="Tahoma"/>
          <w:szCs w:val="20"/>
        </w:rPr>
        <w:t>Redov</w:t>
      </w:r>
      <w:r w:rsidR="007F188F" w:rsidRPr="003127FA">
        <w:rPr>
          <w:rFonts w:cs="Tahoma"/>
          <w:szCs w:val="20"/>
        </w:rPr>
        <w:t xml:space="preserve">ne kontrole </w:t>
      </w:r>
      <w:proofErr w:type="gramStart"/>
      <w:r w:rsidR="007F188F" w:rsidRPr="003127FA">
        <w:rPr>
          <w:rFonts w:cs="Tahoma"/>
          <w:szCs w:val="20"/>
        </w:rPr>
        <w:t>na</w:t>
      </w:r>
      <w:proofErr w:type="gramEnd"/>
      <w:r w:rsidR="007F188F" w:rsidRPr="003127FA">
        <w:rPr>
          <w:rFonts w:cs="Tahoma"/>
          <w:szCs w:val="20"/>
        </w:rPr>
        <w:t xml:space="preserve"> terenu sprovodi</w:t>
      </w:r>
      <w:r w:rsidR="00660A48" w:rsidRPr="003127FA">
        <w:rPr>
          <w:rFonts w:cs="Tahoma"/>
          <w:szCs w:val="20"/>
        </w:rPr>
        <w:t xml:space="preserve">će se barem jednom u 4 </w:t>
      </w:r>
      <w:r w:rsidR="007F188F" w:rsidRPr="003127FA">
        <w:rPr>
          <w:rFonts w:cs="Tahoma"/>
          <w:szCs w:val="20"/>
        </w:rPr>
        <w:t>mjeseca</w:t>
      </w:r>
      <w:r w:rsidR="00660A48">
        <w:rPr>
          <w:rFonts w:cs="Tahoma"/>
          <w:szCs w:val="20"/>
        </w:rPr>
        <w:t xml:space="preserve"> </w:t>
      </w:r>
      <w:r w:rsidR="00703CEC">
        <w:rPr>
          <w:rFonts w:cs="Tahoma"/>
          <w:szCs w:val="20"/>
        </w:rPr>
        <w:t xml:space="preserve">i </w:t>
      </w:r>
      <w:r w:rsidR="00FC7CB0" w:rsidRPr="00D152E5">
        <w:rPr>
          <w:rFonts w:cs="Tahoma"/>
          <w:szCs w:val="20"/>
        </w:rPr>
        <w:t xml:space="preserve">nakon predaje </w:t>
      </w:r>
      <w:r w:rsidR="001D6DB1" w:rsidRPr="00D152E5">
        <w:rPr>
          <w:rFonts w:cs="Tahoma"/>
          <w:szCs w:val="20"/>
        </w:rPr>
        <w:t>završnog izvještaja</w:t>
      </w:r>
      <w:r w:rsidR="00703CEC">
        <w:rPr>
          <w:rFonts w:cs="Tahoma"/>
          <w:szCs w:val="20"/>
        </w:rPr>
        <w:t>,</w:t>
      </w:r>
      <w:r w:rsidR="004959D7" w:rsidRPr="00D152E5">
        <w:rPr>
          <w:rFonts w:cs="Tahoma"/>
          <w:szCs w:val="20"/>
        </w:rPr>
        <w:t xml:space="preserve"> a prije odobrenja završnog plaćanja. </w:t>
      </w:r>
    </w:p>
    <w:p w:rsidR="0057649C" w:rsidRPr="00D152E5" w:rsidRDefault="002E1E5F" w:rsidP="00654BD0">
      <w:pPr>
        <w:rPr>
          <w:rFonts w:cs="Tahoma"/>
          <w:szCs w:val="20"/>
        </w:rPr>
      </w:pPr>
      <w:r w:rsidRPr="00D152E5">
        <w:rPr>
          <w:rFonts w:cs="Tahoma"/>
          <w:szCs w:val="20"/>
        </w:rPr>
        <w:t>2.</w:t>
      </w:r>
      <w:r w:rsidR="00DC76A1">
        <w:rPr>
          <w:rFonts w:cs="Tahoma"/>
          <w:szCs w:val="20"/>
        </w:rPr>
        <w:t xml:space="preserve"> </w:t>
      </w:r>
      <w:r w:rsidR="0057649C" w:rsidRPr="00D152E5">
        <w:rPr>
          <w:rFonts w:cs="Tahoma"/>
          <w:szCs w:val="20"/>
        </w:rPr>
        <w:t>Troškovi uključeni u Zahtjev za isplatu moraju</w:t>
      </w:r>
      <w:r w:rsidR="00650A15">
        <w:rPr>
          <w:rFonts w:cs="Tahoma"/>
          <w:szCs w:val="20"/>
        </w:rPr>
        <w:t xml:space="preserve"> biti takvi da se mogu utvrditi i provjeriti.</w:t>
      </w:r>
    </w:p>
    <w:p w:rsidR="00F0393D" w:rsidRPr="00D152E5" w:rsidRDefault="002E1E5F" w:rsidP="00960969">
      <w:pPr>
        <w:spacing w:before="0" w:after="0"/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3. </w:t>
      </w:r>
      <w:r w:rsidR="00F0393D" w:rsidRPr="00D152E5">
        <w:rPr>
          <w:rFonts w:cs="Tahoma"/>
          <w:szCs w:val="20"/>
        </w:rPr>
        <w:t>Korisnik je ob</w:t>
      </w:r>
      <w:r w:rsidR="007F188F">
        <w:rPr>
          <w:rFonts w:cs="Tahoma"/>
          <w:szCs w:val="20"/>
        </w:rPr>
        <w:t>a</w:t>
      </w:r>
      <w:r w:rsidR="00F0393D" w:rsidRPr="00D152E5">
        <w:rPr>
          <w:rFonts w:cs="Tahoma"/>
          <w:szCs w:val="20"/>
        </w:rPr>
        <w:t>vezan osigurati da se završni za</w:t>
      </w:r>
      <w:r w:rsidR="007F188F">
        <w:rPr>
          <w:rFonts w:cs="Tahoma"/>
          <w:szCs w:val="20"/>
        </w:rPr>
        <w:t>htjev za isplatu</w:t>
      </w:r>
      <w:r w:rsidR="00112FD7">
        <w:rPr>
          <w:rFonts w:cs="Tahoma"/>
          <w:szCs w:val="20"/>
        </w:rPr>
        <w:t xml:space="preserve"> i drugi finans</w:t>
      </w:r>
      <w:r w:rsidR="00F0393D" w:rsidRPr="00D152E5">
        <w:rPr>
          <w:rFonts w:cs="Tahoma"/>
          <w:szCs w:val="20"/>
        </w:rPr>
        <w:t xml:space="preserve">ijski </w:t>
      </w:r>
      <w:r w:rsidR="001431ED" w:rsidRPr="00D152E5">
        <w:rPr>
          <w:rFonts w:cs="Tahoma"/>
          <w:szCs w:val="20"/>
        </w:rPr>
        <w:t>podaci</w:t>
      </w:r>
      <w:r w:rsidR="00F0393D" w:rsidRPr="00D152E5">
        <w:rPr>
          <w:rFonts w:cs="Tahoma"/>
          <w:szCs w:val="20"/>
        </w:rPr>
        <w:t xml:space="preserve"> povezani</w:t>
      </w:r>
      <w:r w:rsidR="00112FD7">
        <w:rPr>
          <w:rFonts w:cs="Tahoma"/>
          <w:szCs w:val="20"/>
        </w:rPr>
        <w:t xml:space="preserve"> s projektom mogu lako i ta</w:t>
      </w:r>
      <w:r w:rsidR="00F0393D" w:rsidRPr="00D152E5">
        <w:rPr>
          <w:rFonts w:cs="Tahoma"/>
          <w:szCs w:val="20"/>
        </w:rPr>
        <w:t xml:space="preserve">čno uskladiti s njegovim računovodstvenim evidencijama. </w:t>
      </w:r>
      <w:proofErr w:type="gramStart"/>
      <w:r w:rsidR="00F0393D" w:rsidRPr="00D152E5">
        <w:rPr>
          <w:rFonts w:cs="Tahoma"/>
          <w:szCs w:val="20"/>
        </w:rPr>
        <w:t xml:space="preserve">U tu svrhu Korisnik mora </w:t>
      </w:r>
      <w:r w:rsidR="003B476F">
        <w:rPr>
          <w:rFonts w:cs="Tahoma"/>
          <w:szCs w:val="20"/>
        </w:rPr>
        <w:t>pripremiti i čuvati odgovarajuću dokumentaciju</w:t>
      </w:r>
      <w:r w:rsidR="00F0393D" w:rsidRPr="00D152E5">
        <w:rPr>
          <w:rFonts w:cs="Tahoma"/>
          <w:szCs w:val="20"/>
        </w:rPr>
        <w:t xml:space="preserve"> </w:t>
      </w:r>
      <w:r w:rsidR="00112FD7">
        <w:rPr>
          <w:rFonts w:cs="Tahoma"/>
          <w:szCs w:val="20"/>
        </w:rPr>
        <w:t>i pokazatelje</w:t>
      </w:r>
      <w:r w:rsidR="003B476F">
        <w:rPr>
          <w:rFonts w:cs="Tahoma"/>
          <w:szCs w:val="20"/>
        </w:rPr>
        <w:t xml:space="preserve"> za potrebe nadležnih tijela, a</w:t>
      </w:r>
      <w:r w:rsidR="00F0393D" w:rsidRPr="00D152E5">
        <w:rPr>
          <w:rFonts w:cs="Tahoma"/>
          <w:szCs w:val="20"/>
        </w:rPr>
        <w:t xml:space="preserve"> radi osiguranja jasnog revizijskog traga.</w:t>
      </w:r>
      <w:proofErr w:type="gramEnd"/>
    </w:p>
    <w:p w:rsidR="00D75369" w:rsidRPr="00D75369" w:rsidRDefault="00D75369" w:rsidP="00654BD0">
      <w:pPr>
        <w:rPr>
          <w:rFonts w:cs="Tahoma"/>
          <w:color w:val="C00000"/>
          <w:szCs w:val="20"/>
        </w:rPr>
      </w:pPr>
      <w:r w:rsidRPr="00D75369">
        <w:rPr>
          <w:rFonts w:cs="Tahoma"/>
          <w:szCs w:val="20"/>
        </w:rPr>
        <w:t xml:space="preserve">4. </w:t>
      </w:r>
      <w:r w:rsidRPr="003127FA">
        <w:rPr>
          <w:rFonts w:cs="Tahoma"/>
          <w:szCs w:val="20"/>
        </w:rPr>
        <w:t xml:space="preserve">Osim redovnih kontrola, </w:t>
      </w:r>
      <w:r w:rsidR="00486F86" w:rsidRPr="003127FA">
        <w:rPr>
          <w:rFonts w:cs="Tahoma"/>
          <w:i/>
          <w:szCs w:val="20"/>
        </w:rPr>
        <w:t>ad hoc</w:t>
      </w:r>
      <w:r w:rsidRPr="003127FA">
        <w:rPr>
          <w:rFonts w:cs="Tahoma"/>
          <w:szCs w:val="20"/>
        </w:rPr>
        <w:t xml:space="preserve"> kontrole </w:t>
      </w:r>
      <w:proofErr w:type="gramStart"/>
      <w:r w:rsidRPr="003127FA">
        <w:rPr>
          <w:rFonts w:cs="Tahoma"/>
          <w:szCs w:val="20"/>
        </w:rPr>
        <w:t>na</w:t>
      </w:r>
      <w:proofErr w:type="gramEnd"/>
      <w:r w:rsidRPr="003127FA">
        <w:rPr>
          <w:rFonts w:cs="Tahoma"/>
          <w:szCs w:val="20"/>
        </w:rPr>
        <w:t xml:space="preserve"> terenu (s najav</w:t>
      </w:r>
      <w:r w:rsidR="007F188F" w:rsidRPr="003127FA">
        <w:rPr>
          <w:rFonts w:cs="Tahoma"/>
          <w:szCs w:val="20"/>
        </w:rPr>
        <w:t xml:space="preserve">om ili bez) mogu se obavljati </w:t>
      </w:r>
      <w:r w:rsidRPr="003127FA">
        <w:rPr>
          <w:rFonts w:cs="Tahoma"/>
          <w:szCs w:val="20"/>
        </w:rPr>
        <w:t>u bilo kojem trenutku za vrijeme trajanja projekta i tokom 5 (pet) godina nakon završetka sprovođenja ovog Ugovora. Kontrolu na terenu sprovode službenici Za</w:t>
      </w:r>
      <w:r w:rsidR="007F188F" w:rsidRPr="003127FA">
        <w:rPr>
          <w:rFonts w:cs="Tahoma"/>
          <w:szCs w:val="20"/>
        </w:rPr>
        <w:t>voda ili nezavisne revizije koje</w:t>
      </w:r>
      <w:r w:rsidRPr="003127FA">
        <w:rPr>
          <w:rFonts w:cs="Tahoma"/>
          <w:szCs w:val="20"/>
        </w:rPr>
        <w:t xml:space="preserve"> može da angažuje Zavod ili revizija za projekat „P</w:t>
      </w:r>
      <w:r w:rsidR="00DC76A1" w:rsidRPr="003127FA">
        <w:rPr>
          <w:rFonts w:cs="Tahoma"/>
          <w:szCs w:val="20"/>
        </w:rPr>
        <w:t xml:space="preserve">rogram grantova za </w:t>
      </w:r>
      <w:r w:rsidRPr="003127FA">
        <w:rPr>
          <w:rFonts w:cs="Tahoma"/>
          <w:szCs w:val="20"/>
        </w:rPr>
        <w:t>samozapošljavanj</w:t>
      </w:r>
      <w:r w:rsidR="00DC76A1" w:rsidRPr="003127FA">
        <w:rPr>
          <w:rFonts w:cs="Tahoma"/>
          <w:szCs w:val="20"/>
        </w:rPr>
        <w:t>e</w:t>
      </w:r>
      <w:proofErr w:type="gramStart"/>
      <w:r w:rsidRPr="003127FA">
        <w:rPr>
          <w:rFonts w:cs="Tahoma"/>
          <w:szCs w:val="20"/>
        </w:rPr>
        <w:t>“</w:t>
      </w:r>
      <w:r w:rsidR="00DC76A1" w:rsidRPr="003127FA">
        <w:rPr>
          <w:rFonts w:cs="Tahoma"/>
          <w:szCs w:val="20"/>
        </w:rPr>
        <w:t xml:space="preserve"> </w:t>
      </w:r>
      <w:r w:rsidRPr="003127FA">
        <w:rPr>
          <w:rFonts w:cs="Tahoma"/>
          <w:szCs w:val="20"/>
        </w:rPr>
        <w:t>(</w:t>
      </w:r>
      <w:proofErr w:type="gramEnd"/>
      <w:r w:rsidRPr="003127FA">
        <w:rPr>
          <w:rFonts w:cs="Tahoma"/>
          <w:szCs w:val="20"/>
        </w:rPr>
        <w:t xml:space="preserve">u daljem tekstu: </w:t>
      </w:r>
      <w:r w:rsidR="00E96D47">
        <w:rPr>
          <w:rFonts w:cs="Tahoma"/>
          <w:szCs w:val="20"/>
        </w:rPr>
        <w:t xml:space="preserve">osobe zadužene za </w:t>
      </w:r>
      <w:r w:rsidR="007B6D1C">
        <w:rPr>
          <w:rFonts w:cs="Tahoma"/>
          <w:szCs w:val="20"/>
        </w:rPr>
        <w:t>praćenje</w:t>
      </w:r>
      <w:r w:rsidRPr="003127FA">
        <w:rPr>
          <w:rFonts w:cs="Tahoma"/>
          <w:szCs w:val="20"/>
        </w:rPr>
        <w:t xml:space="preserve"> </w:t>
      </w:r>
      <w:r w:rsidR="001C2613">
        <w:rPr>
          <w:rFonts w:cs="Tahoma"/>
          <w:szCs w:val="20"/>
        </w:rPr>
        <w:t>Osobe zadužene za praćenje</w:t>
      </w:r>
      <w:r w:rsidRPr="003127FA">
        <w:rPr>
          <w:rFonts w:cs="Tahoma"/>
          <w:szCs w:val="20"/>
        </w:rPr>
        <w:t xml:space="preserve"> mogu obavijestiti Korisnika najviše 3 dana prije sprovođenja kontrole na terenu, pod uslovima da ciljevi i svrha kontrole na terenu nisu ugroženi prethodnom najavom.</w:t>
      </w:r>
    </w:p>
    <w:p w:rsidR="001F77BE" w:rsidRPr="00D152E5" w:rsidRDefault="00960969" w:rsidP="00654BD0">
      <w:pPr>
        <w:rPr>
          <w:rFonts w:cs="Tahoma"/>
          <w:szCs w:val="20"/>
        </w:rPr>
      </w:pPr>
      <w:r w:rsidRPr="00D152E5">
        <w:rPr>
          <w:rFonts w:cs="Tahoma"/>
          <w:szCs w:val="20"/>
        </w:rPr>
        <w:t>5</w:t>
      </w:r>
      <w:r w:rsidR="002E1E5F" w:rsidRPr="00D152E5">
        <w:rPr>
          <w:rFonts w:cs="Tahoma"/>
          <w:szCs w:val="20"/>
        </w:rPr>
        <w:t>.</w:t>
      </w:r>
      <w:r w:rsidR="006B4AFD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>Korisnici čij</w:t>
      </w:r>
      <w:r w:rsidR="001D6DB1" w:rsidRPr="00D152E5">
        <w:rPr>
          <w:rFonts w:cs="Tahoma"/>
          <w:szCs w:val="20"/>
        </w:rPr>
        <w:t>i</w:t>
      </w:r>
      <w:r w:rsidR="001F77BE" w:rsidRPr="00D152E5">
        <w:rPr>
          <w:rFonts w:cs="Tahoma"/>
          <w:szCs w:val="20"/>
        </w:rPr>
        <w:t xml:space="preserve"> se </w:t>
      </w:r>
      <w:r w:rsidR="001D6DB1" w:rsidRPr="00D152E5">
        <w:rPr>
          <w:rFonts w:cs="Tahoma"/>
          <w:szCs w:val="20"/>
        </w:rPr>
        <w:t>projekti</w:t>
      </w:r>
      <w:r w:rsidR="007F188F">
        <w:rPr>
          <w:rFonts w:cs="Tahoma"/>
          <w:szCs w:val="20"/>
        </w:rPr>
        <w:t xml:space="preserve"> kontrolišu u obavezi</w:t>
      </w:r>
      <w:r w:rsidR="001F77BE" w:rsidRPr="00D152E5">
        <w:rPr>
          <w:rFonts w:cs="Tahoma"/>
          <w:szCs w:val="20"/>
        </w:rPr>
        <w:t xml:space="preserve"> su </w:t>
      </w:r>
      <w:r w:rsidR="007F188F">
        <w:rPr>
          <w:rFonts w:cs="Tahoma"/>
          <w:szCs w:val="20"/>
        </w:rPr>
        <w:t xml:space="preserve">da pripreme </w:t>
      </w:r>
      <w:r w:rsidR="001F77BE" w:rsidRPr="00D152E5">
        <w:rPr>
          <w:rFonts w:cs="Tahoma"/>
          <w:szCs w:val="20"/>
        </w:rPr>
        <w:t>sve potrebne podatke i materijale za sprovođenj</w:t>
      </w:r>
      <w:r w:rsidR="007F188F">
        <w:rPr>
          <w:rFonts w:cs="Tahoma"/>
          <w:szCs w:val="20"/>
        </w:rPr>
        <w:t>e</w:t>
      </w:r>
      <w:r w:rsidR="001F77BE" w:rsidRPr="00D152E5">
        <w:rPr>
          <w:rFonts w:cs="Tahoma"/>
          <w:szCs w:val="20"/>
        </w:rPr>
        <w:t xml:space="preserve"> kontrole </w:t>
      </w:r>
      <w:proofErr w:type="gramStart"/>
      <w:r w:rsidR="001F77BE" w:rsidRPr="00D152E5">
        <w:rPr>
          <w:rFonts w:cs="Tahoma"/>
          <w:szCs w:val="20"/>
        </w:rPr>
        <w:t>na</w:t>
      </w:r>
      <w:proofErr w:type="gramEnd"/>
      <w:r w:rsidR="001F77BE" w:rsidRPr="00D152E5">
        <w:rPr>
          <w:rFonts w:cs="Tahoma"/>
          <w:szCs w:val="20"/>
        </w:rPr>
        <w:t xml:space="preserve"> terenu. </w:t>
      </w:r>
      <w:r w:rsidR="00827AF7" w:rsidRPr="00D152E5">
        <w:rPr>
          <w:rFonts w:cs="Tahoma"/>
          <w:szCs w:val="20"/>
        </w:rPr>
        <w:t>U tu svrhu, Korisnik se ob</w:t>
      </w:r>
      <w:r w:rsidR="00303A56">
        <w:rPr>
          <w:rFonts w:cs="Tahoma"/>
          <w:szCs w:val="20"/>
        </w:rPr>
        <w:t>a</w:t>
      </w:r>
      <w:r w:rsidR="00827AF7" w:rsidRPr="00D152E5">
        <w:rPr>
          <w:rFonts w:cs="Tahoma"/>
          <w:szCs w:val="20"/>
        </w:rPr>
        <w:t xml:space="preserve">vezuje </w:t>
      </w:r>
      <w:r w:rsidR="00303A56">
        <w:rPr>
          <w:rFonts w:cs="Tahoma"/>
          <w:szCs w:val="20"/>
        </w:rPr>
        <w:t xml:space="preserve">da </w:t>
      </w:r>
      <w:r w:rsidR="00827AF7" w:rsidRPr="00D152E5">
        <w:rPr>
          <w:rFonts w:cs="Tahoma"/>
          <w:szCs w:val="20"/>
        </w:rPr>
        <w:t>omogući odgovarajući pristup osoblju ili predstavnicima tih institucija i njihovu posjetu sjedištu i mjestu na kojem se projek</w:t>
      </w:r>
      <w:r w:rsidR="007F188F">
        <w:rPr>
          <w:rFonts w:cs="Tahoma"/>
          <w:szCs w:val="20"/>
        </w:rPr>
        <w:t>a</w:t>
      </w:r>
      <w:r w:rsidR="00827AF7" w:rsidRPr="00D152E5">
        <w:rPr>
          <w:rFonts w:cs="Tahoma"/>
          <w:szCs w:val="20"/>
        </w:rPr>
        <w:t xml:space="preserve">t </w:t>
      </w:r>
      <w:r w:rsidR="007F188F">
        <w:rPr>
          <w:rFonts w:cs="Tahoma"/>
          <w:szCs w:val="20"/>
        </w:rPr>
        <w:t>s</w:t>
      </w:r>
      <w:r w:rsidR="00827AF7" w:rsidRPr="00D152E5">
        <w:rPr>
          <w:rFonts w:cs="Tahoma"/>
          <w:szCs w:val="20"/>
        </w:rPr>
        <w:t>provodi, ukl</w:t>
      </w:r>
      <w:r w:rsidR="00112FD7">
        <w:rPr>
          <w:rFonts w:cs="Tahoma"/>
          <w:szCs w:val="20"/>
        </w:rPr>
        <w:t>jučujući i njegove informacione sisteme</w:t>
      </w:r>
      <w:r w:rsidR="00827AF7" w:rsidRPr="00D152E5">
        <w:rPr>
          <w:rFonts w:cs="Tahoma"/>
          <w:szCs w:val="20"/>
        </w:rPr>
        <w:t>, kao i sv</w:t>
      </w:r>
      <w:r w:rsidR="003B476F">
        <w:rPr>
          <w:rFonts w:cs="Tahoma"/>
          <w:szCs w:val="20"/>
        </w:rPr>
        <w:t>a</w:t>
      </w:r>
      <w:r w:rsidR="00827AF7" w:rsidRPr="00D152E5">
        <w:rPr>
          <w:rFonts w:cs="Tahoma"/>
          <w:szCs w:val="20"/>
        </w:rPr>
        <w:t xml:space="preserve"> dokument</w:t>
      </w:r>
      <w:r w:rsidR="003B476F">
        <w:rPr>
          <w:rFonts w:cs="Tahoma"/>
          <w:szCs w:val="20"/>
        </w:rPr>
        <w:t>a i baze podataka koje</w:t>
      </w:r>
      <w:r w:rsidR="00112FD7">
        <w:rPr>
          <w:rFonts w:cs="Tahoma"/>
          <w:szCs w:val="20"/>
        </w:rPr>
        <w:t xml:space="preserve"> se odnose na tehničko i finans</w:t>
      </w:r>
      <w:r w:rsidR="00827AF7" w:rsidRPr="00D152E5">
        <w:rPr>
          <w:rFonts w:cs="Tahoma"/>
          <w:szCs w:val="20"/>
        </w:rPr>
        <w:t>ijsko upra</w:t>
      </w:r>
      <w:r w:rsidR="00112FD7">
        <w:rPr>
          <w:rFonts w:cs="Tahoma"/>
          <w:szCs w:val="20"/>
        </w:rPr>
        <w:t>vljanje projektom te</w:t>
      </w:r>
      <w:r w:rsidR="00303A56">
        <w:rPr>
          <w:rFonts w:cs="Tahoma"/>
          <w:szCs w:val="20"/>
        </w:rPr>
        <w:t xml:space="preserve"> da</w:t>
      </w:r>
      <w:r w:rsidR="00112FD7">
        <w:rPr>
          <w:rFonts w:cs="Tahoma"/>
          <w:szCs w:val="20"/>
        </w:rPr>
        <w:t xml:space="preserve"> preduz</w:t>
      </w:r>
      <w:r w:rsidR="00303A56">
        <w:rPr>
          <w:rFonts w:cs="Tahoma"/>
          <w:szCs w:val="20"/>
        </w:rPr>
        <w:t>me</w:t>
      </w:r>
      <w:r w:rsidR="00827AF7" w:rsidRPr="00D152E5">
        <w:rPr>
          <w:rFonts w:cs="Tahoma"/>
          <w:szCs w:val="20"/>
        </w:rPr>
        <w:t xml:space="preserve"> sve potrebne korake kako bi olakšao njihov rad. </w:t>
      </w:r>
      <w:r w:rsidR="001F77BE" w:rsidRPr="00D152E5">
        <w:rPr>
          <w:rFonts w:cs="Tahoma"/>
          <w:szCs w:val="20"/>
        </w:rPr>
        <w:t xml:space="preserve">U slučaju da korisnik ne dozvoli ili spriječi kontrolu na terenu, ili na bilo koji drugi način utiče na rad </w:t>
      </w:r>
      <w:r w:rsidR="001C2613">
        <w:rPr>
          <w:rFonts w:cs="Tahoma"/>
          <w:szCs w:val="20"/>
        </w:rPr>
        <w:t>osobe zadužene za praćenje</w:t>
      </w:r>
      <w:r w:rsidR="001F77BE" w:rsidRPr="00D152E5">
        <w:rPr>
          <w:rFonts w:cs="Tahoma"/>
          <w:szCs w:val="20"/>
        </w:rPr>
        <w:t xml:space="preserve">, Zahtjev za isplatu neće biti odobren. </w:t>
      </w:r>
    </w:p>
    <w:p w:rsidR="003D43E0" w:rsidRPr="00D152E5" w:rsidRDefault="00960969" w:rsidP="00654BD0">
      <w:pPr>
        <w:rPr>
          <w:rFonts w:cs="Tahoma"/>
          <w:szCs w:val="20"/>
        </w:rPr>
      </w:pPr>
      <w:r w:rsidRPr="00D152E5">
        <w:rPr>
          <w:rFonts w:eastAsia="Calibri" w:cs="Tahoma"/>
          <w:szCs w:val="20"/>
          <w:lang w:eastAsia="hr-HR"/>
        </w:rPr>
        <w:t>6</w:t>
      </w:r>
      <w:r w:rsidR="002E1E5F" w:rsidRPr="00D152E5">
        <w:rPr>
          <w:rFonts w:eastAsia="Calibri" w:cs="Tahoma"/>
          <w:szCs w:val="20"/>
          <w:lang w:eastAsia="hr-HR"/>
        </w:rPr>
        <w:t xml:space="preserve">. </w:t>
      </w:r>
      <w:r w:rsidR="003D43E0" w:rsidRPr="00D152E5">
        <w:rPr>
          <w:rFonts w:eastAsia="Calibri" w:cs="Tahoma"/>
          <w:szCs w:val="20"/>
          <w:lang w:eastAsia="hr-HR"/>
        </w:rPr>
        <w:t>Dokument</w:t>
      </w:r>
      <w:r w:rsidR="00150AF6">
        <w:rPr>
          <w:rFonts w:eastAsia="Calibri" w:cs="Tahoma"/>
          <w:szCs w:val="20"/>
          <w:lang w:eastAsia="hr-HR"/>
        </w:rPr>
        <w:t>a</w:t>
      </w:r>
      <w:r w:rsidR="003D43E0" w:rsidRPr="00D152E5">
        <w:rPr>
          <w:rFonts w:eastAsia="Calibri" w:cs="Tahoma"/>
          <w:szCs w:val="20"/>
          <w:lang w:eastAsia="hr-HR"/>
        </w:rPr>
        <w:t xml:space="preserve"> moraju biti lako dostupn</w:t>
      </w:r>
      <w:r w:rsidR="00150AF6">
        <w:rPr>
          <w:rFonts w:eastAsia="Calibri" w:cs="Tahoma"/>
          <w:szCs w:val="20"/>
          <w:lang w:eastAsia="hr-HR"/>
        </w:rPr>
        <w:t>a</w:t>
      </w:r>
      <w:r w:rsidR="003D43E0" w:rsidRPr="00D152E5">
        <w:rPr>
          <w:rFonts w:eastAsia="Calibri" w:cs="Tahoma"/>
          <w:szCs w:val="20"/>
          <w:lang w:eastAsia="hr-HR"/>
        </w:rPr>
        <w:t xml:space="preserve"> i spremljen</w:t>
      </w:r>
      <w:r w:rsidR="00150AF6">
        <w:rPr>
          <w:rFonts w:eastAsia="Calibri" w:cs="Tahoma"/>
          <w:szCs w:val="20"/>
          <w:lang w:eastAsia="hr-HR"/>
        </w:rPr>
        <w:t>a</w:t>
      </w:r>
      <w:r w:rsidR="003D43E0" w:rsidRPr="00D152E5">
        <w:rPr>
          <w:rFonts w:eastAsia="Calibri" w:cs="Tahoma"/>
          <w:szCs w:val="20"/>
          <w:lang w:eastAsia="hr-HR"/>
        </w:rPr>
        <w:t xml:space="preserve"> tako da olakšaju provjeru, a Korisnik mora obavijestiti </w:t>
      </w:r>
      <w:r w:rsidR="00AD2B9E" w:rsidRPr="00D152E5">
        <w:rPr>
          <w:rFonts w:eastAsia="Calibri" w:cs="Tahoma"/>
          <w:szCs w:val="20"/>
          <w:lang w:eastAsia="hr-HR"/>
        </w:rPr>
        <w:t>Zavod</w:t>
      </w:r>
      <w:r w:rsidR="003D43E0" w:rsidRPr="00D152E5">
        <w:rPr>
          <w:rFonts w:eastAsia="Calibri" w:cs="Tahoma"/>
          <w:szCs w:val="20"/>
          <w:lang w:eastAsia="hr-HR"/>
        </w:rPr>
        <w:t xml:space="preserve"> o </w:t>
      </w:r>
      <w:r w:rsidR="001431ED" w:rsidRPr="00D152E5">
        <w:rPr>
          <w:rFonts w:eastAsia="Calibri" w:cs="Tahoma"/>
          <w:szCs w:val="20"/>
          <w:lang w:eastAsia="hr-HR"/>
        </w:rPr>
        <w:t>tačnom</w:t>
      </w:r>
      <w:r w:rsidR="003D43E0" w:rsidRPr="00D152E5">
        <w:rPr>
          <w:rFonts w:eastAsia="Calibri" w:cs="Tahoma"/>
          <w:szCs w:val="20"/>
          <w:lang w:eastAsia="hr-HR"/>
        </w:rPr>
        <w:t xml:space="preserve"> mjestu </w:t>
      </w:r>
      <w:proofErr w:type="gramStart"/>
      <w:r w:rsidR="003D43E0" w:rsidRPr="00D152E5">
        <w:rPr>
          <w:rFonts w:eastAsia="Calibri" w:cs="Tahoma"/>
          <w:szCs w:val="20"/>
          <w:lang w:eastAsia="hr-HR"/>
        </w:rPr>
        <w:t>na</w:t>
      </w:r>
      <w:proofErr w:type="gramEnd"/>
      <w:r w:rsidR="003D43E0" w:rsidRPr="00D152E5">
        <w:rPr>
          <w:rFonts w:eastAsia="Calibri" w:cs="Tahoma"/>
          <w:szCs w:val="20"/>
          <w:lang w:eastAsia="hr-HR"/>
        </w:rPr>
        <w:t xml:space="preserve"> kojem se čuvaju.</w:t>
      </w:r>
    </w:p>
    <w:p w:rsidR="00F71521" w:rsidRPr="00D152E5" w:rsidRDefault="00960969" w:rsidP="00F71521">
      <w:pPr>
        <w:pStyle w:val="ListParagraph"/>
        <w:numPr>
          <w:ilvl w:val="0"/>
          <w:numId w:val="0"/>
        </w:numPr>
        <w:contextualSpacing w:val="0"/>
        <w:rPr>
          <w:rFonts w:cs="Tahoma"/>
          <w:szCs w:val="20"/>
        </w:rPr>
      </w:pPr>
      <w:r w:rsidRPr="00D152E5">
        <w:rPr>
          <w:rFonts w:cs="Tahoma"/>
          <w:szCs w:val="20"/>
        </w:rPr>
        <w:t>7</w:t>
      </w:r>
      <w:r w:rsidR="002E1E5F" w:rsidRPr="00D152E5">
        <w:rPr>
          <w:rFonts w:cs="Tahoma"/>
          <w:szCs w:val="20"/>
        </w:rPr>
        <w:t>.</w:t>
      </w:r>
      <w:r w:rsidR="006B4AFD" w:rsidRPr="00D152E5">
        <w:rPr>
          <w:rFonts w:cs="Tahoma"/>
          <w:szCs w:val="20"/>
        </w:rPr>
        <w:t xml:space="preserve"> </w:t>
      </w:r>
      <w:proofErr w:type="gramStart"/>
      <w:r w:rsidR="001C2613">
        <w:rPr>
          <w:rFonts w:cs="Tahoma"/>
          <w:szCs w:val="20"/>
        </w:rPr>
        <w:t>osobe</w:t>
      </w:r>
      <w:proofErr w:type="gramEnd"/>
      <w:r w:rsidR="001C2613">
        <w:rPr>
          <w:rFonts w:cs="Tahoma"/>
          <w:szCs w:val="20"/>
        </w:rPr>
        <w:t xml:space="preserve"> zadužene za praćenje</w:t>
      </w:r>
      <w:r w:rsidR="001C2613" w:rsidRPr="00D152E5" w:rsidDel="001C2613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 xml:space="preserve">će imati pristup </w:t>
      </w:r>
      <w:r w:rsidR="00150AF6">
        <w:rPr>
          <w:rFonts w:cs="Tahoma"/>
          <w:szCs w:val="20"/>
        </w:rPr>
        <w:t>cjelokupnoj</w:t>
      </w:r>
      <w:r w:rsidR="001F77BE" w:rsidRPr="00D152E5">
        <w:rPr>
          <w:rFonts w:cs="Tahoma"/>
          <w:szCs w:val="20"/>
        </w:rPr>
        <w:t xml:space="preserve"> dokumentaciji vezanoj </w:t>
      </w:r>
      <w:r w:rsidR="003B476F">
        <w:rPr>
          <w:rFonts w:cs="Tahoma"/>
          <w:szCs w:val="20"/>
        </w:rPr>
        <w:t>za</w:t>
      </w:r>
      <w:r w:rsidR="001F77BE" w:rsidRPr="00D152E5">
        <w:rPr>
          <w:rFonts w:cs="Tahoma"/>
          <w:szCs w:val="20"/>
        </w:rPr>
        <w:t xml:space="preserve"> ulaganje sufinasirano sredstvima predviđenim iz </w:t>
      </w:r>
      <w:r w:rsidR="00453E11" w:rsidRPr="00D152E5">
        <w:rPr>
          <w:rFonts w:cs="Tahoma"/>
          <w:szCs w:val="20"/>
        </w:rPr>
        <w:t>Poziva</w:t>
      </w:r>
      <w:r w:rsidR="001F77BE" w:rsidRPr="00D152E5">
        <w:rPr>
          <w:rFonts w:cs="Tahoma"/>
          <w:szCs w:val="20"/>
        </w:rPr>
        <w:t xml:space="preserve"> tokom svih kontrola koje se sprovode prije isplate i tokom 5 (pet) godina</w:t>
      </w:r>
      <w:r w:rsidR="003B476F">
        <w:rPr>
          <w:rFonts w:cs="Tahoma"/>
          <w:szCs w:val="20"/>
        </w:rPr>
        <w:t xml:space="preserve"> od</w:t>
      </w:r>
      <w:r w:rsidR="001F77BE" w:rsidRPr="00D152E5">
        <w:rPr>
          <w:rFonts w:cs="Tahoma"/>
          <w:szCs w:val="20"/>
        </w:rPr>
        <w:t xml:space="preserve"> </w:t>
      </w:r>
      <w:r w:rsidR="006B4AFD" w:rsidRPr="00D152E5">
        <w:rPr>
          <w:rFonts w:cs="Tahoma"/>
          <w:szCs w:val="20"/>
        </w:rPr>
        <w:t>finalnog plaćanja od strane Zavoda.</w:t>
      </w:r>
    </w:p>
    <w:p w:rsidR="001F77BE" w:rsidRPr="00B41908" w:rsidRDefault="00960969" w:rsidP="00654BD0">
      <w:pPr>
        <w:rPr>
          <w:rFonts w:cs="Tahoma"/>
          <w:szCs w:val="20"/>
          <w:lang w:val="fr-FR"/>
        </w:rPr>
      </w:pPr>
      <w:r w:rsidRPr="00B41908">
        <w:rPr>
          <w:rFonts w:cs="Tahoma"/>
          <w:szCs w:val="20"/>
          <w:lang w:val="fr-FR"/>
        </w:rPr>
        <w:t>8</w:t>
      </w:r>
      <w:r w:rsidR="002E1E5F" w:rsidRPr="00B41908">
        <w:rPr>
          <w:rFonts w:cs="Tahoma"/>
          <w:szCs w:val="20"/>
          <w:lang w:val="fr-FR"/>
        </w:rPr>
        <w:t>.</w:t>
      </w:r>
      <w:r w:rsidR="0018667B" w:rsidRPr="00B41908">
        <w:rPr>
          <w:rFonts w:cs="Tahoma"/>
          <w:szCs w:val="20"/>
          <w:lang w:val="fr-FR"/>
        </w:rPr>
        <w:t xml:space="preserve"> </w:t>
      </w:r>
      <w:r w:rsidR="001F77BE" w:rsidRPr="00B41908">
        <w:rPr>
          <w:rFonts w:cs="Tahoma"/>
          <w:szCs w:val="20"/>
          <w:lang w:val="fr-FR"/>
        </w:rPr>
        <w:t>Prilikom obavljanja kontrole na terenu vrši se:</w:t>
      </w:r>
    </w:p>
    <w:p w:rsidR="001F77BE" w:rsidRPr="00412E55" w:rsidRDefault="00486F86" w:rsidP="00D51CC4">
      <w:pPr>
        <w:numPr>
          <w:ilvl w:val="0"/>
          <w:numId w:val="7"/>
        </w:numPr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>provjera opreme i mehanizacije, robe i poslovne dokumentacije (račun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>, dokumen</w:t>
      </w:r>
      <w:r w:rsidR="00150AF6">
        <w:rPr>
          <w:rFonts w:cs="Tahoma"/>
          <w:szCs w:val="20"/>
          <w:lang w:val="fr-FR"/>
        </w:rPr>
        <w:t>ata</w:t>
      </w:r>
      <w:r w:rsidRPr="00486F86">
        <w:rPr>
          <w:rFonts w:cs="Tahoma"/>
          <w:szCs w:val="20"/>
          <w:lang w:val="fr-FR"/>
        </w:rPr>
        <w:t xml:space="preserve"> o ispunjavanju uslova, potvrd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 xml:space="preserve"> o plaćanju, garantni</w:t>
      </w:r>
      <w:r w:rsidR="00150AF6">
        <w:rPr>
          <w:rFonts w:cs="Tahoma"/>
          <w:szCs w:val="20"/>
          <w:lang w:val="fr-FR"/>
        </w:rPr>
        <w:t>h</w:t>
      </w:r>
      <w:r w:rsidRPr="00486F86">
        <w:rPr>
          <w:rFonts w:cs="Tahoma"/>
          <w:szCs w:val="20"/>
          <w:lang w:val="fr-FR"/>
        </w:rPr>
        <w:t xml:space="preserve"> listov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>, tehnički</w:t>
      </w:r>
      <w:r w:rsidR="00150AF6">
        <w:rPr>
          <w:rFonts w:cs="Tahoma"/>
          <w:szCs w:val="20"/>
          <w:lang w:val="fr-FR"/>
        </w:rPr>
        <w:t>h</w:t>
      </w:r>
      <w:r w:rsidRPr="00486F86">
        <w:rPr>
          <w:rFonts w:cs="Tahoma"/>
          <w:szCs w:val="20"/>
          <w:lang w:val="fr-FR"/>
        </w:rPr>
        <w:t xml:space="preserve"> poda</w:t>
      </w:r>
      <w:r w:rsidR="00150AF6">
        <w:rPr>
          <w:rFonts w:cs="Tahoma"/>
          <w:szCs w:val="20"/>
          <w:lang w:val="fr-FR"/>
        </w:rPr>
        <w:t>taka</w:t>
      </w:r>
      <w:r w:rsidRPr="00486F86">
        <w:rPr>
          <w:rFonts w:cs="Tahoma"/>
          <w:szCs w:val="20"/>
          <w:lang w:val="fr-FR"/>
        </w:rPr>
        <w:t>, rješenja, ugovor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>, potvrd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>, poda</w:t>
      </w:r>
      <w:r w:rsidR="00150AF6">
        <w:rPr>
          <w:rFonts w:cs="Tahoma"/>
          <w:szCs w:val="20"/>
          <w:lang w:val="fr-FR"/>
        </w:rPr>
        <w:t>taka</w:t>
      </w:r>
      <w:r w:rsidRPr="00486F86">
        <w:rPr>
          <w:rFonts w:cs="Tahoma"/>
          <w:szCs w:val="20"/>
          <w:lang w:val="fr-FR"/>
        </w:rPr>
        <w:t xml:space="preserve"> o korišćenim materijalima</w:t>
      </w:r>
      <w:r w:rsidR="00150AF6">
        <w:rPr>
          <w:rFonts w:cs="Tahoma"/>
          <w:szCs w:val="20"/>
          <w:lang w:val="fr-FR"/>
        </w:rPr>
        <w:t xml:space="preserve"> i</w:t>
      </w:r>
      <w:r w:rsidRPr="00486F86">
        <w:rPr>
          <w:rFonts w:cs="Tahoma"/>
          <w:szCs w:val="20"/>
          <w:lang w:val="fr-FR"/>
        </w:rPr>
        <w:t xml:space="preserve"> obavljenom poslu i bankovni</w:t>
      </w:r>
      <w:r w:rsidR="00150AF6">
        <w:rPr>
          <w:rFonts w:cs="Tahoma"/>
          <w:szCs w:val="20"/>
          <w:lang w:val="fr-FR"/>
        </w:rPr>
        <w:t>h</w:t>
      </w:r>
      <w:r w:rsidRPr="00486F86">
        <w:rPr>
          <w:rFonts w:cs="Tahoma"/>
          <w:szCs w:val="20"/>
          <w:lang w:val="fr-FR"/>
        </w:rPr>
        <w:t xml:space="preserve"> izvještaj</w:t>
      </w:r>
      <w:r w:rsidR="00150AF6">
        <w:rPr>
          <w:rFonts w:cs="Tahoma"/>
          <w:szCs w:val="20"/>
          <w:lang w:val="fr-FR"/>
        </w:rPr>
        <w:t>a</w:t>
      </w:r>
      <w:r w:rsidRPr="00486F86">
        <w:rPr>
          <w:rFonts w:cs="Tahoma"/>
          <w:szCs w:val="20"/>
          <w:lang w:val="fr-FR"/>
        </w:rPr>
        <w:t xml:space="preserve"> u posjedu korisnika i sa njim povezanih lica, dokumentacij</w:t>
      </w:r>
      <w:r w:rsidR="00150AF6">
        <w:rPr>
          <w:rFonts w:cs="Tahoma"/>
          <w:szCs w:val="20"/>
          <w:lang w:val="fr-FR"/>
        </w:rPr>
        <w:t>e</w:t>
      </w:r>
      <w:r w:rsidRPr="00486F86">
        <w:rPr>
          <w:rFonts w:cs="Tahoma"/>
          <w:szCs w:val="20"/>
          <w:lang w:val="fr-FR"/>
        </w:rPr>
        <w:t xml:space="preserve"> vezan</w:t>
      </w:r>
      <w:r w:rsidR="00150AF6">
        <w:rPr>
          <w:rFonts w:cs="Tahoma"/>
          <w:szCs w:val="20"/>
          <w:lang w:val="fr-FR"/>
        </w:rPr>
        <w:t>e</w:t>
      </w:r>
      <w:r w:rsidRPr="00486F86">
        <w:rPr>
          <w:rFonts w:cs="Tahoma"/>
          <w:szCs w:val="20"/>
          <w:lang w:val="fr-FR"/>
        </w:rPr>
        <w:t xml:space="preserve"> za sprovođenje postupaka nabavke) podnosioca zahtjeva za prihvatljive troškove koji su predmet podrške; </w:t>
      </w:r>
    </w:p>
    <w:p w:rsidR="001F77BE" w:rsidRPr="00D152E5" w:rsidRDefault="001F77BE" w:rsidP="00D51CC4">
      <w:pPr>
        <w:numPr>
          <w:ilvl w:val="0"/>
          <w:numId w:val="7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provjera svih podataka koji se odnose na prirodu, kvantitet i kvalitet roba i usluga;</w:t>
      </w:r>
    </w:p>
    <w:p w:rsidR="001F77BE" w:rsidRPr="00D152E5" w:rsidRDefault="001F77BE" w:rsidP="00D51CC4">
      <w:pPr>
        <w:numPr>
          <w:ilvl w:val="0"/>
          <w:numId w:val="7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provjera realizacije </w:t>
      </w:r>
      <w:r w:rsidR="00553C21" w:rsidRPr="00D152E5">
        <w:rPr>
          <w:rFonts w:cs="Tahoma"/>
          <w:szCs w:val="20"/>
        </w:rPr>
        <w:t>projekta</w:t>
      </w:r>
      <w:r w:rsidRPr="00D152E5">
        <w:rPr>
          <w:rFonts w:cs="Tahoma"/>
          <w:szCs w:val="20"/>
        </w:rPr>
        <w:t xml:space="preserve"> i načina korišćenja </w:t>
      </w:r>
      <w:r w:rsidR="00537F6F" w:rsidRPr="00D152E5">
        <w:rPr>
          <w:rFonts w:cs="Tahoma"/>
          <w:szCs w:val="20"/>
        </w:rPr>
        <w:t xml:space="preserve">bespovratnih </w:t>
      </w:r>
      <w:r w:rsidRPr="00D152E5">
        <w:rPr>
          <w:rFonts w:cs="Tahoma"/>
          <w:szCs w:val="20"/>
        </w:rPr>
        <w:t>sredstava</w:t>
      </w:r>
      <w:r w:rsidR="00537F6F" w:rsidRPr="00D152E5">
        <w:rPr>
          <w:rFonts w:cs="Tahoma"/>
          <w:szCs w:val="20"/>
        </w:rPr>
        <w:t>;</w:t>
      </w:r>
      <w:r w:rsidRPr="00D152E5">
        <w:rPr>
          <w:rFonts w:cs="Tahoma"/>
          <w:szCs w:val="20"/>
        </w:rPr>
        <w:t xml:space="preserve"> </w:t>
      </w:r>
    </w:p>
    <w:p w:rsidR="001F77BE" w:rsidRPr="00D152E5" w:rsidRDefault="001F77BE" w:rsidP="00D51CC4">
      <w:pPr>
        <w:numPr>
          <w:ilvl w:val="0"/>
          <w:numId w:val="7"/>
        </w:numPr>
        <w:rPr>
          <w:rFonts w:cs="Tahoma"/>
          <w:szCs w:val="20"/>
        </w:rPr>
      </w:pPr>
      <w:r w:rsidRPr="00D152E5">
        <w:rPr>
          <w:rFonts w:cs="Tahoma"/>
          <w:szCs w:val="20"/>
        </w:rPr>
        <w:t>prikupljanje podataka i obavještenja od drugih nadležnih organa;</w:t>
      </w:r>
    </w:p>
    <w:p w:rsidR="00553C21" w:rsidRPr="00D152E5" w:rsidRDefault="001F77BE" w:rsidP="00D51CC4">
      <w:pPr>
        <w:pStyle w:val="ListParagraph"/>
        <w:numPr>
          <w:ilvl w:val="0"/>
          <w:numId w:val="7"/>
        </w:numPr>
        <w:jc w:val="left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provjera</w:t>
      </w:r>
      <w:proofErr w:type="gramEnd"/>
      <w:r w:rsidRPr="00D152E5">
        <w:rPr>
          <w:rFonts w:cs="Tahoma"/>
          <w:szCs w:val="20"/>
        </w:rPr>
        <w:t xml:space="preserve"> označavanja </w:t>
      </w:r>
      <w:r w:rsidR="00553C21" w:rsidRPr="00D152E5">
        <w:rPr>
          <w:rFonts w:cs="Tahoma"/>
          <w:szCs w:val="20"/>
        </w:rPr>
        <w:t>projekta</w:t>
      </w:r>
      <w:r w:rsidRPr="00D152E5">
        <w:rPr>
          <w:rFonts w:cs="Tahoma"/>
          <w:szCs w:val="20"/>
        </w:rPr>
        <w:t xml:space="preserve"> u skladu sa </w:t>
      </w:r>
      <w:r w:rsidR="00150AF6">
        <w:rPr>
          <w:rFonts w:cs="Tahoma"/>
          <w:szCs w:val="20"/>
        </w:rPr>
        <w:t>U</w:t>
      </w:r>
      <w:r w:rsidRPr="00D152E5">
        <w:rPr>
          <w:rFonts w:cs="Tahoma"/>
          <w:szCs w:val="20"/>
        </w:rPr>
        <w:t xml:space="preserve">govorom o dodjeli </w:t>
      </w:r>
      <w:r w:rsidR="00537F6F" w:rsidRPr="00D152E5">
        <w:rPr>
          <w:rFonts w:cs="Tahoma"/>
          <w:szCs w:val="20"/>
        </w:rPr>
        <w:t>bespovratnih sredstva</w:t>
      </w:r>
      <w:r w:rsidR="00553C21" w:rsidRPr="00D152E5">
        <w:rPr>
          <w:rFonts w:cs="Tahoma"/>
          <w:szCs w:val="20"/>
        </w:rPr>
        <w:t xml:space="preserve"> i Operativnim priručnikom za korisnike bespovratnih sredstava za sprovođenje projekata samozapošljavanja.</w:t>
      </w:r>
    </w:p>
    <w:p w:rsidR="001F77BE" w:rsidRPr="00D152E5" w:rsidRDefault="00960969" w:rsidP="00654BD0">
      <w:pPr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9</w:t>
      </w:r>
      <w:r w:rsidR="000F03CB" w:rsidRPr="00D152E5">
        <w:rPr>
          <w:rFonts w:cs="Tahoma"/>
          <w:szCs w:val="20"/>
        </w:rPr>
        <w:t>.</w:t>
      </w:r>
      <w:r w:rsidR="00E7470A">
        <w:rPr>
          <w:rFonts w:cs="Tahoma"/>
          <w:szCs w:val="20"/>
        </w:rPr>
        <w:t>Oosobe</w:t>
      </w:r>
      <w:proofErr w:type="gramEnd"/>
      <w:r w:rsidR="00E7470A">
        <w:rPr>
          <w:rFonts w:cs="Tahoma"/>
          <w:szCs w:val="20"/>
        </w:rPr>
        <w:t xml:space="preserve"> zadužene za praćenje</w:t>
      </w:r>
      <w:r w:rsidR="001F77BE" w:rsidRPr="00D152E5">
        <w:rPr>
          <w:rFonts w:cs="Tahoma"/>
          <w:szCs w:val="20"/>
        </w:rPr>
        <w:t xml:space="preserve"> na terenu prikupljaju podatke i informacije od mjerodavnih </w:t>
      </w:r>
      <w:r w:rsidR="005C1090">
        <w:rPr>
          <w:rFonts w:cs="Tahoma"/>
          <w:szCs w:val="20"/>
        </w:rPr>
        <w:t>lica</w:t>
      </w:r>
      <w:r w:rsidR="001F77BE" w:rsidRPr="00D152E5">
        <w:rPr>
          <w:rFonts w:cs="Tahoma"/>
          <w:szCs w:val="20"/>
        </w:rPr>
        <w:t>, svjedoka, stručnjaka i</w:t>
      </w:r>
      <w:r w:rsidR="00537F6F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 xml:space="preserve">drugih </w:t>
      </w:r>
      <w:r w:rsidR="005C1090">
        <w:rPr>
          <w:rFonts w:cs="Tahoma"/>
          <w:szCs w:val="20"/>
        </w:rPr>
        <w:t>lica</w:t>
      </w:r>
      <w:r w:rsidR="001F77BE" w:rsidRPr="00D152E5">
        <w:rPr>
          <w:rFonts w:cs="Tahoma"/>
          <w:szCs w:val="20"/>
        </w:rPr>
        <w:t xml:space="preserve">, ako je to potrebno za adekvatno obavljanje kontrole. Takođe, kontrolori </w:t>
      </w:r>
      <w:proofErr w:type="gramStart"/>
      <w:r w:rsidR="001F77BE" w:rsidRPr="00D152E5">
        <w:rPr>
          <w:rFonts w:cs="Tahoma"/>
          <w:szCs w:val="20"/>
        </w:rPr>
        <w:t>će</w:t>
      </w:r>
      <w:proofErr w:type="gramEnd"/>
      <w:r w:rsidR="001F77BE" w:rsidRPr="00D152E5">
        <w:rPr>
          <w:rFonts w:cs="Tahoma"/>
          <w:szCs w:val="20"/>
        </w:rPr>
        <w:t xml:space="preserve"> sačiniti odgovarajuću foto</w:t>
      </w:r>
      <w:r w:rsidR="00101FDD" w:rsidRPr="00D152E5">
        <w:rPr>
          <w:rFonts w:cs="Tahoma"/>
          <w:szCs w:val="20"/>
        </w:rPr>
        <w:t>-</w:t>
      </w:r>
      <w:r w:rsidR="001F77BE" w:rsidRPr="00D152E5">
        <w:rPr>
          <w:rFonts w:cs="Tahoma"/>
          <w:szCs w:val="20"/>
        </w:rPr>
        <w:t xml:space="preserve">arhivu investicije za svakog pojedinačnog korisnika. </w:t>
      </w:r>
    </w:p>
    <w:p w:rsidR="003C6BE9" w:rsidRPr="003B476F" w:rsidRDefault="003C6BE9" w:rsidP="003C6BE9">
      <w:pPr>
        <w:rPr>
          <w:rFonts w:cs="Tahoma"/>
          <w:szCs w:val="20"/>
        </w:rPr>
      </w:pPr>
      <w:r w:rsidRPr="003C6BE9">
        <w:rPr>
          <w:rFonts w:cs="Tahoma"/>
          <w:szCs w:val="20"/>
        </w:rPr>
        <w:t xml:space="preserve">10. </w:t>
      </w:r>
      <w:r w:rsidR="007E5084">
        <w:rPr>
          <w:rFonts w:cs="Tahoma"/>
          <w:szCs w:val="20"/>
        </w:rPr>
        <w:t>Osoba zadužena za praćenje</w:t>
      </w:r>
      <w:r w:rsidR="007E5084" w:rsidRPr="003B476F" w:rsidDel="007E5084">
        <w:rPr>
          <w:rFonts w:cs="Tahoma"/>
          <w:szCs w:val="20"/>
        </w:rPr>
        <w:t xml:space="preserve"> </w:t>
      </w:r>
      <w:proofErr w:type="gramStart"/>
      <w:r w:rsidRPr="003B476F">
        <w:rPr>
          <w:rFonts w:cs="Tahoma"/>
          <w:szCs w:val="20"/>
        </w:rPr>
        <w:t>će</w:t>
      </w:r>
      <w:proofErr w:type="gramEnd"/>
      <w:r w:rsidRPr="003B476F">
        <w:rPr>
          <w:rFonts w:cs="Tahoma"/>
          <w:szCs w:val="20"/>
        </w:rPr>
        <w:t xml:space="preserve"> sastaviti Izještaj o kontroli na terenu.</w:t>
      </w:r>
      <w:r w:rsidR="003B476F" w:rsidRPr="003B476F">
        <w:rPr>
          <w:rFonts w:cs="Tahoma"/>
          <w:szCs w:val="20"/>
        </w:rPr>
        <w:t xml:space="preserve"> </w:t>
      </w:r>
      <w:r w:rsidRPr="003B476F">
        <w:rPr>
          <w:rFonts w:cs="Tahoma"/>
          <w:szCs w:val="20"/>
        </w:rPr>
        <w:t xml:space="preserve">Korisnik ima pravo da navede primjedbe </w:t>
      </w:r>
      <w:proofErr w:type="gramStart"/>
      <w:r w:rsidRPr="003B476F">
        <w:rPr>
          <w:rFonts w:cs="Tahoma"/>
          <w:szCs w:val="20"/>
        </w:rPr>
        <w:t>na</w:t>
      </w:r>
      <w:proofErr w:type="gramEnd"/>
      <w:r w:rsidRPr="003B476F">
        <w:rPr>
          <w:rFonts w:cs="Tahoma"/>
          <w:szCs w:val="20"/>
        </w:rPr>
        <w:t xml:space="preserve"> obavljenu kontrolu na terenu u izv</w:t>
      </w:r>
      <w:r w:rsidR="00150AF6">
        <w:rPr>
          <w:rFonts w:cs="Tahoma"/>
          <w:szCs w:val="20"/>
        </w:rPr>
        <w:t>j</w:t>
      </w:r>
      <w:r w:rsidRPr="003B476F">
        <w:rPr>
          <w:rFonts w:cs="Tahoma"/>
          <w:szCs w:val="20"/>
        </w:rPr>
        <w:t xml:space="preserve">eštaju o </w:t>
      </w:r>
      <w:r w:rsidR="007E5084">
        <w:rPr>
          <w:rFonts w:cs="Tahoma"/>
          <w:szCs w:val="20"/>
        </w:rPr>
        <w:t>posjeti/kontroli na terenu</w:t>
      </w:r>
      <w:r w:rsidRPr="003B476F">
        <w:rPr>
          <w:rFonts w:cs="Tahoma"/>
          <w:szCs w:val="20"/>
        </w:rPr>
        <w:t xml:space="preserve"> i da isti potpiše.</w:t>
      </w:r>
    </w:p>
    <w:p w:rsidR="00D152E5" w:rsidRPr="003B476F" w:rsidRDefault="003C6BE9" w:rsidP="003C6BE9">
      <w:pPr>
        <w:rPr>
          <w:rFonts w:cs="Tahoma"/>
          <w:szCs w:val="20"/>
        </w:rPr>
      </w:pPr>
      <w:r w:rsidRPr="003B476F">
        <w:rPr>
          <w:rFonts w:cs="Tahoma"/>
          <w:szCs w:val="20"/>
        </w:rPr>
        <w:lastRenderedPageBreak/>
        <w:t xml:space="preserve">11. </w:t>
      </w:r>
      <w:r w:rsidRPr="00F64985">
        <w:rPr>
          <w:rFonts w:cs="Tahoma"/>
          <w:szCs w:val="20"/>
        </w:rPr>
        <w:t>Uk</w:t>
      </w:r>
      <w:r w:rsidR="00F64985">
        <w:rPr>
          <w:rFonts w:cs="Tahoma"/>
          <w:szCs w:val="20"/>
        </w:rPr>
        <w:t>ol</w:t>
      </w:r>
      <w:r w:rsidRPr="00F64985">
        <w:rPr>
          <w:rFonts w:cs="Tahoma"/>
          <w:szCs w:val="20"/>
        </w:rPr>
        <w:t>iko se t</w:t>
      </w:r>
      <w:r w:rsidR="005C1090" w:rsidRPr="00F64985">
        <w:rPr>
          <w:rFonts w:cs="Tahoma"/>
          <w:szCs w:val="20"/>
        </w:rPr>
        <w:t>o</w:t>
      </w:r>
      <w:r w:rsidRPr="00F64985">
        <w:rPr>
          <w:rFonts w:cs="Tahoma"/>
          <w:szCs w:val="20"/>
        </w:rPr>
        <w:t>kom kontrole utvrdi da se projek</w:t>
      </w:r>
      <w:r w:rsidR="005C1090" w:rsidRPr="00F64985">
        <w:rPr>
          <w:rFonts w:cs="Tahoma"/>
          <w:szCs w:val="20"/>
        </w:rPr>
        <w:t>a</w:t>
      </w:r>
      <w:r w:rsidRPr="00F64985">
        <w:rPr>
          <w:rFonts w:cs="Tahoma"/>
          <w:szCs w:val="20"/>
        </w:rPr>
        <w:t xml:space="preserve">t ne </w:t>
      </w:r>
      <w:r w:rsidR="005C1090" w:rsidRPr="00F64985">
        <w:rPr>
          <w:rFonts w:cs="Tahoma"/>
          <w:szCs w:val="20"/>
        </w:rPr>
        <w:t>s</w:t>
      </w:r>
      <w:r w:rsidRPr="00F64985">
        <w:rPr>
          <w:rFonts w:cs="Tahoma"/>
          <w:szCs w:val="20"/>
        </w:rPr>
        <w:t xml:space="preserve">provodi u skladu </w:t>
      </w:r>
      <w:proofErr w:type="gramStart"/>
      <w:r w:rsidRPr="00F64985">
        <w:rPr>
          <w:rFonts w:cs="Tahoma"/>
          <w:szCs w:val="20"/>
        </w:rPr>
        <w:t>s</w:t>
      </w:r>
      <w:r w:rsidR="00150AF6" w:rsidRPr="00F64985">
        <w:rPr>
          <w:rFonts w:cs="Tahoma"/>
          <w:szCs w:val="20"/>
        </w:rPr>
        <w:t>a</w:t>
      </w:r>
      <w:proofErr w:type="gramEnd"/>
      <w:r w:rsidRPr="00F64985">
        <w:rPr>
          <w:rFonts w:cs="Tahoma"/>
          <w:szCs w:val="20"/>
        </w:rPr>
        <w:t xml:space="preserve"> biznis planom ili se </w:t>
      </w:r>
      <w:r w:rsidR="005C1090" w:rsidRPr="00F64985">
        <w:rPr>
          <w:rFonts w:cs="Tahoma"/>
          <w:szCs w:val="20"/>
        </w:rPr>
        <w:t>s</w:t>
      </w:r>
      <w:r w:rsidR="003B476F" w:rsidRPr="00F64985">
        <w:rPr>
          <w:rFonts w:cs="Tahoma"/>
          <w:szCs w:val="20"/>
        </w:rPr>
        <w:t>provodi suprotno od</w:t>
      </w:r>
      <w:r w:rsidR="00150AF6" w:rsidRPr="00F64985">
        <w:rPr>
          <w:rFonts w:cs="Tahoma"/>
          <w:szCs w:val="20"/>
        </w:rPr>
        <w:t>re</w:t>
      </w:r>
      <w:r w:rsidR="003B476F" w:rsidRPr="00F64985">
        <w:rPr>
          <w:rFonts w:cs="Tahoma"/>
          <w:szCs w:val="20"/>
        </w:rPr>
        <w:t xml:space="preserve">dbama </w:t>
      </w:r>
      <w:r w:rsidRPr="00F64985">
        <w:rPr>
          <w:rFonts w:cs="Tahoma"/>
          <w:szCs w:val="20"/>
        </w:rPr>
        <w:t>ovog Ugovora, Zavod će pis</w:t>
      </w:r>
      <w:r w:rsidR="00150AF6" w:rsidRPr="00F64985">
        <w:rPr>
          <w:rFonts w:cs="Tahoma"/>
          <w:szCs w:val="20"/>
        </w:rPr>
        <w:t>a</w:t>
      </w:r>
      <w:r w:rsidRPr="00F64985">
        <w:rPr>
          <w:rFonts w:cs="Tahoma"/>
          <w:szCs w:val="20"/>
        </w:rPr>
        <w:t>nim putem upozoriti Korisnika da ispravi uočene nedost</w:t>
      </w:r>
      <w:r w:rsidR="003B476F" w:rsidRPr="00F64985">
        <w:rPr>
          <w:rFonts w:cs="Tahoma"/>
          <w:szCs w:val="20"/>
        </w:rPr>
        <w:t>a</w:t>
      </w:r>
      <w:r w:rsidRPr="00F64985">
        <w:rPr>
          <w:rFonts w:cs="Tahoma"/>
          <w:szCs w:val="20"/>
        </w:rPr>
        <w:t>ke i nepr</w:t>
      </w:r>
      <w:r w:rsidR="003B476F" w:rsidRPr="00F64985">
        <w:rPr>
          <w:rFonts w:cs="Tahoma"/>
          <w:szCs w:val="20"/>
        </w:rPr>
        <w:t>a</w:t>
      </w:r>
      <w:r w:rsidRPr="00F64985">
        <w:rPr>
          <w:rFonts w:cs="Tahoma"/>
          <w:szCs w:val="20"/>
        </w:rPr>
        <w:t>vilnosti u ro</w:t>
      </w:r>
      <w:r w:rsidR="003B476F" w:rsidRPr="00F64985">
        <w:rPr>
          <w:rFonts w:cs="Tahoma"/>
          <w:szCs w:val="20"/>
        </w:rPr>
        <w:t xml:space="preserve">ku koji ne smije biti kraći od </w:t>
      </w:r>
      <w:r w:rsidRPr="00F64985">
        <w:rPr>
          <w:rFonts w:cs="Tahoma"/>
          <w:szCs w:val="20"/>
        </w:rPr>
        <w:t xml:space="preserve">5 niti duži od </w:t>
      </w:r>
      <w:r w:rsidR="003B476F" w:rsidRPr="00F64985">
        <w:rPr>
          <w:rFonts w:cs="Tahoma"/>
          <w:szCs w:val="20"/>
        </w:rPr>
        <w:t>15</w:t>
      </w:r>
      <w:r w:rsidRPr="00F64985">
        <w:rPr>
          <w:rFonts w:cs="Tahoma"/>
          <w:szCs w:val="20"/>
        </w:rPr>
        <w:t xml:space="preserve"> dana.</w:t>
      </w:r>
    </w:p>
    <w:p w:rsidR="003C6BE9" w:rsidRPr="00D152E5" w:rsidRDefault="003C6BE9" w:rsidP="003C6BE9">
      <w:pPr>
        <w:rPr>
          <w:rFonts w:cs="Tahoma"/>
          <w:bCs/>
          <w:iCs/>
          <w:szCs w:val="20"/>
        </w:rPr>
      </w:pPr>
    </w:p>
    <w:p w:rsidR="001F77BE" w:rsidRPr="00D152E5" w:rsidRDefault="001F77BE" w:rsidP="00D152E5">
      <w:pPr>
        <w:pStyle w:val="ListParagraph"/>
        <w:numPr>
          <w:ilvl w:val="0"/>
          <w:numId w:val="24"/>
        </w:num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RASKID UGOVORA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537F6F" w:rsidRPr="00D152E5">
        <w:rPr>
          <w:rFonts w:cs="Tahoma"/>
          <w:szCs w:val="20"/>
        </w:rPr>
        <w:t>1</w:t>
      </w:r>
      <w:r w:rsidR="003C6BE9">
        <w:rPr>
          <w:rFonts w:cs="Tahoma"/>
          <w:szCs w:val="20"/>
        </w:rPr>
        <w:t>8</w:t>
      </w:r>
      <w:r w:rsidRPr="00D152E5">
        <w:rPr>
          <w:rFonts w:cs="Tahoma"/>
          <w:szCs w:val="20"/>
        </w:rPr>
        <w:t>.</w:t>
      </w:r>
      <w:proofErr w:type="gramEnd"/>
    </w:p>
    <w:p w:rsidR="009C1A7C" w:rsidRPr="002D5774" w:rsidRDefault="009C1A7C" w:rsidP="009C1A7C">
      <w:pPr>
        <w:rPr>
          <w:rFonts w:cs="Tahoma"/>
          <w:szCs w:val="20"/>
        </w:rPr>
      </w:pPr>
      <w:r w:rsidRPr="002D5774">
        <w:rPr>
          <w:rFonts w:cs="Tahoma"/>
          <w:szCs w:val="20"/>
        </w:rPr>
        <w:t xml:space="preserve">1. Ukoliko je Korisnik postupao protivno odredbama ovog Ugovora zaključenog </w:t>
      </w:r>
      <w:proofErr w:type="gramStart"/>
      <w:r w:rsidRPr="002D5774">
        <w:rPr>
          <w:rFonts w:cs="Tahoma"/>
          <w:szCs w:val="20"/>
        </w:rPr>
        <w:t>sa</w:t>
      </w:r>
      <w:proofErr w:type="gramEnd"/>
      <w:r w:rsidRPr="002D5774">
        <w:rPr>
          <w:rFonts w:cs="Tahoma"/>
          <w:szCs w:val="20"/>
        </w:rPr>
        <w:t xml:space="preserve"> Zavodom ili je pravila o korišćenju bespovratnih sredstava kršio na bilo koji drugi način</w:t>
      </w:r>
      <w:r>
        <w:rPr>
          <w:rFonts w:cs="Tahoma"/>
          <w:szCs w:val="20"/>
        </w:rPr>
        <w:t xml:space="preserve"> </w:t>
      </w:r>
      <w:r w:rsidRPr="002D5774">
        <w:rPr>
          <w:rFonts w:cs="Tahoma"/>
          <w:szCs w:val="20"/>
        </w:rPr>
        <w:t xml:space="preserve">Zavod će </w:t>
      </w:r>
      <w:r w:rsidRPr="003B476F">
        <w:rPr>
          <w:rFonts w:cs="Tahoma"/>
          <w:szCs w:val="20"/>
        </w:rPr>
        <w:t>jednostrano</w:t>
      </w:r>
      <w:r w:rsidRPr="002D5774">
        <w:rPr>
          <w:rFonts w:cs="Tahoma"/>
          <w:szCs w:val="20"/>
        </w:rPr>
        <w:t xml:space="preserve"> raskinuti ovaj Ugovor</w:t>
      </w:r>
      <w:r>
        <w:rPr>
          <w:rFonts w:cs="Tahoma"/>
          <w:szCs w:val="20"/>
        </w:rPr>
        <w:t xml:space="preserve"> u s</w:t>
      </w:r>
      <w:r w:rsidRPr="002D5774">
        <w:rPr>
          <w:rFonts w:cs="Tahoma"/>
          <w:szCs w:val="20"/>
        </w:rPr>
        <w:t>ljedećim slučajevima:</w:t>
      </w:r>
    </w:p>
    <w:p w:rsidR="009C1A7C" w:rsidRPr="002D5774" w:rsidRDefault="009C1A7C" w:rsidP="009C1A7C">
      <w:pPr>
        <w:numPr>
          <w:ilvl w:val="0"/>
          <w:numId w:val="6"/>
        </w:numPr>
        <w:rPr>
          <w:rFonts w:cs="Tahoma"/>
          <w:szCs w:val="20"/>
        </w:rPr>
      </w:pPr>
      <w:r w:rsidRPr="002D5774">
        <w:rPr>
          <w:rFonts w:cs="Tahoma"/>
          <w:szCs w:val="20"/>
        </w:rPr>
        <w:t>ukoliko Korisnik ne podnese Zahtjev za isplatu sa svom potrebnom pratećom dokumentacijom i ukoliko Korisnik podnese Zahtjev za isplatu nakon isteka roka,</w:t>
      </w:r>
    </w:p>
    <w:p w:rsidR="009C1A7C" w:rsidRPr="002D5774" w:rsidRDefault="009C1A7C" w:rsidP="009C1A7C">
      <w:pPr>
        <w:numPr>
          <w:ilvl w:val="0"/>
          <w:numId w:val="6"/>
        </w:numPr>
        <w:rPr>
          <w:rFonts w:cs="Tahoma"/>
          <w:szCs w:val="20"/>
        </w:rPr>
      </w:pPr>
      <w:r w:rsidRPr="002D5774">
        <w:rPr>
          <w:rFonts w:cs="Tahoma"/>
          <w:szCs w:val="20"/>
        </w:rPr>
        <w:t>ukoliko Korisnik obavijesti Zavod da odustaje od projekta,</w:t>
      </w:r>
    </w:p>
    <w:p w:rsidR="009C1A7C" w:rsidRPr="002D5774" w:rsidRDefault="009C1A7C" w:rsidP="009C1A7C">
      <w:pPr>
        <w:pStyle w:val="ListParagraph"/>
        <w:numPr>
          <w:ilvl w:val="0"/>
          <w:numId w:val="6"/>
        </w:numPr>
        <w:rPr>
          <w:rFonts w:cs="Tahoma"/>
          <w:szCs w:val="20"/>
        </w:rPr>
      </w:pPr>
      <w:r w:rsidRPr="002D5774">
        <w:rPr>
          <w:rFonts w:cs="Tahoma"/>
          <w:szCs w:val="20"/>
        </w:rPr>
        <w:t xml:space="preserve">ukoliko Korisnik spriječi ili na bilo koji drugi način utiče na kontrolore u sprovođenju njihove </w:t>
      </w:r>
      <w:r>
        <w:rPr>
          <w:rFonts w:cs="Tahoma"/>
          <w:szCs w:val="20"/>
        </w:rPr>
        <w:t xml:space="preserve">terenske </w:t>
      </w:r>
      <w:r w:rsidRPr="002D5774">
        <w:rPr>
          <w:rFonts w:cs="Tahoma"/>
          <w:szCs w:val="20"/>
        </w:rPr>
        <w:t>kontrole,</w:t>
      </w:r>
    </w:p>
    <w:p w:rsidR="009C1A7C" w:rsidRPr="002D5774" w:rsidRDefault="009C1A7C" w:rsidP="009C1A7C">
      <w:pPr>
        <w:numPr>
          <w:ilvl w:val="0"/>
          <w:numId w:val="6"/>
        </w:numPr>
        <w:rPr>
          <w:rFonts w:cs="Tahoma"/>
          <w:szCs w:val="20"/>
        </w:rPr>
      </w:pPr>
      <w:proofErr w:type="gramStart"/>
      <w:r w:rsidRPr="002D5774">
        <w:rPr>
          <w:rFonts w:cs="Tahoma"/>
          <w:szCs w:val="20"/>
        </w:rPr>
        <w:t>ukoliko</w:t>
      </w:r>
      <w:proofErr w:type="gramEnd"/>
      <w:r w:rsidRPr="002D5774">
        <w:rPr>
          <w:rFonts w:cs="Tahoma"/>
          <w:szCs w:val="20"/>
        </w:rPr>
        <w:t xml:space="preserve"> je utvrđeno postojanje nepravilnosti tokom podnošenja prijedloga projekta kao i u sprovođenju projekta</w:t>
      </w:r>
      <w:r>
        <w:rPr>
          <w:rFonts w:cs="Tahoma"/>
          <w:szCs w:val="20"/>
        </w:rPr>
        <w:t xml:space="preserve">, a Korisnik ih nije </w:t>
      </w:r>
      <w:r w:rsidR="003B476F">
        <w:rPr>
          <w:rFonts w:cs="Tahoma"/>
          <w:szCs w:val="20"/>
        </w:rPr>
        <w:t>i</w:t>
      </w:r>
      <w:r>
        <w:rPr>
          <w:rFonts w:cs="Tahoma"/>
          <w:szCs w:val="20"/>
        </w:rPr>
        <w:t xml:space="preserve">spravio ni </w:t>
      </w:r>
      <w:r w:rsidR="005C1090">
        <w:rPr>
          <w:rFonts w:cs="Tahoma"/>
          <w:szCs w:val="20"/>
        </w:rPr>
        <w:t>nakon dodatnog roka za ispravku</w:t>
      </w:r>
      <w:r>
        <w:rPr>
          <w:rFonts w:cs="Tahoma"/>
          <w:szCs w:val="20"/>
        </w:rPr>
        <w:t xml:space="preserve"> iz </w:t>
      </w:r>
      <w:r w:rsidR="00150AF6">
        <w:rPr>
          <w:rFonts w:cs="Tahoma"/>
          <w:szCs w:val="20"/>
        </w:rPr>
        <w:t>Č</w:t>
      </w:r>
      <w:r>
        <w:rPr>
          <w:rFonts w:cs="Tahoma"/>
          <w:szCs w:val="20"/>
        </w:rPr>
        <w:t xml:space="preserve">lana 16. </w:t>
      </w:r>
      <w:proofErr w:type="gramStart"/>
      <w:r>
        <w:rPr>
          <w:rFonts w:cs="Tahoma"/>
          <w:szCs w:val="20"/>
        </w:rPr>
        <w:t>stav</w:t>
      </w:r>
      <w:proofErr w:type="gramEnd"/>
      <w:r>
        <w:rPr>
          <w:rFonts w:cs="Tahoma"/>
          <w:szCs w:val="20"/>
        </w:rPr>
        <w:t xml:space="preserve"> 10.</w:t>
      </w:r>
    </w:p>
    <w:p w:rsidR="009C1A7C" w:rsidRPr="00412E55" w:rsidRDefault="00486F86" w:rsidP="009C1A7C">
      <w:pPr>
        <w:pStyle w:val="Text1"/>
        <w:tabs>
          <w:tab w:val="left" w:pos="0"/>
        </w:tabs>
        <w:spacing w:before="120" w:after="120" w:line="276" w:lineRule="auto"/>
        <w:ind w:left="0"/>
        <w:jc w:val="both"/>
        <w:rPr>
          <w:rFonts w:ascii="Tahoma" w:hAnsi="Tahoma" w:cs="Tahoma"/>
          <w:sz w:val="20"/>
          <w:lang w:val="en-US"/>
        </w:rPr>
      </w:pPr>
      <w:r w:rsidRPr="00486F86">
        <w:rPr>
          <w:rFonts w:ascii="Tahoma" w:hAnsi="Tahoma" w:cs="Tahoma"/>
          <w:sz w:val="20"/>
          <w:lang w:val="en-US"/>
        </w:rPr>
        <w:t>2. Ukoliko Korisnik dostavi Zavodu izvještaj i dokaze o plaćanju koji se značajno razlikuju od odobrenih projektnih troškova navedenih u biznis planu ili izmjenom Ugovora,</w:t>
      </w:r>
      <w:r w:rsidR="00150AF6">
        <w:rPr>
          <w:rFonts w:ascii="Tahoma" w:hAnsi="Tahoma" w:cs="Tahoma"/>
          <w:sz w:val="20"/>
          <w:lang w:val="en-US"/>
        </w:rPr>
        <w:t xml:space="preserve"> </w:t>
      </w:r>
      <w:r w:rsidRPr="00486F86">
        <w:rPr>
          <w:rFonts w:ascii="Tahoma" w:hAnsi="Tahoma" w:cs="Tahoma"/>
          <w:sz w:val="20"/>
          <w:lang w:val="en-US"/>
        </w:rPr>
        <w:t xml:space="preserve">Zavod će takav izvještaj smatrati neopravdanim, a Korisnik će biti u obavezi da Zavodu vrati već dodijeljeni iznos sredstva, u roku </w:t>
      </w:r>
      <w:r w:rsidRPr="00F64985">
        <w:rPr>
          <w:rFonts w:ascii="Tahoma" w:hAnsi="Tahoma" w:cs="Tahoma"/>
          <w:sz w:val="20"/>
          <w:lang w:val="en-US"/>
        </w:rPr>
        <w:t>od 30</w:t>
      </w:r>
      <w:r w:rsidRPr="00486F86">
        <w:rPr>
          <w:rFonts w:ascii="Tahoma" w:hAnsi="Tahoma" w:cs="Tahoma"/>
          <w:color w:val="538135" w:themeColor="accent6" w:themeShade="BF"/>
          <w:sz w:val="20"/>
          <w:lang w:val="en-US"/>
        </w:rPr>
        <w:t xml:space="preserve"> </w:t>
      </w:r>
      <w:r w:rsidRPr="00486F86">
        <w:rPr>
          <w:rFonts w:ascii="Tahoma" w:hAnsi="Tahoma" w:cs="Tahoma"/>
          <w:sz w:val="20"/>
          <w:lang w:val="en-US"/>
        </w:rPr>
        <w:t xml:space="preserve">dana od stupanja na snagu raskida </w:t>
      </w:r>
      <w:r w:rsidR="00150AF6">
        <w:rPr>
          <w:rFonts w:ascii="Tahoma" w:hAnsi="Tahoma" w:cs="Tahoma"/>
          <w:sz w:val="20"/>
          <w:lang w:val="en-US"/>
        </w:rPr>
        <w:t>U</w:t>
      </w:r>
      <w:r w:rsidRPr="00486F86">
        <w:rPr>
          <w:rFonts w:ascii="Tahoma" w:hAnsi="Tahoma" w:cs="Tahoma"/>
          <w:sz w:val="20"/>
          <w:lang w:val="en-US"/>
        </w:rPr>
        <w:t xml:space="preserve">govora, u suprotnom sredstva će biti potraživana po osnovu dostavljene i potpisane lične blanko mjenice od strane Korisnika.  </w:t>
      </w:r>
    </w:p>
    <w:p w:rsidR="009C1A7C" w:rsidRPr="00D152E5" w:rsidRDefault="00150AF6" w:rsidP="009C1A7C">
      <w:pPr>
        <w:rPr>
          <w:rFonts w:cs="Tahoma"/>
          <w:szCs w:val="20"/>
        </w:rPr>
      </w:pPr>
      <w:r>
        <w:rPr>
          <w:rFonts w:cs="Tahoma"/>
          <w:szCs w:val="20"/>
        </w:rPr>
        <w:t xml:space="preserve">3. </w:t>
      </w:r>
      <w:r w:rsidR="009C1A7C" w:rsidRPr="00D152E5">
        <w:rPr>
          <w:rFonts w:cs="Tahoma"/>
          <w:szCs w:val="20"/>
        </w:rPr>
        <w:t xml:space="preserve">Ukoliko </w:t>
      </w:r>
      <w:r w:rsidR="005C1090">
        <w:rPr>
          <w:rFonts w:cs="Tahoma"/>
          <w:szCs w:val="20"/>
        </w:rPr>
        <w:t xml:space="preserve">je </w:t>
      </w:r>
      <w:r w:rsidR="009C1A7C" w:rsidRPr="00D152E5">
        <w:rPr>
          <w:rFonts w:cs="Tahoma"/>
          <w:szCs w:val="20"/>
        </w:rPr>
        <w:t xml:space="preserve">Korisnik postupao protivno odredbama ovog Ugovora zaključenog </w:t>
      </w:r>
      <w:proofErr w:type="gramStart"/>
      <w:r w:rsidR="009C1A7C" w:rsidRPr="00D152E5">
        <w:rPr>
          <w:rFonts w:cs="Tahoma"/>
          <w:szCs w:val="20"/>
        </w:rPr>
        <w:t>sa</w:t>
      </w:r>
      <w:proofErr w:type="gramEnd"/>
      <w:r w:rsidR="009C1A7C" w:rsidRPr="00D152E5">
        <w:rPr>
          <w:rFonts w:cs="Tahoma"/>
          <w:szCs w:val="20"/>
        </w:rPr>
        <w:t xml:space="preserve"> Zavodom ili pravila o korišćenju bespovratnih sredstava krši na bilo koji drugi način, a postoji finansijski učinak, odnosno sredstva podrške su isplaćena Korisniku, Zavod će raskinuti ovaj Ugovor i zahtijevati povraćaj već dodijeljenih sredstava od Korisnik</w:t>
      </w:r>
      <w:r w:rsidR="005C1090">
        <w:rPr>
          <w:rFonts w:cs="Tahoma"/>
          <w:szCs w:val="20"/>
        </w:rPr>
        <w:t>a</w:t>
      </w:r>
      <w:r w:rsidR="009C1A7C" w:rsidRPr="00D152E5">
        <w:rPr>
          <w:rFonts w:cs="Tahoma"/>
          <w:szCs w:val="20"/>
        </w:rPr>
        <w:t xml:space="preserve"> </w:t>
      </w:r>
      <w:r w:rsidR="005C1090" w:rsidRPr="003B476F">
        <w:rPr>
          <w:rFonts w:cs="Tahoma"/>
          <w:szCs w:val="20"/>
        </w:rPr>
        <w:t>s ostvarenim kamatama po osnovu</w:t>
      </w:r>
      <w:r w:rsidR="009C1A7C" w:rsidRPr="003B476F">
        <w:rPr>
          <w:rFonts w:cs="Tahoma"/>
          <w:szCs w:val="20"/>
        </w:rPr>
        <w:t xml:space="preserve"> tih sredstava od dana njihove isplate.</w:t>
      </w:r>
      <w:r w:rsidR="009C1A7C" w:rsidRPr="00D152E5">
        <w:rPr>
          <w:rFonts w:cs="Tahoma"/>
          <w:szCs w:val="20"/>
        </w:rPr>
        <w:t xml:space="preserve"> </w:t>
      </w:r>
    </w:p>
    <w:p w:rsidR="009C1A7C" w:rsidRPr="00D152E5" w:rsidRDefault="00150AF6" w:rsidP="009C1A7C">
      <w:pPr>
        <w:rPr>
          <w:rFonts w:cs="Tahoma"/>
          <w:szCs w:val="20"/>
        </w:rPr>
      </w:pPr>
      <w:r>
        <w:rPr>
          <w:rFonts w:cs="Tahoma"/>
          <w:szCs w:val="20"/>
        </w:rPr>
        <w:t>4</w:t>
      </w:r>
      <w:r w:rsidR="009C1A7C" w:rsidRPr="00D152E5">
        <w:rPr>
          <w:rFonts w:cs="Tahoma"/>
          <w:szCs w:val="20"/>
        </w:rPr>
        <w:t xml:space="preserve">. Korisnik ima pravo raskinuti Ugovor o čemu mora </w:t>
      </w:r>
      <w:r>
        <w:rPr>
          <w:rFonts w:cs="Tahoma"/>
          <w:szCs w:val="20"/>
        </w:rPr>
        <w:t>u pisanoj formi</w:t>
      </w:r>
      <w:r w:rsidRPr="00D152E5">
        <w:rPr>
          <w:rFonts w:cs="Tahoma"/>
          <w:szCs w:val="20"/>
        </w:rPr>
        <w:t xml:space="preserve"> </w:t>
      </w:r>
      <w:r w:rsidR="009C1A7C" w:rsidRPr="00D152E5">
        <w:rPr>
          <w:rFonts w:cs="Tahoma"/>
          <w:szCs w:val="20"/>
        </w:rPr>
        <w:t xml:space="preserve">obavijestiti Zavod najmanje </w:t>
      </w:r>
      <w:r w:rsidR="009C1A7C" w:rsidRPr="00F64985">
        <w:rPr>
          <w:rFonts w:cs="Tahoma"/>
          <w:szCs w:val="20"/>
        </w:rPr>
        <w:t xml:space="preserve">30 </w:t>
      </w:r>
      <w:proofErr w:type="gramStart"/>
      <w:r w:rsidR="009C1A7C" w:rsidRPr="00F64985">
        <w:rPr>
          <w:rFonts w:cs="Tahoma"/>
          <w:szCs w:val="20"/>
        </w:rPr>
        <w:t>dana</w:t>
      </w:r>
      <w:proofErr w:type="gramEnd"/>
      <w:r w:rsidR="009C1A7C" w:rsidRPr="00D152E5">
        <w:rPr>
          <w:rFonts w:cs="Tahoma"/>
          <w:szCs w:val="20"/>
        </w:rPr>
        <w:t xml:space="preserve"> unaprijed. Izjava o raskidu ugovora proizvodi učinak </w:t>
      </w:r>
      <w:proofErr w:type="gramStart"/>
      <w:r w:rsidR="009C1A7C" w:rsidRPr="00D152E5">
        <w:rPr>
          <w:rFonts w:cs="Tahoma"/>
          <w:szCs w:val="20"/>
        </w:rPr>
        <w:t>od</w:t>
      </w:r>
      <w:proofErr w:type="gramEnd"/>
      <w:r w:rsidR="009C1A7C" w:rsidRPr="00D152E5">
        <w:rPr>
          <w:rFonts w:cs="Tahoma"/>
          <w:szCs w:val="20"/>
        </w:rPr>
        <w:t xml:space="preserve"> dana kada je Zavod zaprimio. </w:t>
      </w:r>
      <w:proofErr w:type="gramStart"/>
      <w:r w:rsidR="009C1A7C" w:rsidRPr="00D152E5">
        <w:rPr>
          <w:rFonts w:cs="Tahoma"/>
          <w:szCs w:val="20"/>
        </w:rPr>
        <w:t>U navedenom razdoblju Korisnik ne p</w:t>
      </w:r>
      <w:r w:rsidR="005C1090">
        <w:rPr>
          <w:rFonts w:cs="Tahoma"/>
          <w:szCs w:val="20"/>
        </w:rPr>
        <w:t>re</w:t>
      </w:r>
      <w:r w:rsidR="009C1A7C" w:rsidRPr="00D152E5">
        <w:rPr>
          <w:rFonts w:cs="Tahoma"/>
          <w:szCs w:val="20"/>
        </w:rPr>
        <w:t>duzima aktivnosti koje uzrokuju trošak.</w:t>
      </w:r>
      <w:proofErr w:type="gramEnd"/>
      <w:r w:rsidR="009C1A7C" w:rsidRPr="00D152E5">
        <w:rPr>
          <w:rFonts w:cs="Tahoma"/>
          <w:szCs w:val="20"/>
        </w:rPr>
        <w:t xml:space="preserve"> </w:t>
      </w:r>
    </w:p>
    <w:p w:rsidR="009C1A7C" w:rsidRPr="00D152E5" w:rsidRDefault="00150AF6" w:rsidP="009C1A7C">
      <w:pPr>
        <w:rPr>
          <w:rFonts w:cs="Tahoma"/>
          <w:szCs w:val="20"/>
        </w:rPr>
      </w:pPr>
      <w:r>
        <w:rPr>
          <w:rFonts w:cs="Tahoma"/>
          <w:szCs w:val="20"/>
        </w:rPr>
        <w:t>5</w:t>
      </w:r>
      <w:r w:rsidR="009C1A7C">
        <w:rPr>
          <w:rFonts w:cs="Tahoma"/>
          <w:szCs w:val="20"/>
        </w:rPr>
        <w:t xml:space="preserve">. </w:t>
      </w:r>
      <w:r w:rsidR="009C1A7C" w:rsidRPr="00D152E5">
        <w:rPr>
          <w:rFonts w:cs="Tahoma"/>
          <w:szCs w:val="20"/>
        </w:rPr>
        <w:t>Ugovorne strane mogu sporazumno, pisanim putem raskinuti Ugovor.</w:t>
      </w:r>
    </w:p>
    <w:p w:rsidR="009C1A7C" w:rsidRDefault="00150AF6" w:rsidP="009C1A7C">
      <w:pPr>
        <w:rPr>
          <w:rFonts w:cs="Tahoma"/>
          <w:szCs w:val="20"/>
        </w:rPr>
      </w:pPr>
      <w:r>
        <w:rPr>
          <w:rFonts w:cs="Tahoma"/>
          <w:szCs w:val="20"/>
        </w:rPr>
        <w:t>6</w:t>
      </w:r>
      <w:r w:rsidR="009C1A7C" w:rsidRPr="00D152E5">
        <w:rPr>
          <w:rFonts w:cs="Tahoma"/>
          <w:szCs w:val="20"/>
        </w:rPr>
        <w:t xml:space="preserve">. U slučaju raskida Ugovora, Korisnik je </w:t>
      </w:r>
      <w:r w:rsidR="005C1090">
        <w:rPr>
          <w:rFonts w:cs="Tahoma"/>
          <w:szCs w:val="20"/>
        </w:rPr>
        <w:t xml:space="preserve">dužan </w:t>
      </w:r>
      <w:r w:rsidR="00E079A8">
        <w:rPr>
          <w:rFonts w:cs="Tahoma"/>
          <w:szCs w:val="20"/>
        </w:rPr>
        <w:t xml:space="preserve">da </w:t>
      </w:r>
      <w:r w:rsidR="005C1090">
        <w:rPr>
          <w:rFonts w:cs="Tahoma"/>
          <w:szCs w:val="20"/>
        </w:rPr>
        <w:t>u cjelosti vrati finans</w:t>
      </w:r>
      <w:r w:rsidR="009C1A7C" w:rsidRPr="00D152E5">
        <w:rPr>
          <w:rFonts w:cs="Tahoma"/>
          <w:szCs w:val="20"/>
        </w:rPr>
        <w:t xml:space="preserve">ijska sredstva plaćena </w:t>
      </w:r>
      <w:proofErr w:type="gramStart"/>
      <w:r w:rsidR="009C1A7C" w:rsidRPr="00D152E5">
        <w:rPr>
          <w:rFonts w:cs="Tahoma"/>
          <w:szCs w:val="20"/>
        </w:rPr>
        <w:t>na</w:t>
      </w:r>
      <w:proofErr w:type="gramEnd"/>
      <w:r w:rsidR="009C1A7C" w:rsidRPr="00D152E5">
        <w:rPr>
          <w:rFonts w:cs="Tahoma"/>
          <w:szCs w:val="20"/>
        </w:rPr>
        <w:t xml:space="preserve"> temelju Ugovora, </w:t>
      </w:r>
      <w:r w:rsidR="009C1A7C" w:rsidRPr="003B476F">
        <w:rPr>
          <w:rFonts w:cs="Tahoma"/>
          <w:szCs w:val="20"/>
        </w:rPr>
        <w:t>s ostvarenim kamatama po osnov</w:t>
      </w:r>
      <w:r w:rsidR="006F7669">
        <w:rPr>
          <w:rFonts w:cs="Tahoma"/>
          <w:szCs w:val="20"/>
        </w:rPr>
        <w:t>u</w:t>
      </w:r>
      <w:r w:rsidR="009C1A7C" w:rsidRPr="003B476F">
        <w:rPr>
          <w:rFonts w:cs="Tahoma"/>
          <w:szCs w:val="20"/>
        </w:rPr>
        <w:t xml:space="preserve"> tih sredstava od dana njihove isplate.</w:t>
      </w:r>
      <w:r w:rsidR="009C1A7C" w:rsidRPr="00D152E5">
        <w:rPr>
          <w:rFonts w:cs="Tahoma"/>
          <w:szCs w:val="20"/>
        </w:rPr>
        <w:t xml:space="preserve"> </w:t>
      </w:r>
    </w:p>
    <w:p w:rsidR="009C1A7C" w:rsidRDefault="009C1A7C" w:rsidP="009C1A7C">
      <w:pPr>
        <w:rPr>
          <w:rFonts w:cs="Tahoma"/>
          <w:szCs w:val="20"/>
        </w:rPr>
      </w:pPr>
    </w:p>
    <w:p w:rsidR="003C1D72" w:rsidRPr="00D152E5" w:rsidRDefault="005C1090" w:rsidP="003C1D72">
      <w:pPr>
        <w:tabs>
          <w:tab w:val="left" w:pos="426"/>
        </w:tabs>
        <w:spacing w:before="0" w:after="0" w:line="240" w:lineRule="auto"/>
        <w:jc w:val="center"/>
        <w:rPr>
          <w:rFonts w:eastAsia="Times New Roman" w:cs="Tahoma"/>
          <w:b/>
          <w:bCs/>
          <w:szCs w:val="20"/>
        </w:rPr>
      </w:pPr>
      <w:bookmarkStart w:id="4" w:name="_Hlk19699149"/>
      <w:r>
        <w:rPr>
          <w:rFonts w:eastAsia="Times New Roman" w:cs="Tahoma"/>
          <w:b/>
          <w:bCs/>
          <w:szCs w:val="20"/>
        </w:rPr>
        <w:t>Obustavljanje i odlaganje</w:t>
      </w:r>
      <w:r w:rsidR="003C1D72" w:rsidRPr="00D152E5">
        <w:rPr>
          <w:rFonts w:eastAsia="Times New Roman" w:cs="Tahoma"/>
          <w:b/>
          <w:bCs/>
          <w:szCs w:val="20"/>
        </w:rPr>
        <w:t xml:space="preserve"> </w:t>
      </w:r>
      <w:r>
        <w:rPr>
          <w:rFonts w:eastAsia="Times New Roman" w:cs="Tahoma"/>
          <w:b/>
          <w:bCs/>
          <w:szCs w:val="20"/>
        </w:rPr>
        <w:t>sprovođenja</w:t>
      </w:r>
      <w:r w:rsidR="003C1D72" w:rsidRPr="00D152E5">
        <w:rPr>
          <w:rFonts w:eastAsia="Times New Roman" w:cs="Tahoma"/>
          <w:b/>
          <w:bCs/>
          <w:szCs w:val="20"/>
        </w:rPr>
        <w:t xml:space="preserve"> projekta</w:t>
      </w:r>
    </w:p>
    <w:p w:rsidR="003C1D72" w:rsidRPr="00D152E5" w:rsidRDefault="003C1D72" w:rsidP="003C1D72">
      <w:pPr>
        <w:tabs>
          <w:tab w:val="left" w:pos="426"/>
        </w:tabs>
        <w:spacing w:before="0" w:after="0" w:line="240" w:lineRule="auto"/>
        <w:rPr>
          <w:rFonts w:eastAsia="Times New Roman" w:cs="Tahoma"/>
          <w:szCs w:val="20"/>
        </w:rPr>
      </w:pPr>
    </w:p>
    <w:p w:rsidR="003C1D72" w:rsidRPr="00D152E5" w:rsidRDefault="005C1090" w:rsidP="003C1D72">
      <w:pPr>
        <w:tabs>
          <w:tab w:val="left" w:pos="426"/>
        </w:tabs>
        <w:spacing w:before="0" w:after="0" w:line="240" w:lineRule="auto"/>
        <w:jc w:val="center"/>
        <w:rPr>
          <w:rFonts w:eastAsia="Times New Roman" w:cs="Tahoma"/>
          <w:szCs w:val="20"/>
        </w:rPr>
      </w:pPr>
      <w:proofErr w:type="gramStart"/>
      <w:r>
        <w:rPr>
          <w:rFonts w:eastAsia="Times New Roman" w:cs="Tahoma"/>
          <w:szCs w:val="20"/>
        </w:rPr>
        <w:t>Član</w:t>
      </w:r>
      <w:r w:rsidR="003C1D72" w:rsidRPr="00D152E5">
        <w:rPr>
          <w:rFonts w:eastAsia="Times New Roman" w:cs="Tahoma"/>
          <w:szCs w:val="20"/>
        </w:rPr>
        <w:t xml:space="preserve"> </w:t>
      </w:r>
      <w:r w:rsidR="00840A5E">
        <w:rPr>
          <w:rFonts w:eastAsia="Times New Roman" w:cs="Tahoma"/>
          <w:szCs w:val="20"/>
        </w:rPr>
        <w:t>1</w:t>
      </w:r>
      <w:r w:rsidR="009C1A7C">
        <w:rPr>
          <w:rFonts w:eastAsia="Times New Roman" w:cs="Tahoma"/>
          <w:szCs w:val="20"/>
        </w:rPr>
        <w:t>9</w:t>
      </w:r>
      <w:r w:rsidR="003C1D72" w:rsidRPr="00D152E5">
        <w:rPr>
          <w:rFonts w:eastAsia="Times New Roman" w:cs="Tahoma"/>
          <w:szCs w:val="20"/>
        </w:rPr>
        <w:t>.</w:t>
      </w:r>
      <w:proofErr w:type="gramEnd"/>
    </w:p>
    <w:p w:rsidR="00F055B7" w:rsidRPr="00D152E5" w:rsidRDefault="00F055B7" w:rsidP="00F055B7">
      <w:pPr>
        <w:rPr>
          <w:rFonts w:eastAsia="Times New Roman" w:cs="Tahoma"/>
          <w:szCs w:val="20"/>
        </w:rPr>
      </w:pPr>
      <w:bookmarkStart w:id="5" w:name="_Hlk19699213"/>
      <w:r>
        <w:rPr>
          <w:rFonts w:eastAsia="Times New Roman" w:cs="Tahoma"/>
          <w:szCs w:val="20"/>
        </w:rPr>
        <w:t>1</w:t>
      </w:r>
      <w:r w:rsidRPr="00D152E5">
        <w:rPr>
          <w:rFonts w:eastAsia="Times New Roman" w:cs="Tahoma"/>
          <w:szCs w:val="20"/>
        </w:rPr>
        <w:t xml:space="preserve">. U opravdanim slučajevima nepredvidivih i objektivnih okolnosti Korisnik može zatražiti odobrenje </w:t>
      </w:r>
      <w:r w:rsidR="005C1090">
        <w:rPr>
          <w:rFonts w:eastAsia="Times New Roman" w:cs="Tahoma"/>
          <w:szCs w:val="20"/>
        </w:rPr>
        <w:t>da obustavi</w:t>
      </w:r>
      <w:r w:rsidRPr="00D152E5">
        <w:rPr>
          <w:rFonts w:eastAsia="Times New Roman" w:cs="Tahoma"/>
          <w:szCs w:val="20"/>
        </w:rPr>
        <w:t xml:space="preserve"> </w:t>
      </w:r>
      <w:r w:rsidR="005C1090">
        <w:rPr>
          <w:rFonts w:eastAsia="Times New Roman" w:cs="Tahoma"/>
          <w:szCs w:val="20"/>
        </w:rPr>
        <w:t>sprovođenje</w:t>
      </w:r>
      <w:r w:rsidRPr="00D152E5">
        <w:rPr>
          <w:rFonts w:eastAsia="Times New Roman" w:cs="Tahoma"/>
          <w:szCs w:val="20"/>
        </w:rPr>
        <w:t xml:space="preserve"> svih projektnih aktivnosti i obustav</w:t>
      </w:r>
      <w:r w:rsidR="006F7669">
        <w:rPr>
          <w:rFonts w:eastAsia="Times New Roman" w:cs="Tahoma"/>
          <w:szCs w:val="20"/>
        </w:rPr>
        <w:t>i</w:t>
      </w:r>
      <w:r w:rsidRPr="00D152E5">
        <w:rPr>
          <w:rFonts w:eastAsia="Times New Roman" w:cs="Tahoma"/>
          <w:szCs w:val="20"/>
        </w:rPr>
        <w:t xml:space="preserve"> ispunjavanj</w:t>
      </w:r>
      <w:r w:rsidR="006F7669">
        <w:rPr>
          <w:rFonts w:eastAsia="Times New Roman" w:cs="Tahoma"/>
          <w:szCs w:val="20"/>
        </w:rPr>
        <w:t>e</w:t>
      </w:r>
      <w:r w:rsidRPr="00D152E5">
        <w:rPr>
          <w:rFonts w:eastAsia="Times New Roman" w:cs="Tahoma"/>
          <w:szCs w:val="20"/>
        </w:rPr>
        <w:t xml:space="preserve"> svih ugovornih ob</w:t>
      </w:r>
      <w:r w:rsidR="005C1090">
        <w:rPr>
          <w:rFonts w:eastAsia="Times New Roman" w:cs="Tahoma"/>
          <w:szCs w:val="20"/>
        </w:rPr>
        <w:t>a</w:t>
      </w:r>
      <w:r w:rsidRPr="00D152E5">
        <w:rPr>
          <w:rFonts w:eastAsia="Times New Roman" w:cs="Tahoma"/>
          <w:szCs w:val="20"/>
        </w:rPr>
        <w:t>veza.</w:t>
      </w:r>
    </w:p>
    <w:bookmarkEnd w:id="5"/>
    <w:p w:rsidR="00F055B7" w:rsidRPr="00D152E5" w:rsidRDefault="00F055B7" w:rsidP="00F055B7">
      <w:pPr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lastRenderedPageBreak/>
        <w:t xml:space="preserve">2. Korisnik zahtjev iz stava 1. </w:t>
      </w:r>
      <w:proofErr w:type="gramStart"/>
      <w:r w:rsidRPr="00D152E5">
        <w:rPr>
          <w:rFonts w:eastAsia="Times New Roman" w:cs="Tahoma"/>
          <w:szCs w:val="20"/>
        </w:rPr>
        <w:t>ovog</w:t>
      </w:r>
      <w:proofErr w:type="gramEnd"/>
      <w:r w:rsidRPr="00D152E5">
        <w:rPr>
          <w:rFonts w:eastAsia="Times New Roman" w:cs="Tahoma"/>
          <w:szCs w:val="20"/>
        </w:rPr>
        <w:t xml:space="preserve"> člana podnosi Zavodu po saznanju </w:t>
      </w:r>
      <w:r w:rsidR="005C1090">
        <w:rPr>
          <w:rFonts w:eastAsia="Times New Roman" w:cs="Tahoma"/>
          <w:szCs w:val="20"/>
        </w:rPr>
        <w:t>o</w:t>
      </w:r>
      <w:r w:rsidRPr="00D152E5">
        <w:rPr>
          <w:rFonts w:eastAsia="Times New Roman" w:cs="Tahoma"/>
          <w:szCs w:val="20"/>
        </w:rPr>
        <w:t xml:space="preserve"> nastup</w:t>
      </w:r>
      <w:r w:rsidR="005C1090">
        <w:rPr>
          <w:rFonts w:eastAsia="Times New Roman" w:cs="Tahoma"/>
          <w:szCs w:val="20"/>
        </w:rPr>
        <w:t>anju</w:t>
      </w:r>
      <w:r w:rsidRPr="00D152E5">
        <w:rPr>
          <w:rFonts w:eastAsia="Times New Roman" w:cs="Tahoma"/>
          <w:szCs w:val="20"/>
        </w:rPr>
        <w:t xml:space="preserve"> navedenih okolnosti. Zahtjev se podnosi u pisanom obliku </w:t>
      </w:r>
      <w:proofErr w:type="gramStart"/>
      <w:r w:rsidRPr="00D152E5">
        <w:rPr>
          <w:rFonts w:eastAsia="Times New Roman" w:cs="Tahoma"/>
          <w:szCs w:val="20"/>
        </w:rPr>
        <w:t>te</w:t>
      </w:r>
      <w:proofErr w:type="gramEnd"/>
      <w:r w:rsidRPr="00D152E5">
        <w:rPr>
          <w:rFonts w:eastAsia="Times New Roman" w:cs="Tahoma"/>
          <w:szCs w:val="20"/>
        </w:rPr>
        <w:t xml:space="preserve"> mora biti obrazložen i praćen dokumentacijom kojom se dokazuju navodi iz zahtjeva. </w:t>
      </w:r>
    </w:p>
    <w:p w:rsidR="00F055B7" w:rsidRPr="00D152E5" w:rsidRDefault="00F055B7" w:rsidP="00F055B7">
      <w:pPr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 xml:space="preserve">3. Zavod donosi odluku o zahtjevu iz stava 2. </w:t>
      </w:r>
      <w:proofErr w:type="gramStart"/>
      <w:r w:rsidRPr="00D152E5">
        <w:rPr>
          <w:rFonts w:eastAsia="Times New Roman" w:cs="Tahoma"/>
          <w:szCs w:val="20"/>
        </w:rPr>
        <w:t>ovog</w:t>
      </w:r>
      <w:proofErr w:type="gramEnd"/>
      <w:r w:rsidRPr="00D152E5">
        <w:rPr>
          <w:rFonts w:eastAsia="Times New Roman" w:cs="Tahoma"/>
          <w:szCs w:val="20"/>
        </w:rPr>
        <w:t xml:space="preserve"> člana u roku od </w:t>
      </w:r>
      <w:r w:rsidRPr="00F64985">
        <w:rPr>
          <w:rFonts w:eastAsia="Times New Roman" w:cs="Tahoma"/>
          <w:szCs w:val="20"/>
        </w:rPr>
        <w:t>30</w:t>
      </w:r>
      <w:r w:rsidRPr="00D152E5">
        <w:rPr>
          <w:rFonts w:eastAsia="Times New Roman" w:cs="Tahoma"/>
          <w:szCs w:val="20"/>
        </w:rPr>
        <w:t xml:space="preserve"> dana od dana </w:t>
      </w:r>
      <w:r w:rsidR="00E079A8">
        <w:rPr>
          <w:rFonts w:eastAsia="Times New Roman" w:cs="Tahoma"/>
          <w:szCs w:val="20"/>
        </w:rPr>
        <w:t xml:space="preserve">prijema </w:t>
      </w:r>
      <w:r w:rsidR="005C1090">
        <w:rPr>
          <w:rFonts w:eastAsia="Times New Roman" w:cs="Tahoma"/>
          <w:szCs w:val="20"/>
        </w:rPr>
        <w:t>zahtjeva. Izuzetno</w:t>
      </w:r>
      <w:r w:rsidRPr="00D152E5">
        <w:rPr>
          <w:rFonts w:eastAsia="Times New Roman" w:cs="Tahoma"/>
          <w:szCs w:val="20"/>
        </w:rPr>
        <w:t xml:space="preserve">, ako je to opravdano, Zavod može </w:t>
      </w:r>
      <w:r w:rsidR="005C1090">
        <w:rPr>
          <w:rFonts w:eastAsia="Times New Roman" w:cs="Tahoma"/>
          <w:szCs w:val="20"/>
        </w:rPr>
        <w:t xml:space="preserve">zahtijevati </w:t>
      </w:r>
      <w:proofErr w:type="gramStart"/>
      <w:r w:rsidR="005C1090">
        <w:rPr>
          <w:rFonts w:eastAsia="Times New Roman" w:cs="Tahoma"/>
          <w:szCs w:val="20"/>
        </w:rPr>
        <w:t>od</w:t>
      </w:r>
      <w:proofErr w:type="gramEnd"/>
      <w:r w:rsidR="005C1090">
        <w:rPr>
          <w:rFonts w:eastAsia="Times New Roman" w:cs="Tahoma"/>
          <w:szCs w:val="20"/>
        </w:rPr>
        <w:t xml:space="preserve"> Korisnika da dostavi dodatne informacije</w:t>
      </w:r>
      <w:r w:rsidRPr="00D152E5">
        <w:rPr>
          <w:rFonts w:eastAsia="Times New Roman" w:cs="Tahoma"/>
          <w:szCs w:val="20"/>
        </w:rPr>
        <w:t>,</w:t>
      </w:r>
      <w:r w:rsidR="00E079A8">
        <w:rPr>
          <w:rFonts w:eastAsia="Times New Roman" w:cs="Tahoma"/>
          <w:szCs w:val="20"/>
        </w:rPr>
        <w:t xml:space="preserve"> a </w:t>
      </w:r>
      <w:r w:rsidRPr="00D152E5">
        <w:rPr>
          <w:rFonts w:eastAsia="Times New Roman" w:cs="Tahoma"/>
          <w:szCs w:val="20"/>
        </w:rPr>
        <w:t xml:space="preserve">rok </w:t>
      </w:r>
      <w:r w:rsidR="005C1090">
        <w:rPr>
          <w:rFonts w:eastAsia="Times New Roman" w:cs="Tahoma"/>
          <w:szCs w:val="20"/>
        </w:rPr>
        <w:t>za dostavljanje istih</w:t>
      </w:r>
      <w:r w:rsidR="006F7669">
        <w:rPr>
          <w:rFonts w:eastAsia="Times New Roman" w:cs="Tahoma"/>
          <w:szCs w:val="20"/>
        </w:rPr>
        <w:t xml:space="preserve"> </w:t>
      </w:r>
      <w:r w:rsidRPr="00D152E5">
        <w:rPr>
          <w:rFonts w:eastAsia="Times New Roman" w:cs="Tahoma"/>
          <w:szCs w:val="20"/>
        </w:rPr>
        <w:t xml:space="preserve">ne može biti duži od </w:t>
      </w:r>
      <w:r w:rsidRPr="00F64985">
        <w:rPr>
          <w:rFonts w:eastAsia="Times New Roman" w:cs="Tahoma"/>
          <w:szCs w:val="20"/>
        </w:rPr>
        <w:t>5</w:t>
      </w:r>
      <w:r w:rsidRPr="00D152E5">
        <w:rPr>
          <w:rFonts w:eastAsia="Times New Roman" w:cs="Tahoma"/>
          <w:szCs w:val="20"/>
        </w:rPr>
        <w:t xml:space="preserve"> radnih dana. Rok za donošenje odluke miruje u razdoblju </w:t>
      </w:r>
      <w:proofErr w:type="gramStart"/>
      <w:r w:rsidRPr="00D152E5">
        <w:rPr>
          <w:rFonts w:eastAsia="Times New Roman" w:cs="Tahoma"/>
          <w:szCs w:val="20"/>
        </w:rPr>
        <w:t>od</w:t>
      </w:r>
      <w:proofErr w:type="gramEnd"/>
      <w:r w:rsidRPr="00D152E5">
        <w:rPr>
          <w:rFonts w:eastAsia="Times New Roman" w:cs="Tahoma"/>
          <w:szCs w:val="20"/>
        </w:rPr>
        <w:t xml:space="preserve"> postavljanja takvog zahtjeva pa do </w:t>
      </w:r>
      <w:r w:rsidR="00E079A8">
        <w:rPr>
          <w:rFonts w:eastAsia="Times New Roman" w:cs="Tahoma"/>
          <w:szCs w:val="20"/>
        </w:rPr>
        <w:t>prijema</w:t>
      </w:r>
      <w:r w:rsidR="00E079A8" w:rsidRPr="00D152E5">
        <w:rPr>
          <w:rFonts w:eastAsia="Times New Roman" w:cs="Tahoma"/>
          <w:szCs w:val="20"/>
        </w:rPr>
        <w:t xml:space="preserve"> </w:t>
      </w:r>
      <w:r w:rsidRPr="00D152E5">
        <w:rPr>
          <w:rFonts w:eastAsia="Times New Roman" w:cs="Tahoma"/>
          <w:szCs w:val="20"/>
        </w:rPr>
        <w:t xml:space="preserve">traženih podataka/dokumenata </w:t>
      </w:r>
      <w:r>
        <w:rPr>
          <w:rFonts w:eastAsia="Times New Roman" w:cs="Tahoma"/>
          <w:szCs w:val="20"/>
        </w:rPr>
        <w:t>i</w:t>
      </w:r>
      <w:r w:rsidRPr="00D152E5">
        <w:rPr>
          <w:rFonts w:eastAsia="Times New Roman" w:cs="Tahoma"/>
          <w:szCs w:val="20"/>
        </w:rPr>
        <w:t xml:space="preserve"> nastavlja </w:t>
      </w:r>
      <w:r w:rsidR="00E079A8">
        <w:rPr>
          <w:rFonts w:eastAsia="Times New Roman" w:cs="Tahoma"/>
          <w:szCs w:val="20"/>
        </w:rPr>
        <w:t>da teče</w:t>
      </w:r>
      <w:r w:rsidR="00E079A8" w:rsidRPr="00D152E5">
        <w:rPr>
          <w:rFonts w:eastAsia="Times New Roman" w:cs="Tahoma"/>
          <w:szCs w:val="20"/>
        </w:rPr>
        <w:t xml:space="preserve"> </w:t>
      </w:r>
      <w:r w:rsidR="00E079A8">
        <w:rPr>
          <w:rFonts w:eastAsia="Times New Roman" w:cs="Tahoma"/>
          <w:szCs w:val="20"/>
        </w:rPr>
        <w:t>istekom</w:t>
      </w:r>
      <w:r w:rsidR="00E079A8" w:rsidRPr="00D152E5">
        <w:rPr>
          <w:rFonts w:eastAsia="Times New Roman" w:cs="Tahoma"/>
          <w:szCs w:val="20"/>
        </w:rPr>
        <w:t xml:space="preserve"> </w:t>
      </w:r>
      <w:r w:rsidRPr="00D152E5">
        <w:rPr>
          <w:rFonts w:eastAsia="Times New Roman" w:cs="Tahoma"/>
          <w:szCs w:val="20"/>
        </w:rPr>
        <w:t xml:space="preserve">navedenog razdoblja. </w:t>
      </w:r>
      <w:proofErr w:type="gramStart"/>
      <w:r w:rsidRPr="00D152E5">
        <w:rPr>
          <w:rFonts w:eastAsia="Times New Roman" w:cs="Tahoma"/>
          <w:szCs w:val="20"/>
        </w:rPr>
        <w:t>Odluka Zavoda kojom se odbija zahtjev Korisnika mora biti obrazložena.</w:t>
      </w:r>
      <w:proofErr w:type="gramEnd"/>
      <w:r w:rsidRPr="00D152E5">
        <w:rPr>
          <w:rFonts w:eastAsia="Times New Roman" w:cs="Tahoma"/>
          <w:szCs w:val="20"/>
        </w:rPr>
        <w:t xml:space="preserve"> </w:t>
      </w:r>
    </w:p>
    <w:p w:rsidR="00F055B7" w:rsidRPr="00D152E5" w:rsidRDefault="00F055B7" w:rsidP="00F055B7">
      <w:pPr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4. Korisnik snosi punu odgovornost za pra</w:t>
      </w:r>
      <w:r w:rsidR="006F7669">
        <w:rPr>
          <w:rFonts w:eastAsia="Times New Roman" w:cs="Tahoma"/>
          <w:szCs w:val="20"/>
        </w:rPr>
        <w:t>vovremeno</w:t>
      </w:r>
      <w:r w:rsidRPr="00D152E5">
        <w:rPr>
          <w:rFonts w:eastAsia="Times New Roman" w:cs="Tahoma"/>
          <w:szCs w:val="20"/>
        </w:rPr>
        <w:t xml:space="preserve"> podnošenje zahtjeva za obustavu </w:t>
      </w:r>
      <w:r w:rsidR="005C1090">
        <w:rPr>
          <w:rFonts w:eastAsia="Times New Roman" w:cs="Tahoma"/>
          <w:szCs w:val="20"/>
        </w:rPr>
        <w:t>sprovođenja</w:t>
      </w:r>
      <w:r w:rsidRPr="00D152E5">
        <w:rPr>
          <w:rFonts w:eastAsia="Times New Roman" w:cs="Tahoma"/>
          <w:szCs w:val="20"/>
        </w:rPr>
        <w:t xml:space="preserve"> svih projektnih aktivnosti i obustavu ispunjavanja svih ugovornih ob</w:t>
      </w:r>
      <w:r w:rsidR="005C1090">
        <w:rPr>
          <w:rFonts w:eastAsia="Times New Roman" w:cs="Tahoma"/>
          <w:szCs w:val="20"/>
        </w:rPr>
        <w:t>a</w:t>
      </w:r>
      <w:r w:rsidRPr="00D152E5">
        <w:rPr>
          <w:rFonts w:eastAsia="Times New Roman" w:cs="Tahoma"/>
          <w:szCs w:val="20"/>
        </w:rPr>
        <w:t>v</w:t>
      </w:r>
      <w:r w:rsidR="005C1090">
        <w:rPr>
          <w:rFonts w:eastAsia="Times New Roman" w:cs="Tahoma"/>
          <w:szCs w:val="20"/>
        </w:rPr>
        <w:t xml:space="preserve">eza, a Zavod ne odgovara </w:t>
      </w:r>
      <w:r w:rsidRPr="00D152E5">
        <w:rPr>
          <w:rFonts w:eastAsia="Times New Roman" w:cs="Tahoma"/>
          <w:szCs w:val="20"/>
        </w:rPr>
        <w:t xml:space="preserve">za štetu koja </w:t>
      </w:r>
      <w:r w:rsidR="005C1090">
        <w:rPr>
          <w:rFonts w:eastAsia="Times New Roman" w:cs="Tahoma"/>
          <w:szCs w:val="20"/>
        </w:rPr>
        <w:t>je Korisniku nastala zbog neprihvatanja neopravdanog</w:t>
      </w:r>
      <w:r w:rsidRPr="00D152E5">
        <w:rPr>
          <w:rFonts w:eastAsia="Times New Roman" w:cs="Tahoma"/>
          <w:szCs w:val="20"/>
        </w:rPr>
        <w:t xml:space="preserve"> zahtjeva za obustavom.</w:t>
      </w:r>
    </w:p>
    <w:p w:rsidR="00F055B7" w:rsidRDefault="00F055B7" w:rsidP="00F055B7">
      <w:pPr>
        <w:rPr>
          <w:rFonts w:eastAsia="Times New Roman" w:cs="Tahoma"/>
          <w:szCs w:val="20"/>
        </w:rPr>
      </w:pPr>
      <w:r w:rsidRPr="00D152E5">
        <w:rPr>
          <w:rFonts w:eastAsia="Times New Roman" w:cs="Tahoma"/>
          <w:szCs w:val="20"/>
        </w:rPr>
        <w:t>5. Ako okol</w:t>
      </w:r>
      <w:r w:rsidR="00154FEE">
        <w:rPr>
          <w:rFonts w:eastAsia="Times New Roman" w:cs="Tahoma"/>
          <w:szCs w:val="20"/>
        </w:rPr>
        <w:t xml:space="preserve">nost koja je </w:t>
      </w:r>
      <w:r w:rsidR="006F7669">
        <w:rPr>
          <w:rFonts w:eastAsia="Times New Roman" w:cs="Tahoma"/>
          <w:szCs w:val="20"/>
        </w:rPr>
        <w:t>osnov zahtjeva</w:t>
      </w:r>
      <w:r w:rsidR="00154FEE">
        <w:rPr>
          <w:rFonts w:eastAsia="Times New Roman" w:cs="Tahoma"/>
          <w:szCs w:val="20"/>
        </w:rPr>
        <w:t xml:space="preserve"> za obustavu</w:t>
      </w:r>
      <w:r w:rsidRPr="00D152E5">
        <w:rPr>
          <w:rFonts w:eastAsia="Times New Roman" w:cs="Tahoma"/>
          <w:szCs w:val="20"/>
        </w:rPr>
        <w:t xml:space="preserve"> iz stava 1. </w:t>
      </w:r>
      <w:proofErr w:type="gramStart"/>
      <w:r w:rsidRPr="00D152E5">
        <w:rPr>
          <w:rFonts w:eastAsia="Times New Roman" w:cs="Tahoma"/>
          <w:szCs w:val="20"/>
        </w:rPr>
        <w:t>ovoga</w:t>
      </w:r>
      <w:proofErr w:type="gramEnd"/>
      <w:r w:rsidRPr="00D152E5">
        <w:rPr>
          <w:rFonts w:eastAsia="Times New Roman" w:cs="Tahoma"/>
          <w:szCs w:val="20"/>
        </w:rPr>
        <w:t xml:space="preserve"> </w:t>
      </w:r>
      <w:r w:rsidR="00E079A8">
        <w:rPr>
          <w:rFonts w:eastAsia="Times New Roman" w:cs="Tahoma"/>
          <w:szCs w:val="20"/>
        </w:rPr>
        <w:t>Č</w:t>
      </w:r>
      <w:r w:rsidRPr="00D152E5">
        <w:rPr>
          <w:rFonts w:eastAsia="Times New Roman" w:cs="Tahoma"/>
          <w:szCs w:val="20"/>
        </w:rPr>
        <w:t>lana nije osnov</w:t>
      </w:r>
      <w:r w:rsidR="00154FEE">
        <w:rPr>
          <w:rFonts w:eastAsia="Times New Roman" w:cs="Tahoma"/>
          <w:szCs w:val="20"/>
        </w:rPr>
        <w:t>a za raskid Ugovora, Korisnik pre</w:t>
      </w:r>
      <w:r w:rsidRPr="00D152E5">
        <w:rPr>
          <w:rFonts w:eastAsia="Times New Roman" w:cs="Tahoma"/>
          <w:szCs w:val="20"/>
        </w:rPr>
        <w:t xml:space="preserve">duzima sve potrebne mjere u svrhu nastavka </w:t>
      </w:r>
      <w:r w:rsidR="005C1090">
        <w:rPr>
          <w:rFonts w:eastAsia="Times New Roman" w:cs="Tahoma"/>
          <w:szCs w:val="20"/>
        </w:rPr>
        <w:t>sprovođenja</w:t>
      </w:r>
      <w:r w:rsidRPr="00D152E5">
        <w:rPr>
          <w:rFonts w:eastAsia="Times New Roman" w:cs="Tahoma"/>
          <w:szCs w:val="20"/>
        </w:rPr>
        <w:t xml:space="preserve"> projekta, </w:t>
      </w:r>
      <w:r w:rsidR="00154FEE">
        <w:rPr>
          <w:rFonts w:eastAsia="Times New Roman" w:cs="Tahoma"/>
          <w:szCs w:val="20"/>
        </w:rPr>
        <w:t>čije</w:t>
      </w:r>
      <w:r w:rsidRPr="00D152E5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sprovođenje</w:t>
      </w:r>
      <w:r w:rsidRPr="00D152E5">
        <w:rPr>
          <w:rFonts w:eastAsia="Times New Roman" w:cs="Tahoma"/>
          <w:szCs w:val="20"/>
        </w:rPr>
        <w:t xml:space="preserve"> se nastavlja kad to okolnosti dopuste, o čemu Korisnik mora </w:t>
      </w:r>
      <w:r w:rsidR="00154FEE">
        <w:rPr>
          <w:rFonts w:eastAsia="Times New Roman" w:cs="Tahoma"/>
          <w:szCs w:val="20"/>
        </w:rPr>
        <w:t>blagovremeno</w:t>
      </w:r>
      <w:r w:rsidRPr="00D152E5">
        <w:rPr>
          <w:rFonts w:eastAsia="Times New Roman" w:cs="Tahoma"/>
          <w:szCs w:val="20"/>
        </w:rPr>
        <w:t xml:space="preserve"> obavijestiti Zavod. </w:t>
      </w:r>
      <w:proofErr w:type="gramStart"/>
      <w:r w:rsidR="00154FEE">
        <w:rPr>
          <w:rFonts w:eastAsia="Times New Roman" w:cs="Tahoma"/>
          <w:szCs w:val="20"/>
        </w:rPr>
        <w:t>Opisani slučaj smatra se odlaganjem sprovođenja</w:t>
      </w:r>
      <w:r w:rsidRPr="00D152E5">
        <w:rPr>
          <w:rFonts w:eastAsia="Times New Roman" w:cs="Tahoma"/>
          <w:szCs w:val="20"/>
        </w:rPr>
        <w:t xml:space="preserve"> projekta.</w:t>
      </w:r>
      <w:proofErr w:type="gramEnd"/>
    </w:p>
    <w:p w:rsidR="00F055B7" w:rsidRPr="00D152E5" w:rsidRDefault="00F055B7" w:rsidP="00F055B7">
      <w:pPr>
        <w:rPr>
          <w:rFonts w:eastAsia="Times New Roman" w:cs="Tahoma"/>
          <w:szCs w:val="20"/>
        </w:rPr>
      </w:pPr>
    </w:p>
    <w:p w:rsidR="00D152E5" w:rsidRPr="00AC3557" w:rsidRDefault="00D152E5" w:rsidP="00960969">
      <w:pPr>
        <w:rPr>
          <w:rFonts w:eastAsia="Times New Roman" w:cs="Tahoma"/>
          <w:szCs w:val="20"/>
        </w:rPr>
      </w:pPr>
    </w:p>
    <w:bookmarkEnd w:id="4"/>
    <w:p w:rsidR="002714F9" w:rsidRPr="00AC3557" w:rsidRDefault="00E56D71" w:rsidP="00960969">
      <w:pPr>
        <w:autoSpaceDE w:val="0"/>
        <w:autoSpaceDN w:val="0"/>
        <w:adjustRightInd w:val="0"/>
        <w:ind w:left="-360"/>
        <w:jc w:val="center"/>
        <w:rPr>
          <w:rFonts w:eastAsia="Calibri" w:cs="Tahoma"/>
          <w:b/>
          <w:bCs/>
          <w:szCs w:val="20"/>
          <w:lang w:eastAsia="hr-HR"/>
        </w:rPr>
      </w:pPr>
      <w:r>
        <w:rPr>
          <w:rFonts w:eastAsia="Calibri" w:cs="Tahoma"/>
          <w:b/>
          <w:bCs/>
          <w:szCs w:val="20"/>
          <w:lang w:eastAsia="hr-HR"/>
        </w:rPr>
        <w:t>Nastup</w:t>
      </w:r>
      <w:r w:rsidR="00154FEE">
        <w:rPr>
          <w:rFonts w:eastAsia="Calibri" w:cs="Tahoma"/>
          <w:b/>
          <w:bCs/>
          <w:szCs w:val="20"/>
          <w:lang w:eastAsia="hr-HR"/>
        </w:rPr>
        <w:t>anje</w:t>
      </w:r>
      <w:r w:rsidRPr="00AC3557">
        <w:rPr>
          <w:rFonts w:eastAsia="Calibri" w:cs="Tahoma"/>
          <w:b/>
          <w:bCs/>
          <w:szCs w:val="20"/>
          <w:lang w:eastAsia="hr-HR"/>
        </w:rPr>
        <w:t xml:space="preserve"> </w:t>
      </w:r>
      <w:r>
        <w:rPr>
          <w:rFonts w:eastAsia="Calibri" w:cs="Tahoma"/>
          <w:b/>
          <w:bCs/>
          <w:szCs w:val="20"/>
          <w:lang w:eastAsia="hr-HR"/>
        </w:rPr>
        <w:t>vanrednih</w:t>
      </w:r>
      <w:r w:rsidR="002714F9" w:rsidRPr="00AC3557">
        <w:rPr>
          <w:rFonts w:eastAsia="Calibri" w:cs="Tahoma"/>
          <w:b/>
          <w:bCs/>
          <w:szCs w:val="20"/>
          <w:lang w:eastAsia="hr-HR"/>
        </w:rPr>
        <w:t xml:space="preserve"> </w:t>
      </w:r>
      <w:r w:rsidR="002714F9" w:rsidRPr="00D152E5">
        <w:rPr>
          <w:rFonts w:eastAsia="Calibri" w:cs="Tahoma"/>
          <w:b/>
          <w:bCs/>
          <w:szCs w:val="20"/>
          <w:lang w:eastAsia="hr-HR"/>
        </w:rPr>
        <w:t>okolnosti</w:t>
      </w:r>
    </w:p>
    <w:p w:rsidR="002714F9" w:rsidRPr="00AC3557" w:rsidRDefault="00154FEE" w:rsidP="00960969">
      <w:pPr>
        <w:autoSpaceDE w:val="0"/>
        <w:autoSpaceDN w:val="0"/>
        <w:adjustRightInd w:val="0"/>
        <w:ind w:left="-360"/>
        <w:jc w:val="center"/>
        <w:rPr>
          <w:rFonts w:eastAsia="Times New Roman" w:cs="Tahoma"/>
          <w:szCs w:val="20"/>
        </w:rPr>
      </w:pPr>
      <w:proofErr w:type="gramStart"/>
      <w:r w:rsidRPr="00AC3557">
        <w:rPr>
          <w:rFonts w:eastAsia="Times New Roman" w:cs="Tahoma"/>
          <w:szCs w:val="20"/>
        </w:rPr>
        <w:t>Č</w:t>
      </w:r>
      <w:r>
        <w:rPr>
          <w:rFonts w:eastAsia="Times New Roman" w:cs="Tahoma"/>
          <w:szCs w:val="20"/>
        </w:rPr>
        <w:t>lan</w:t>
      </w:r>
      <w:r w:rsidR="002714F9" w:rsidRPr="00AC3557">
        <w:rPr>
          <w:rFonts w:eastAsia="Times New Roman" w:cs="Tahoma"/>
          <w:szCs w:val="20"/>
        </w:rPr>
        <w:t xml:space="preserve"> </w:t>
      </w:r>
      <w:r w:rsidR="003F711B" w:rsidRPr="00AC3557">
        <w:rPr>
          <w:rFonts w:eastAsia="Times New Roman" w:cs="Tahoma"/>
          <w:szCs w:val="20"/>
        </w:rPr>
        <w:t>20</w:t>
      </w:r>
      <w:r w:rsidR="008E6497" w:rsidRPr="00AC3557">
        <w:rPr>
          <w:rFonts w:eastAsia="Times New Roman" w:cs="Tahoma"/>
          <w:szCs w:val="20"/>
        </w:rPr>
        <w:t>.</w:t>
      </w:r>
      <w:proofErr w:type="gramEnd"/>
    </w:p>
    <w:p w:rsidR="00314797" w:rsidRPr="00AC3557" w:rsidRDefault="00154FEE" w:rsidP="00314797">
      <w:pPr>
        <w:autoSpaceDE w:val="0"/>
        <w:autoSpaceDN w:val="0"/>
        <w:adjustRightInd w:val="0"/>
        <w:rPr>
          <w:rFonts w:eastAsia="Times New Roman" w:cs="Tahoma"/>
          <w:szCs w:val="20"/>
        </w:rPr>
      </w:pPr>
      <w:r w:rsidRPr="00AC3557">
        <w:rPr>
          <w:rFonts w:eastAsia="Times New Roman" w:cs="Tahoma"/>
          <w:szCs w:val="20"/>
        </w:rPr>
        <w:t xml:space="preserve">1. </w:t>
      </w:r>
      <w:r>
        <w:rPr>
          <w:rFonts w:eastAsia="Times New Roman" w:cs="Tahoma"/>
          <w:szCs w:val="20"/>
        </w:rPr>
        <w:t>V</w:t>
      </w:r>
      <w:r w:rsidR="00314797" w:rsidRPr="00314797">
        <w:rPr>
          <w:rFonts w:eastAsia="Times New Roman" w:cs="Tahoma"/>
          <w:szCs w:val="20"/>
        </w:rPr>
        <w:t>anredne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okolnosti</w:t>
      </w:r>
      <w:r w:rsidR="00314797" w:rsidRPr="00AC3557">
        <w:rPr>
          <w:rFonts w:eastAsia="Times New Roman" w:cs="Tahoma"/>
          <w:szCs w:val="20"/>
        </w:rPr>
        <w:t xml:space="preserve"> </w:t>
      </w:r>
      <w:r w:rsidR="00E079A8">
        <w:rPr>
          <w:rFonts w:eastAsia="Times New Roman" w:cs="Tahoma"/>
          <w:szCs w:val="20"/>
        </w:rPr>
        <w:t xml:space="preserve">su one koje </w:t>
      </w:r>
      <w:r w:rsidR="00314797" w:rsidRPr="00314797">
        <w:rPr>
          <w:rFonts w:eastAsia="Times New Roman" w:cs="Tahoma"/>
          <w:szCs w:val="20"/>
        </w:rPr>
        <w:t>nastupaju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nakon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sklapanja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Ugovora</w:t>
      </w:r>
      <w:r w:rsidR="00314797" w:rsidRPr="00AC3557">
        <w:rPr>
          <w:rFonts w:eastAsia="Times New Roman" w:cs="Tahoma"/>
          <w:szCs w:val="20"/>
        </w:rPr>
        <w:t xml:space="preserve">, </w:t>
      </w:r>
      <w:r w:rsidR="00314797" w:rsidRPr="00314797">
        <w:rPr>
          <w:rFonts w:eastAsia="Times New Roman" w:cs="Tahoma"/>
          <w:szCs w:val="20"/>
        </w:rPr>
        <w:t>nisu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se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mogle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predvidjeti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vrijeme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sklapanja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Ugovora</w:t>
      </w:r>
      <w:r w:rsidR="00314797" w:rsidRPr="00AC3557">
        <w:rPr>
          <w:rFonts w:eastAsia="Times New Roman" w:cs="Tahoma"/>
          <w:szCs w:val="20"/>
        </w:rPr>
        <w:t xml:space="preserve">, </w:t>
      </w:r>
      <w:r w:rsidR="00314797" w:rsidRPr="00314797">
        <w:rPr>
          <w:rFonts w:eastAsia="Times New Roman" w:cs="Tahoma"/>
          <w:szCs w:val="20"/>
        </w:rPr>
        <w:t>nastale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su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prije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isteka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roka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za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ispunjenje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ob</w:t>
      </w:r>
      <w:r>
        <w:rPr>
          <w:rFonts w:eastAsia="Times New Roman" w:cs="Tahoma"/>
          <w:szCs w:val="20"/>
        </w:rPr>
        <w:t>a</w:t>
      </w:r>
      <w:r w:rsidR="00314797" w:rsidRPr="00314797">
        <w:rPr>
          <w:rFonts w:eastAsia="Times New Roman" w:cs="Tahoma"/>
          <w:szCs w:val="20"/>
        </w:rPr>
        <w:t>veze</w:t>
      </w:r>
      <w:r w:rsidR="00314797" w:rsidRPr="00AC3557">
        <w:rPr>
          <w:rFonts w:eastAsia="Times New Roman" w:cs="Tahoma"/>
          <w:szCs w:val="20"/>
        </w:rPr>
        <w:t xml:space="preserve">, </w:t>
      </w:r>
      <w:r w:rsidR="00314797" w:rsidRPr="00314797">
        <w:rPr>
          <w:rFonts w:eastAsia="Times New Roman" w:cs="Tahoma"/>
          <w:szCs w:val="20"/>
        </w:rPr>
        <w:t>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za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jednu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ugovornu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stranu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je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ispunjenje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ob</w:t>
      </w:r>
      <w:r>
        <w:rPr>
          <w:rFonts w:eastAsia="Times New Roman" w:cs="Tahoma"/>
          <w:szCs w:val="20"/>
        </w:rPr>
        <w:t>a</w:t>
      </w:r>
      <w:r w:rsidR="00314797" w:rsidRPr="00314797">
        <w:rPr>
          <w:rFonts w:eastAsia="Times New Roman" w:cs="Tahoma"/>
          <w:szCs w:val="20"/>
        </w:rPr>
        <w:t>veze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postalo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pretjerano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ote</w:t>
      </w:r>
      <w:r w:rsidR="00314797" w:rsidRPr="00AC3557">
        <w:rPr>
          <w:rFonts w:eastAsia="Times New Roman" w:cs="Tahoma"/>
          <w:szCs w:val="20"/>
        </w:rPr>
        <w:t>ž</w:t>
      </w:r>
      <w:r w:rsidR="00314797" w:rsidRPr="00314797">
        <w:rPr>
          <w:rFonts w:eastAsia="Times New Roman" w:cs="Tahoma"/>
          <w:szCs w:val="20"/>
        </w:rPr>
        <w:t>ano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ili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bi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joj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nanijelo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pretjerano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veliki</w:t>
      </w:r>
      <w:r w:rsidR="00314797" w:rsidRPr="00AC3557">
        <w:rPr>
          <w:rFonts w:eastAsia="Times New Roman" w:cs="Tahoma"/>
          <w:szCs w:val="20"/>
        </w:rPr>
        <w:t xml:space="preserve"> </w:t>
      </w:r>
      <w:r w:rsidR="00314797" w:rsidRPr="00314797">
        <w:rPr>
          <w:rFonts w:eastAsia="Times New Roman" w:cs="Tahoma"/>
          <w:szCs w:val="20"/>
        </w:rPr>
        <w:t>gubitak</w:t>
      </w:r>
      <w:r w:rsidR="00314797" w:rsidRPr="00AC3557">
        <w:rPr>
          <w:rFonts w:eastAsia="Times New Roman" w:cs="Tahoma"/>
          <w:szCs w:val="20"/>
        </w:rPr>
        <w:t xml:space="preserve">. </w:t>
      </w:r>
    </w:p>
    <w:p w:rsidR="00314797" w:rsidRPr="00314797" w:rsidRDefault="00314797" w:rsidP="00314797">
      <w:pPr>
        <w:autoSpaceDE w:val="0"/>
        <w:autoSpaceDN w:val="0"/>
        <w:adjustRightInd w:val="0"/>
        <w:rPr>
          <w:rFonts w:eastAsia="Times New Roman" w:cs="Tahoma"/>
          <w:szCs w:val="20"/>
        </w:rPr>
      </w:pPr>
      <w:r w:rsidRPr="00AC3557">
        <w:rPr>
          <w:rFonts w:eastAsia="Times New Roman" w:cs="Tahoma"/>
          <w:szCs w:val="20"/>
        </w:rPr>
        <w:t xml:space="preserve">2. </w:t>
      </w:r>
      <w:r w:rsidRPr="00314797">
        <w:rPr>
          <w:rFonts w:eastAsia="Times New Roman" w:cs="Tahoma"/>
          <w:szCs w:val="20"/>
        </w:rPr>
        <w:t>Ugovorna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strana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kod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koje</w:t>
      </w:r>
      <w:r w:rsidR="00154FEE"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su</w:t>
      </w:r>
      <w:r w:rsidR="00154FEE"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nastupile</w:t>
      </w:r>
      <w:r w:rsidR="00154FEE"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okolnosti</w:t>
      </w:r>
      <w:r w:rsidR="00154FEE"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iz</w:t>
      </w:r>
      <w:r w:rsidR="00154FEE"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stava</w:t>
      </w:r>
      <w:r w:rsidR="00154FEE" w:rsidRPr="00AC3557">
        <w:rPr>
          <w:rFonts w:eastAsia="Times New Roman" w:cs="Tahoma"/>
          <w:szCs w:val="20"/>
        </w:rPr>
        <w:t xml:space="preserve"> 1 </w:t>
      </w:r>
      <w:r w:rsidR="00154FEE">
        <w:rPr>
          <w:rFonts w:eastAsia="Times New Roman" w:cs="Tahoma"/>
          <w:szCs w:val="20"/>
        </w:rPr>
        <w:t>ovoga</w:t>
      </w:r>
      <w:r w:rsidR="00154FEE" w:rsidRPr="00AC3557">
        <w:rPr>
          <w:rFonts w:eastAsia="Times New Roman" w:cs="Tahoma"/>
          <w:szCs w:val="20"/>
        </w:rPr>
        <w:t xml:space="preserve"> </w:t>
      </w:r>
      <w:r w:rsidR="00E079A8">
        <w:rPr>
          <w:rFonts w:eastAsia="Times New Roman" w:cs="Tahoma"/>
          <w:szCs w:val="20"/>
        </w:rPr>
        <w:t>Č</w:t>
      </w:r>
      <w:r w:rsidR="00154FEE">
        <w:rPr>
          <w:rFonts w:eastAsia="Times New Roman" w:cs="Tahoma"/>
          <w:szCs w:val="20"/>
        </w:rPr>
        <w:t>lan</w:t>
      </w:r>
      <w:r w:rsidRPr="00314797">
        <w:rPr>
          <w:rFonts w:eastAsia="Times New Roman" w:cs="Tahoma"/>
          <w:szCs w:val="20"/>
        </w:rPr>
        <w:t>a</w:t>
      </w:r>
      <w:r w:rsidRPr="00AC3557">
        <w:rPr>
          <w:rFonts w:eastAsia="Times New Roman" w:cs="Tahoma"/>
          <w:szCs w:val="20"/>
        </w:rPr>
        <w:t xml:space="preserve">, </w:t>
      </w:r>
      <w:r w:rsidRPr="00314797">
        <w:rPr>
          <w:rFonts w:eastAsia="Times New Roman" w:cs="Tahoma"/>
          <w:szCs w:val="20"/>
        </w:rPr>
        <w:t>obavezna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je</w:t>
      </w:r>
      <w:r w:rsidRPr="00AC3557">
        <w:rPr>
          <w:rFonts w:eastAsia="Times New Roman" w:cs="Tahoma"/>
          <w:szCs w:val="20"/>
        </w:rPr>
        <w:t xml:space="preserve"> </w:t>
      </w:r>
      <w:r w:rsidR="00E079A8">
        <w:rPr>
          <w:rFonts w:eastAsia="Times New Roman" w:cs="Tahoma"/>
          <w:szCs w:val="20"/>
        </w:rPr>
        <w:t xml:space="preserve">da </w:t>
      </w:r>
      <w:r w:rsidRPr="00314797">
        <w:rPr>
          <w:rFonts w:eastAsia="Times New Roman" w:cs="Tahoma"/>
          <w:szCs w:val="20"/>
        </w:rPr>
        <w:t>bez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od</w:t>
      </w:r>
      <w:r w:rsidR="00154FEE">
        <w:rPr>
          <w:rFonts w:eastAsia="Times New Roman" w:cs="Tahoma"/>
          <w:szCs w:val="20"/>
        </w:rPr>
        <w:t>laga</w:t>
      </w:r>
      <w:r w:rsidRPr="00314797">
        <w:rPr>
          <w:rFonts w:eastAsia="Times New Roman" w:cs="Tahoma"/>
          <w:szCs w:val="20"/>
        </w:rPr>
        <w:t>nja</w:t>
      </w:r>
      <w:r w:rsidRPr="00AC3557">
        <w:rPr>
          <w:rFonts w:eastAsia="Times New Roman" w:cs="Tahoma"/>
          <w:szCs w:val="20"/>
        </w:rPr>
        <w:t xml:space="preserve">, </w:t>
      </w:r>
      <w:r w:rsidRPr="00314797">
        <w:rPr>
          <w:rFonts w:eastAsia="Times New Roman" w:cs="Tahoma"/>
          <w:szCs w:val="20"/>
        </w:rPr>
        <w:t>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najkasnije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roku</w:t>
      </w:r>
      <w:r w:rsidRPr="00AC3557">
        <w:rPr>
          <w:rFonts w:eastAsia="Times New Roman" w:cs="Tahoma"/>
          <w:szCs w:val="20"/>
        </w:rPr>
        <w:t xml:space="preserve"> </w:t>
      </w:r>
      <w:proofErr w:type="gramStart"/>
      <w:r w:rsidR="00E079A8">
        <w:rPr>
          <w:rFonts w:eastAsia="Times New Roman" w:cs="Tahoma"/>
          <w:szCs w:val="20"/>
        </w:rPr>
        <w:t>od</w:t>
      </w:r>
      <w:proofErr w:type="gramEnd"/>
      <w:r w:rsidR="00E079A8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pet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dana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od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saznanja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za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navedene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okolnosti</w:t>
      </w:r>
      <w:r w:rsidRPr="00AC3557">
        <w:rPr>
          <w:rFonts w:eastAsia="Times New Roman" w:cs="Tahoma"/>
          <w:szCs w:val="20"/>
        </w:rPr>
        <w:t xml:space="preserve">, </w:t>
      </w:r>
      <w:r w:rsidRPr="00314797">
        <w:rPr>
          <w:rFonts w:eastAsia="Times New Roman" w:cs="Tahoma"/>
          <w:szCs w:val="20"/>
        </w:rPr>
        <w:t>pisanim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putem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tome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obavijesti</w:t>
      </w:r>
      <w:r w:rsidR="006F7669">
        <w:rPr>
          <w:rFonts w:eastAsia="Times New Roman" w:cs="Tahoma"/>
          <w:szCs w:val="20"/>
        </w:rPr>
        <w:t xml:space="preserve"> drugu ugovornu stranu</w:t>
      </w:r>
      <w:r w:rsidRPr="00AC3557">
        <w:rPr>
          <w:rFonts w:eastAsia="Times New Roman" w:cs="Tahoma"/>
          <w:szCs w:val="20"/>
        </w:rPr>
        <w:t xml:space="preserve">. </w:t>
      </w:r>
      <w:proofErr w:type="gramStart"/>
      <w:r w:rsidRPr="00314797">
        <w:rPr>
          <w:rFonts w:eastAsia="Times New Roman" w:cs="Tahoma"/>
          <w:szCs w:val="20"/>
        </w:rPr>
        <w:t>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obav</w:t>
      </w:r>
      <w:r w:rsidR="00154FEE">
        <w:rPr>
          <w:rFonts w:eastAsia="Times New Roman" w:cs="Tahoma"/>
          <w:szCs w:val="20"/>
        </w:rPr>
        <w:t>je</w:t>
      </w:r>
      <w:r w:rsidR="00154FEE" w:rsidRPr="00AC3557">
        <w:rPr>
          <w:rFonts w:eastAsia="Times New Roman" w:cs="Tahoma"/>
          <w:szCs w:val="20"/>
        </w:rPr>
        <w:t>š</w:t>
      </w:r>
      <w:r w:rsidR="00154FEE">
        <w:rPr>
          <w:rFonts w:eastAsia="Times New Roman" w:cs="Tahoma"/>
          <w:szCs w:val="20"/>
        </w:rPr>
        <w:t>tenju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navode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pojedinosti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prirodi</w:t>
      </w:r>
      <w:r w:rsidRPr="00AC3557">
        <w:rPr>
          <w:rFonts w:eastAsia="Times New Roman" w:cs="Tahoma"/>
          <w:szCs w:val="20"/>
        </w:rPr>
        <w:t xml:space="preserve">, </w:t>
      </w:r>
      <w:r w:rsidRPr="00314797">
        <w:rPr>
          <w:rFonts w:eastAsia="Times New Roman" w:cs="Tahoma"/>
          <w:szCs w:val="20"/>
        </w:rPr>
        <w:t>mogu</w:t>
      </w:r>
      <w:r w:rsidRPr="00AC3557">
        <w:rPr>
          <w:rFonts w:eastAsia="Times New Roman" w:cs="Tahoma"/>
          <w:szCs w:val="20"/>
        </w:rPr>
        <w:t>ć</w:t>
      </w:r>
      <w:r w:rsidRPr="00314797">
        <w:rPr>
          <w:rFonts w:eastAsia="Times New Roman" w:cs="Tahoma"/>
          <w:szCs w:val="20"/>
        </w:rPr>
        <w:t>em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trajanju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vjero</w:t>
      </w:r>
      <w:r w:rsidR="00E079A8">
        <w:rPr>
          <w:rFonts w:eastAsia="Times New Roman" w:cs="Tahoma"/>
          <w:szCs w:val="20"/>
        </w:rPr>
        <w:t>v</w:t>
      </w:r>
      <w:r w:rsidRPr="00314797">
        <w:rPr>
          <w:rFonts w:eastAsia="Times New Roman" w:cs="Tahoma"/>
          <w:szCs w:val="20"/>
        </w:rPr>
        <w:t>atnim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posljedicama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tog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doga</w:t>
      </w:r>
      <w:r w:rsidRPr="00AC3557">
        <w:rPr>
          <w:rFonts w:eastAsia="Times New Roman" w:cs="Tahoma"/>
          <w:szCs w:val="20"/>
        </w:rPr>
        <w:t>đ</w:t>
      </w:r>
      <w:r w:rsidRPr="00314797">
        <w:rPr>
          <w:rFonts w:eastAsia="Times New Roman" w:cs="Tahoma"/>
          <w:szCs w:val="20"/>
        </w:rPr>
        <w:t>aja</w:t>
      </w:r>
      <w:r w:rsidR="006F7669">
        <w:rPr>
          <w:rFonts w:eastAsia="Times New Roman" w:cs="Tahoma"/>
          <w:szCs w:val="20"/>
        </w:rPr>
        <w:t xml:space="preserve"> 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iznose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dokazi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iz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kojih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mo</w:t>
      </w:r>
      <w:r w:rsidRPr="00AC3557">
        <w:rPr>
          <w:rFonts w:eastAsia="Times New Roman" w:cs="Tahoma"/>
          <w:szCs w:val="20"/>
        </w:rPr>
        <w:t>ž</w:t>
      </w:r>
      <w:r w:rsidRPr="00314797">
        <w:rPr>
          <w:rFonts w:eastAsia="Times New Roman" w:cs="Tahoma"/>
          <w:szCs w:val="20"/>
        </w:rPr>
        <w:t>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utvrditi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nastupanje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ovakvog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doga</w:t>
      </w:r>
      <w:r w:rsidRPr="00AC3557">
        <w:rPr>
          <w:rFonts w:eastAsia="Times New Roman" w:cs="Tahoma"/>
          <w:szCs w:val="20"/>
        </w:rPr>
        <w:t>đ</w:t>
      </w:r>
      <w:r w:rsidRPr="00314797">
        <w:rPr>
          <w:rFonts w:eastAsia="Times New Roman" w:cs="Tahoma"/>
          <w:szCs w:val="20"/>
        </w:rPr>
        <w:t>aja</w:t>
      </w:r>
      <w:r w:rsidRPr="00AC3557">
        <w:rPr>
          <w:rFonts w:eastAsia="Times New Roman" w:cs="Tahoma"/>
          <w:szCs w:val="20"/>
        </w:rPr>
        <w:t>.</w:t>
      </w:r>
      <w:proofErr w:type="gramEnd"/>
      <w:r w:rsidRPr="00AC3557">
        <w:rPr>
          <w:rFonts w:eastAsia="Times New Roman" w:cs="Tahoma"/>
          <w:szCs w:val="20"/>
        </w:rPr>
        <w:t xml:space="preserve"> </w:t>
      </w:r>
      <w:proofErr w:type="gramStart"/>
      <w:r w:rsidRPr="00314797">
        <w:rPr>
          <w:rFonts w:eastAsia="Times New Roman" w:cs="Tahoma"/>
          <w:szCs w:val="20"/>
        </w:rPr>
        <w:t>Ugovorna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strana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koja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postupi</w:t>
      </w:r>
      <w:r w:rsidR="0017546E">
        <w:rPr>
          <w:rFonts w:eastAsia="Times New Roman" w:cs="Tahoma"/>
          <w:szCs w:val="20"/>
        </w:rPr>
        <w:t xml:space="preserve"> </w:t>
      </w:r>
      <w:r w:rsidR="006F7669">
        <w:rPr>
          <w:rFonts w:eastAsia="Times New Roman" w:cs="Tahoma"/>
          <w:szCs w:val="20"/>
        </w:rPr>
        <w:t>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skladu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navedenim</w:t>
      </w:r>
      <w:r w:rsidRPr="00AC3557">
        <w:rPr>
          <w:rFonts w:eastAsia="Times New Roman" w:cs="Tahoma"/>
          <w:szCs w:val="20"/>
        </w:rPr>
        <w:t xml:space="preserve">, </w:t>
      </w:r>
      <w:r w:rsidRPr="00314797">
        <w:rPr>
          <w:rFonts w:eastAsia="Times New Roman" w:cs="Tahoma"/>
          <w:szCs w:val="20"/>
        </w:rPr>
        <w:t>odgovorna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je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drugoj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ugovornoj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strani</w:t>
      </w:r>
      <w:r w:rsidRPr="00AC3557">
        <w:rPr>
          <w:rFonts w:eastAsia="Times New Roman" w:cs="Tahoma"/>
          <w:szCs w:val="20"/>
        </w:rPr>
        <w:t>/</w:t>
      </w:r>
      <w:r w:rsidRPr="00314797">
        <w:rPr>
          <w:rFonts w:eastAsia="Times New Roman" w:cs="Tahoma"/>
          <w:szCs w:val="20"/>
        </w:rPr>
        <w:t>stranama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za</w:t>
      </w:r>
      <w:r w:rsidRPr="00AC3557">
        <w:rPr>
          <w:rFonts w:eastAsia="Times New Roman" w:cs="Tahoma"/>
          <w:szCs w:val="20"/>
        </w:rPr>
        <w:t xml:space="preserve"> š</w:t>
      </w:r>
      <w:r w:rsidRPr="00314797">
        <w:rPr>
          <w:rFonts w:eastAsia="Times New Roman" w:cs="Tahoma"/>
          <w:szCs w:val="20"/>
        </w:rPr>
        <w:t>tetu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koju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ova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pretrpi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zbog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propu</w:t>
      </w:r>
      <w:r w:rsidRPr="00AC3557">
        <w:rPr>
          <w:rFonts w:eastAsia="Times New Roman" w:cs="Tahoma"/>
          <w:szCs w:val="20"/>
        </w:rPr>
        <w:t>š</w:t>
      </w:r>
      <w:r w:rsidRPr="00314797">
        <w:rPr>
          <w:rFonts w:eastAsia="Times New Roman" w:cs="Tahoma"/>
          <w:szCs w:val="20"/>
        </w:rPr>
        <w:t>tanja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davanja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ovakv</w:t>
      </w:r>
      <w:r w:rsidR="00154FEE">
        <w:rPr>
          <w:rFonts w:eastAsia="Times New Roman" w:cs="Tahoma"/>
          <w:szCs w:val="20"/>
        </w:rPr>
        <w:t>og</w:t>
      </w:r>
      <w:r w:rsidRPr="00AC3557">
        <w:rPr>
          <w:rFonts w:eastAsia="Times New Roman" w:cs="Tahoma"/>
          <w:szCs w:val="20"/>
        </w:rPr>
        <w:t xml:space="preserve"> </w:t>
      </w:r>
      <w:r w:rsidRPr="00314797">
        <w:rPr>
          <w:rFonts w:eastAsia="Times New Roman" w:cs="Tahoma"/>
          <w:szCs w:val="20"/>
        </w:rPr>
        <w:t>obavje</w:t>
      </w:r>
      <w:r w:rsidR="00154FEE" w:rsidRPr="00AC3557">
        <w:rPr>
          <w:rFonts w:eastAsia="Times New Roman" w:cs="Tahoma"/>
          <w:szCs w:val="20"/>
        </w:rPr>
        <w:t>š</w:t>
      </w:r>
      <w:r w:rsidR="00154FEE">
        <w:rPr>
          <w:rFonts w:eastAsia="Times New Roman" w:cs="Tahoma"/>
          <w:szCs w:val="20"/>
        </w:rPr>
        <w:t>tenja</w:t>
      </w:r>
      <w:r w:rsidRPr="00AC3557">
        <w:rPr>
          <w:rFonts w:eastAsia="Times New Roman" w:cs="Tahoma"/>
          <w:szCs w:val="20"/>
        </w:rPr>
        <w:t>.</w:t>
      </w:r>
      <w:proofErr w:type="gramEnd"/>
      <w:r w:rsidRPr="00AC355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Svaka ugovorna strana nastavi</w:t>
      </w:r>
      <w:r w:rsidRPr="00314797">
        <w:rPr>
          <w:rFonts w:eastAsia="Times New Roman" w:cs="Tahoma"/>
          <w:szCs w:val="20"/>
        </w:rPr>
        <w:t xml:space="preserve">će </w:t>
      </w:r>
      <w:r w:rsidR="00154FEE">
        <w:rPr>
          <w:rFonts w:eastAsia="Times New Roman" w:cs="Tahoma"/>
          <w:szCs w:val="20"/>
        </w:rPr>
        <w:t>da izvršava</w:t>
      </w:r>
      <w:r w:rsidRPr="00314797">
        <w:rPr>
          <w:rFonts w:eastAsia="Times New Roman" w:cs="Tahoma"/>
          <w:szCs w:val="20"/>
        </w:rPr>
        <w:t xml:space="preserve"> svoje ugovorne ob</w:t>
      </w:r>
      <w:r w:rsidR="00154FEE">
        <w:rPr>
          <w:rFonts w:eastAsia="Times New Roman" w:cs="Tahoma"/>
          <w:szCs w:val="20"/>
        </w:rPr>
        <w:t>a</w:t>
      </w:r>
      <w:r w:rsidRPr="00314797">
        <w:rPr>
          <w:rFonts w:eastAsia="Times New Roman" w:cs="Tahoma"/>
          <w:szCs w:val="20"/>
        </w:rPr>
        <w:t>veze do mjere do koje je to razumno moguće.</w:t>
      </w:r>
    </w:p>
    <w:p w:rsidR="002714F9" w:rsidRDefault="00314797" w:rsidP="00314797">
      <w:pPr>
        <w:autoSpaceDE w:val="0"/>
        <w:autoSpaceDN w:val="0"/>
        <w:adjustRightInd w:val="0"/>
        <w:rPr>
          <w:rFonts w:eastAsia="Times New Roman" w:cs="Tahoma"/>
          <w:szCs w:val="20"/>
        </w:rPr>
      </w:pPr>
      <w:r w:rsidRPr="00314797">
        <w:rPr>
          <w:rFonts w:eastAsia="Times New Roman" w:cs="Tahoma"/>
          <w:szCs w:val="20"/>
        </w:rPr>
        <w:t xml:space="preserve">3. Zavod utvrđuje može li se u navedenim okolnostima </w:t>
      </w:r>
      <w:r w:rsidR="0017546E">
        <w:rPr>
          <w:rFonts w:eastAsia="Times New Roman" w:cs="Tahoma"/>
          <w:szCs w:val="20"/>
        </w:rPr>
        <w:t xml:space="preserve">nastaviti sprovođenje </w:t>
      </w:r>
      <w:r w:rsidRPr="00314797">
        <w:rPr>
          <w:rFonts w:eastAsia="Times New Roman" w:cs="Tahoma"/>
          <w:szCs w:val="20"/>
        </w:rPr>
        <w:t>Ugovor</w:t>
      </w:r>
      <w:r w:rsidR="0017546E">
        <w:rPr>
          <w:rFonts w:eastAsia="Times New Roman" w:cs="Tahoma"/>
          <w:szCs w:val="20"/>
        </w:rPr>
        <w:t>a,</w:t>
      </w:r>
      <w:r w:rsidRPr="00314797">
        <w:rPr>
          <w:rFonts w:eastAsia="Times New Roman" w:cs="Tahoma"/>
          <w:szCs w:val="20"/>
        </w:rPr>
        <w:t xml:space="preserve"> </w:t>
      </w:r>
      <w:proofErr w:type="gramStart"/>
      <w:r w:rsidRPr="00314797">
        <w:rPr>
          <w:rFonts w:eastAsia="Times New Roman" w:cs="Tahoma"/>
          <w:szCs w:val="20"/>
        </w:rPr>
        <w:t>te</w:t>
      </w:r>
      <w:proofErr w:type="gramEnd"/>
      <w:r w:rsidRPr="00314797">
        <w:rPr>
          <w:rFonts w:eastAsia="Times New Roman" w:cs="Tahoma"/>
          <w:szCs w:val="20"/>
        </w:rPr>
        <w:t xml:space="preserve"> će donijeti odluku o nastavku </w:t>
      </w:r>
      <w:r w:rsidR="00154FEE">
        <w:rPr>
          <w:rFonts w:eastAsia="Times New Roman" w:cs="Tahoma"/>
          <w:szCs w:val="20"/>
        </w:rPr>
        <w:t>sprovođenja</w:t>
      </w:r>
      <w:r w:rsidRPr="00314797">
        <w:rPr>
          <w:rFonts w:eastAsia="Times New Roman" w:cs="Tahoma"/>
          <w:szCs w:val="20"/>
        </w:rPr>
        <w:t xml:space="preserve"> Ugovora. Odluku o raskidu Ugovora </w:t>
      </w:r>
      <w:proofErr w:type="gramStart"/>
      <w:r w:rsidRPr="00314797">
        <w:rPr>
          <w:rFonts w:eastAsia="Times New Roman" w:cs="Tahoma"/>
          <w:szCs w:val="20"/>
        </w:rPr>
        <w:t>će</w:t>
      </w:r>
      <w:proofErr w:type="gramEnd"/>
      <w:r w:rsidRPr="0031479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 xml:space="preserve">donijeti u slučaju da nastale </w:t>
      </w:r>
      <w:r w:rsidRPr="00314797">
        <w:rPr>
          <w:rFonts w:eastAsia="Times New Roman" w:cs="Tahoma"/>
          <w:szCs w:val="20"/>
        </w:rPr>
        <w:t>vanredne okolnosti</w:t>
      </w:r>
      <w:r w:rsidR="0017546E">
        <w:rPr>
          <w:rFonts w:eastAsia="Times New Roman" w:cs="Tahoma"/>
          <w:szCs w:val="20"/>
        </w:rPr>
        <w:t>, s</w:t>
      </w:r>
      <w:r w:rsidRPr="00314797">
        <w:rPr>
          <w:rFonts w:eastAsia="Times New Roman" w:cs="Tahoma"/>
          <w:szCs w:val="20"/>
        </w:rPr>
        <w:t xml:space="preserve"> obzirom na svoj opseg i značaj </w:t>
      </w:r>
      <w:r w:rsidR="0017546E">
        <w:rPr>
          <w:rFonts w:eastAsia="Times New Roman" w:cs="Tahoma"/>
          <w:szCs w:val="20"/>
        </w:rPr>
        <w:t>značajno</w:t>
      </w:r>
      <w:r w:rsidRPr="00314797">
        <w:rPr>
          <w:rFonts w:eastAsia="Times New Roman" w:cs="Tahoma"/>
          <w:szCs w:val="20"/>
        </w:rPr>
        <w:t xml:space="preserve"> otežavaju ili u potpunosti onemoguć</w:t>
      </w:r>
      <w:r w:rsidR="00154FEE">
        <w:rPr>
          <w:rFonts w:eastAsia="Times New Roman" w:cs="Tahoma"/>
          <w:szCs w:val="20"/>
        </w:rPr>
        <w:t>avaju</w:t>
      </w:r>
      <w:r w:rsidRPr="00314797">
        <w:rPr>
          <w:rFonts w:eastAsia="Times New Roman" w:cs="Tahoma"/>
          <w:szCs w:val="20"/>
        </w:rPr>
        <w:t xml:space="preserve"> </w:t>
      </w:r>
      <w:r w:rsidR="00154FEE">
        <w:rPr>
          <w:rFonts w:eastAsia="Times New Roman" w:cs="Tahoma"/>
          <w:szCs w:val="20"/>
        </w:rPr>
        <w:t>sprovođenje</w:t>
      </w:r>
      <w:r w:rsidRPr="00314797">
        <w:rPr>
          <w:rFonts w:eastAsia="Times New Roman" w:cs="Tahoma"/>
          <w:szCs w:val="20"/>
        </w:rPr>
        <w:t xml:space="preserve"> Ugovora. </w:t>
      </w:r>
      <w:r w:rsidR="002714F9" w:rsidRPr="00D152E5">
        <w:rPr>
          <w:rFonts w:eastAsia="Times New Roman" w:cs="Tahoma"/>
          <w:szCs w:val="20"/>
        </w:rPr>
        <w:t xml:space="preserve"> </w:t>
      </w:r>
    </w:p>
    <w:p w:rsidR="00645566" w:rsidRDefault="00645566" w:rsidP="00645566">
      <w:pPr>
        <w:autoSpaceDE w:val="0"/>
        <w:autoSpaceDN w:val="0"/>
        <w:adjustRightInd w:val="0"/>
        <w:jc w:val="center"/>
        <w:rPr>
          <w:rFonts w:eastAsia="Times New Roman" w:cs="Tahoma"/>
          <w:szCs w:val="20"/>
        </w:rPr>
      </w:pPr>
    </w:p>
    <w:p w:rsidR="00645566" w:rsidRPr="00151F21" w:rsidRDefault="00645566" w:rsidP="00645566">
      <w:pPr>
        <w:autoSpaceDE w:val="0"/>
        <w:autoSpaceDN w:val="0"/>
        <w:adjustRightInd w:val="0"/>
        <w:jc w:val="center"/>
        <w:rPr>
          <w:rFonts w:eastAsia="Times New Roman" w:cs="Tahoma"/>
          <w:b/>
          <w:szCs w:val="20"/>
        </w:rPr>
      </w:pPr>
      <w:r w:rsidRPr="00151F21">
        <w:rPr>
          <w:rFonts w:eastAsia="Times New Roman" w:cs="Tahoma"/>
          <w:b/>
          <w:szCs w:val="20"/>
        </w:rPr>
        <w:t>Povraćaj sredstava</w:t>
      </w:r>
    </w:p>
    <w:p w:rsidR="00151F21" w:rsidRPr="00645566" w:rsidRDefault="00151F21" w:rsidP="00151F21">
      <w:pPr>
        <w:autoSpaceDE w:val="0"/>
        <w:autoSpaceDN w:val="0"/>
        <w:adjustRightInd w:val="0"/>
        <w:jc w:val="center"/>
        <w:rPr>
          <w:rFonts w:eastAsia="Times New Roman" w:cs="Tahoma"/>
          <w:szCs w:val="20"/>
        </w:rPr>
      </w:pPr>
      <w:proofErr w:type="gramStart"/>
      <w:r w:rsidRPr="00645566">
        <w:rPr>
          <w:rFonts w:eastAsia="Times New Roman" w:cs="Tahoma"/>
          <w:szCs w:val="20"/>
        </w:rPr>
        <w:t>Član 21</w:t>
      </w:r>
      <w:r>
        <w:rPr>
          <w:rFonts w:eastAsia="Times New Roman" w:cs="Tahoma"/>
          <w:szCs w:val="20"/>
        </w:rPr>
        <w:t>.</w:t>
      </w:r>
      <w:proofErr w:type="gramEnd"/>
    </w:p>
    <w:p w:rsidR="00645566" w:rsidRPr="00645566" w:rsidRDefault="00645566" w:rsidP="00645566">
      <w:pPr>
        <w:autoSpaceDE w:val="0"/>
        <w:autoSpaceDN w:val="0"/>
        <w:adjustRightInd w:val="0"/>
        <w:jc w:val="center"/>
        <w:rPr>
          <w:rFonts w:eastAsia="Times New Roman" w:cs="Tahoma"/>
          <w:szCs w:val="20"/>
        </w:rPr>
      </w:pPr>
    </w:p>
    <w:p w:rsidR="00645566" w:rsidRPr="00645566" w:rsidRDefault="00645566" w:rsidP="00645566">
      <w:pPr>
        <w:autoSpaceDE w:val="0"/>
        <w:autoSpaceDN w:val="0"/>
        <w:adjustRightInd w:val="0"/>
        <w:ind w:left="60"/>
        <w:rPr>
          <w:rFonts w:eastAsia="Times New Roman" w:cs="Tahoma"/>
          <w:szCs w:val="20"/>
        </w:rPr>
      </w:pPr>
      <w:r w:rsidRPr="00645566">
        <w:rPr>
          <w:rFonts w:eastAsia="Times New Roman" w:cs="Tahoma"/>
          <w:szCs w:val="20"/>
        </w:rPr>
        <w:t xml:space="preserve">Korisnik se obavezuje da vrati sve preplaćene iznose u roku </w:t>
      </w:r>
      <w:proofErr w:type="gramStart"/>
      <w:r w:rsidRPr="00645566">
        <w:rPr>
          <w:rFonts w:eastAsia="Times New Roman" w:cs="Tahoma"/>
          <w:szCs w:val="20"/>
        </w:rPr>
        <w:t>od</w:t>
      </w:r>
      <w:proofErr w:type="gramEnd"/>
      <w:r w:rsidRPr="00645566">
        <w:rPr>
          <w:rFonts w:eastAsia="Times New Roman" w:cs="Tahoma"/>
          <w:szCs w:val="20"/>
        </w:rPr>
        <w:t xml:space="preserve"> 60 dana od dana prijema obavještenja kojim Zavod zahtijeva od Korisnika plaćanje dugovanog iznosa.</w:t>
      </w:r>
    </w:p>
    <w:p w:rsidR="0033119A" w:rsidRPr="00D152E5" w:rsidRDefault="0033119A" w:rsidP="00314797">
      <w:pPr>
        <w:autoSpaceDE w:val="0"/>
        <w:autoSpaceDN w:val="0"/>
        <w:adjustRightInd w:val="0"/>
        <w:rPr>
          <w:rFonts w:eastAsia="Times New Roman" w:cs="Tahoma"/>
          <w:color w:val="FF0000"/>
          <w:szCs w:val="20"/>
        </w:rPr>
      </w:pPr>
    </w:p>
    <w:p w:rsidR="001F77BE" w:rsidRPr="00D152E5" w:rsidRDefault="001F77BE" w:rsidP="00D152E5">
      <w:pPr>
        <w:pStyle w:val="ListParagraph"/>
        <w:numPr>
          <w:ilvl w:val="0"/>
          <w:numId w:val="24"/>
        </w:num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lastRenderedPageBreak/>
        <w:t>JAVNOST PODATAKA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F64985">
        <w:rPr>
          <w:rFonts w:cs="Tahoma"/>
          <w:szCs w:val="20"/>
        </w:rPr>
        <w:t>2</w:t>
      </w:r>
      <w:r w:rsidR="00645566">
        <w:rPr>
          <w:rFonts w:cs="Tahoma"/>
          <w:szCs w:val="20"/>
        </w:rPr>
        <w:t>2</w:t>
      </w:r>
      <w:r w:rsidR="00F64985">
        <w:rPr>
          <w:rFonts w:cs="Tahoma"/>
          <w:szCs w:val="20"/>
        </w:rPr>
        <w:t>.</w:t>
      </w:r>
      <w:proofErr w:type="gramEnd"/>
    </w:p>
    <w:p w:rsidR="001F77BE" w:rsidRPr="00D152E5" w:rsidRDefault="001F77BE" w:rsidP="00654BD0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Korisnik se obavještava da prihvatanjem </w:t>
      </w:r>
      <w:r w:rsidR="00C60E47" w:rsidRPr="00D152E5">
        <w:rPr>
          <w:rFonts w:cs="Tahoma"/>
          <w:szCs w:val="20"/>
        </w:rPr>
        <w:t>bespovratnih sredstava</w:t>
      </w:r>
      <w:r w:rsidRPr="00D152E5">
        <w:rPr>
          <w:rFonts w:cs="Tahoma"/>
          <w:szCs w:val="20"/>
        </w:rPr>
        <w:t xml:space="preserve"> prihvata uključivanje u Listu krajnjih korisnika koja </w:t>
      </w:r>
      <w:proofErr w:type="gramStart"/>
      <w:r w:rsidRPr="00D152E5">
        <w:rPr>
          <w:rFonts w:cs="Tahoma"/>
          <w:szCs w:val="20"/>
        </w:rPr>
        <w:t>će</w:t>
      </w:r>
      <w:proofErr w:type="gramEnd"/>
      <w:r w:rsidRPr="00D152E5">
        <w:rPr>
          <w:rFonts w:cs="Tahoma"/>
          <w:szCs w:val="20"/>
        </w:rPr>
        <w:t>, uzimajući u obzir zaštitu ličnih podataka i zahtjeve sigurnosti, biti objavljena na web stranic</w:t>
      </w:r>
      <w:r w:rsidR="00A90E05">
        <w:rPr>
          <w:rFonts w:cs="Tahoma"/>
          <w:szCs w:val="20"/>
        </w:rPr>
        <w:t>i</w:t>
      </w:r>
      <w:r w:rsidRPr="00D152E5">
        <w:rPr>
          <w:rFonts w:cs="Tahoma"/>
          <w:szCs w:val="20"/>
        </w:rPr>
        <w:t xml:space="preserve"> </w:t>
      </w:r>
      <w:r w:rsidR="00154FEE">
        <w:rPr>
          <w:rFonts w:cs="Tahoma"/>
          <w:szCs w:val="20"/>
        </w:rPr>
        <w:t>Z</w:t>
      </w:r>
      <w:r w:rsidR="00C60E47" w:rsidRPr="00D152E5">
        <w:rPr>
          <w:rFonts w:cs="Tahoma"/>
          <w:szCs w:val="20"/>
        </w:rPr>
        <w:t xml:space="preserve">avoda za zapošljavanje Crne Gore </w:t>
      </w:r>
      <w:r w:rsidRPr="00D152E5">
        <w:rPr>
          <w:rFonts w:cs="Tahoma"/>
          <w:szCs w:val="20"/>
        </w:rPr>
        <w:t>(</w:t>
      </w:r>
      <w:hyperlink r:id="rId9" w:history="1">
        <w:r w:rsidR="00921AD8" w:rsidRPr="00D152E5">
          <w:rPr>
            <w:rStyle w:val="Hyperlink"/>
            <w:rFonts w:cs="Tahoma"/>
            <w:szCs w:val="20"/>
          </w:rPr>
          <w:t>http://www.zzzcg.me</w:t>
        </w:r>
      </w:hyperlink>
      <w:r w:rsidRPr="00D152E5">
        <w:rPr>
          <w:rFonts w:cs="Tahoma"/>
          <w:szCs w:val="20"/>
        </w:rPr>
        <w:t>).</w:t>
      </w:r>
    </w:p>
    <w:p w:rsidR="001F77BE" w:rsidRPr="00D152E5" w:rsidRDefault="00A34210" w:rsidP="00A34210">
      <w:pPr>
        <w:ind w:left="360"/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VI</w:t>
      </w:r>
      <w:r w:rsidR="008F29E1" w:rsidRPr="00D152E5">
        <w:rPr>
          <w:rFonts w:cs="Tahoma"/>
          <w:b/>
          <w:szCs w:val="20"/>
        </w:rPr>
        <w:t>I</w:t>
      </w:r>
      <w:r w:rsidRPr="00D152E5">
        <w:rPr>
          <w:rFonts w:cs="Tahoma"/>
          <w:b/>
          <w:szCs w:val="20"/>
        </w:rPr>
        <w:t>I</w:t>
      </w:r>
      <w:proofErr w:type="gramStart"/>
      <w:r w:rsidR="00ED785C" w:rsidRPr="00D152E5">
        <w:rPr>
          <w:rFonts w:cs="Tahoma"/>
          <w:b/>
          <w:szCs w:val="20"/>
        </w:rPr>
        <w:t>.</w:t>
      </w:r>
      <w:r w:rsidRPr="00D152E5">
        <w:rPr>
          <w:rFonts w:cs="Tahoma"/>
          <w:b/>
          <w:szCs w:val="20"/>
        </w:rPr>
        <w:t xml:space="preserve"> </w:t>
      </w:r>
      <w:r w:rsidR="00AC0905">
        <w:rPr>
          <w:rFonts w:cs="Tahoma"/>
          <w:b/>
          <w:szCs w:val="20"/>
        </w:rPr>
        <w:t xml:space="preserve"> </w:t>
      </w:r>
      <w:r w:rsidR="001F77BE" w:rsidRPr="00D152E5">
        <w:rPr>
          <w:rFonts w:cs="Tahoma"/>
          <w:b/>
          <w:szCs w:val="20"/>
        </w:rPr>
        <w:t>RJEŠAVANJE</w:t>
      </w:r>
      <w:proofErr w:type="gramEnd"/>
      <w:r w:rsidR="001F77BE" w:rsidRPr="00D152E5">
        <w:rPr>
          <w:rFonts w:cs="Tahoma"/>
          <w:b/>
          <w:szCs w:val="20"/>
        </w:rPr>
        <w:t xml:space="preserve"> SPOROVA</w:t>
      </w:r>
    </w:p>
    <w:p w:rsidR="00351067" w:rsidRPr="00D152E5" w:rsidRDefault="00351067" w:rsidP="00351067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Član 2</w:t>
      </w:r>
      <w:r w:rsidR="00645566">
        <w:rPr>
          <w:rFonts w:cs="Tahoma"/>
          <w:szCs w:val="20"/>
        </w:rPr>
        <w:t>3</w:t>
      </w:r>
      <w:r w:rsidRPr="00D152E5">
        <w:rPr>
          <w:rFonts w:cs="Tahoma"/>
          <w:szCs w:val="20"/>
        </w:rPr>
        <w:t>.</w:t>
      </w:r>
      <w:proofErr w:type="gramEnd"/>
    </w:p>
    <w:p w:rsidR="00351067" w:rsidRPr="00D152E5" w:rsidRDefault="00351067" w:rsidP="00351067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1. Ugovorne strane su saglasne da </w:t>
      </w:r>
      <w:proofErr w:type="gramStart"/>
      <w:r w:rsidRPr="00D152E5">
        <w:rPr>
          <w:rFonts w:cs="Tahoma"/>
          <w:szCs w:val="20"/>
        </w:rPr>
        <w:t>će</w:t>
      </w:r>
      <w:proofErr w:type="gramEnd"/>
      <w:r w:rsidRPr="00D152E5">
        <w:rPr>
          <w:rFonts w:cs="Tahoma"/>
          <w:szCs w:val="20"/>
        </w:rPr>
        <w:t xml:space="preserve"> sve eventualne sporove iz ovog Ugovora riješiti mirnim putem i sporazumno. </w:t>
      </w:r>
    </w:p>
    <w:p w:rsidR="00351067" w:rsidRPr="00D152E5" w:rsidRDefault="00351067" w:rsidP="00351067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2. Postupak mirnog rješavanja spora dužna je pokrenuti svaka </w:t>
      </w:r>
      <w:proofErr w:type="gramStart"/>
      <w:r w:rsidRPr="00D152E5">
        <w:rPr>
          <w:rFonts w:cs="Tahoma"/>
          <w:szCs w:val="20"/>
        </w:rPr>
        <w:t>od</w:t>
      </w:r>
      <w:proofErr w:type="gramEnd"/>
      <w:r w:rsidRPr="00D152E5">
        <w:rPr>
          <w:rFonts w:cs="Tahoma"/>
          <w:szCs w:val="20"/>
        </w:rPr>
        <w:t xml:space="preserve"> ugovornih strana dostavljanjem pisanog zahtjeva za mirno rješavanje spora. </w:t>
      </w:r>
    </w:p>
    <w:p w:rsidR="001F77BE" w:rsidRPr="00AC3557" w:rsidRDefault="00351067" w:rsidP="00351067">
      <w:pPr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3. Na zahtjev iz stava 2. </w:t>
      </w:r>
      <w:proofErr w:type="gramStart"/>
      <w:r w:rsidRPr="00D152E5">
        <w:rPr>
          <w:rFonts w:cs="Tahoma"/>
          <w:szCs w:val="20"/>
        </w:rPr>
        <w:t>ovog</w:t>
      </w:r>
      <w:proofErr w:type="gramEnd"/>
      <w:r w:rsidRPr="00D152E5">
        <w:rPr>
          <w:rFonts w:cs="Tahoma"/>
          <w:szCs w:val="20"/>
        </w:rPr>
        <w:t xml:space="preserve"> člana se odgovara pisanim putem u roku od </w:t>
      </w:r>
      <w:r w:rsidRPr="00F64985">
        <w:rPr>
          <w:rFonts w:cs="Tahoma"/>
          <w:szCs w:val="20"/>
        </w:rPr>
        <w:t>15</w:t>
      </w:r>
      <w:r w:rsidRPr="00D152E5">
        <w:rPr>
          <w:rFonts w:cs="Tahoma"/>
          <w:szCs w:val="20"/>
        </w:rPr>
        <w:t xml:space="preserve"> dana od dana njegovog </w:t>
      </w:r>
      <w:r w:rsidR="00154FEE">
        <w:rPr>
          <w:rFonts w:cs="Tahoma"/>
          <w:szCs w:val="20"/>
        </w:rPr>
        <w:t>zaprimanja</w:t>
      </w:r>
      <w:r w:rsidRPr="00D152E5">
        <w:rPr>
          <w:rFonts w:cs="Tahoma"/>
          <w:szCs w:val="20"/>
        </w:rPr>
        <w:t>. Ako z</w:t>
      </w:r>
      <w:r>
        <w:rPr>
          <w:rFonts w:cs="Tahoma"/>
          <w:szCs w:val="20"/>
        </w:rPr>
        <w:t>a</w:t>
      </w:r>
      <w:r w:rsidRPr="00D152E5">
        <w:rPr>
          <w:rFonts w:cs="Tahoma"/>
          <w:szCs w:val="20"/>
        </w:rPr>
        <w:t xml:space="preserve">htjev ne bude prihvaćen </w:t>
      </w:r>
      <w:proofErr w:type="gramStart"/>
      <w:r w:rsidRPr="00D152E5">
        <w:rPr>
          <w:rFonts w:cs="Tahoma"/>
          <w:szCs w:val="20"/>
        </w:rPr>
        <w:t>ili</w:t>
      </w:r>
      <w:proofErr w:type="gramEnd"/>
      <w:r w:rsidRPr="00D152E5">
        <w:rPr>
          <w:rFonts w:cs="Tahoma"/>
          <w:szCs w:val="20"/>
        </w:rPr>
        <w:t xml:space="preserve"> sporazum o mirnom rješenju spora nije postignut u roku </w:t>
      </w:r>
      <w:r w:rsidR="00A90E05">
        <w:rPr>
          <w:rFonts w:cs="Tahoma"/>
          <w:szCs w:val="20"/>
        </w:rPr>
        <w:t xml:space="preserve">od </w:t>
      </w:r>
      <w:r w:rsidRPr="00F64985">
        <w:rPr>
          <w:rFonts w:cs="Tahoma"/>
          <w:szCs w:val="20"/>
        </w:rPr>
        <w:t>30</w:t>
      </w:r>
      <w:r w:rsidRPr="00D152E5">
        <w:rPr>
          <w:rFonts w:cs="Tahoma"/>
          <w:szCs w:val="20"/>
        </w:rPr>
        <w:t xml:space="preserve"> dana od dana podnoše</w:t>
      </w:r>
      <w:r w:rsidR="00154FEE">
        <w:rPr>
          <w:rFonts w:cs="Tahoma"/>
          <w:szCs w:val="20"/>
        </w:rPr>
        <w:t>nja zahtjeva za mirnim rješavanjem</w:t>
      </w:r>
      <w:r w:rsidRPr="00D152E5">
        <w:rPr>
          <w:rFonts w:cs="Tahoma"/>
          <w:szCs w:val="20"/>
        </w:rPr>
        <w:t xml:space="preserve"> spora, podnos</w:t>
      </w:r>
      <w:r w:rsidR="00154FEE">
        <w:rPr>
          <w:rFonts w:cs="Tahoma"/>
          <w:szCs w:val="20"/>
        </w:rPr>
        <w:t>ilac</w:t>
      </w:r>
      <w:r w:rsidRPr="00D152E5">
        <w:rPr>
          <w:rFonts w:cs="Tahoma"/>
          <w:szCs w:val="20"/>
        </w:rPr>
        <w:t xml:space="preserve"> zahtjeva može pokrenuti spor </w:t>
      </w:r>
      <w:r w:rsidRPr="009B1191">
        <w:rPr>
          <w:rFonts w:cs="Tahoma"/>
          <w:szCs w:val="20"/>
        </w:rPr>
        <w:t>pred nadležn</w:t>
      </w:r>
      <w:r w:rsidR="00154FEE" w:rsidRPr="009B1191">
        <w:rPr>
          <w:rFonts w:cs="Tahoma"/>
          <w:szCs w:val="20"/>
        </w:rPr>
        <w:t>im</w:t>
      </w:r>
      <w:r w:rsidRPr="009B1191">
        <w:rPr>
          <w:rFonts w:cs="Tahoma"/>
          <w:szCs w:val="20"/>
        </w:rPr>
        <w:t xml:space="preserve"> sud</w:t>
      </w:r>
      <w:r w:rsidR="00154FEE" w:rsidRPr="009B1191">
        <w:rPr>
          <w:rFonts w:cs="Tahoma"/>
          <w:szCs w:val="20"/>
        </w:rPr>
        <w:t>om</w:t>
      </w:r>
      <w:r w:rsidRPr="009B1191">
        <w:rPr>
          <w:rFonts w:cs="Tahoma"/>
          <w:szCs w:val="20"/>
        </w:rPr>
        <w:t>.</w:t>
      </w:r>
    </w:p>
    <w:p w:rsidR="00351067" w:rsidRPr="00AC3557" w:rsidRDefault="00351067" w:rsidP="00A34210">
      <w:pPr>
        <w:ind w:left="360"/>
        <w:jc w:val="center"/>
        <w:rPr>
          <w:rFonts w:cs="Tahoma"/>
          <w:b/>
          <w:szCs w:val="20"/>
        </w:rPr>
      </w:pPr>
    </w:p>
    <w:p w:rsidR="001F77BE" w:rsidRPr="00D152E5" w:rsidRDefault="008F29E1" w:rsidP="00A34210">
      <w:pPr>
        <w:ind w:left="360"/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t>IX</w:t>
      </w:r>
      <w:proofErr w:type="gramStart"/>
      <w:r w:rsidR="00ED785C" w:rsidRPr="00D152E5">
        <w:rPr>
          <w:rFonts w:cs="Tahoma"/>
          <w:b/>
          <w:szCs w:val="20"/>
        </w:rPr>
        <w:t xml:space="preserve">. </w:t>
      </w:r>
      <w:r w:rsidR="00A34210" w:rsidRPr="00D152E5">
        <w:rPr>
          <w:rFonts w:cs="Tahoma"/>
          <w:b/>
          <w:szCs w:val="20"/>
        </w:rPr>
        <w:t xml:space="preserve"> </w:t>
      </w:r>
      <w:r w:rsidR="001F77BE" w:rsidRPr="00D152E5">
        <w:rPr>
          <w:rFonts w:cs="Tahoma"/>
          <w:b/>
          <w:szCs w:val="20"/>
        </w:rPr>
        <w:t>ZAVRŠNE</w:t>
      </w:r>
      <w:proofErr w:type="gramEnd"/>
      <w:r w:rsidR="001F77BE" w:rsidRPr="00D152E5">
        <w:rPr>
          <w:rFonts w:cs="Tahoma"/>
          <w:b/>
          <w:szCs w:val="20"/>
        </w:rPr>
        <w:t xml:space="preserve"> ODREDBE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18667B" w:rsidRPr="00D152E5">
        <w:rPr>
          <w:rFonts w:cs="Tahoma"/>
          <w:szCs w:val="20"/>
        </w:rPr>
        <w:t>2</w:t>
      </w:r>
      <w:r w:rsidR="00645566">
        <w:rPr>
          <w:rFonts w:cs="Tahoma"/>
          <w:szCs w:val="20"/>
        </w:rPr>
        <w:t>4</w:t>
      </w:r>
      <w:r w:rsidRPr="00D152E5">
        <w:rPr>
          <w:rFonts w:cs="Tahoma"/>
          <w:szCs w:val="20"/>
        </w:rPr>
        <w:t>.</w:t>
      </w:r>
      <w:proofErr w:type="gramEnd"/>
    </w:p>
    <w:p w:rsidR="001F77BE" w:rsidRDefault="001F77BE" w:rsidP="00654BD0">
      <w:pPr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>Potpisivanjem ovog Ugovora ugovorne strane potvrđuju da su isti pročitale i razumjele i da prihvataju sva prava i obaveze kao i pravne posljedice koje iz njega proizlaze.</w:t>
      </w:r>
      <w:proofErr w:type="gramEnd"/>
      <w:r w:rsidRPr="00D152E5">
        <w:rPr>
          <w:rFonts w:cs="Tahoma"/>
          <w:szCs w:val="20"/>
        </w:rPr>
        <w:t xml:space="preserve"> </w:t>
      </w:r>
    </w:p>
    <w:p w:rsidR="00351067" w:rsidRDefault="00351067" w:rsidP="00654BD0">
      <w:pPr>
        <w:rPr>
          <w:rFonts w:cs="Tahoma"/>
          <w:szCs w:val="20"/>
        </w:rPr>
      </w:pPr>
    </w:p>
    <w:p w:rsidR="00351067" w:rsidRPr="00D152E5" w:rsidRDefault="00351067" w:rsidP="00654BD0">
      <w:pPr>
        <w:rPr>
          <w:rFonts w:cs="Tahoma"/>
          <w:szCs w:val="20"/>
        </w:rPr>
      </w:pPr>
    </w:p>
    <w:p w:rsidR="00F71521" w:rsidRPr="00D152E5" w:rsidRDefault="00F71521" w:rsidP="00654BD0">
      <w:pPr>
        <w:rPr>
          <w:rFonts w:cs="Tahoma"/>
          <w:szCs w:val="20"/>
        </w:rPr>
      </w:pPr>
    </w:p>
    <w:p w:rsidR="00A13254" w:rsidRPr="00412E55" w:rsidRDefault="00486F86" w:rsidP="00A13254">
      <w:pPr>
        <w:jc w:val="center"/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>Član 2</w:t>
      </w:r>
      <w:r w:rsidR="00645566">
        <w:rPr>
          <w:rFonts w:cs="Tahoma"/>
          <w:szCs w:val="20"/>
          <w:lang w:val="fr-FR"/>
        </w:rPr>
        <w:t>5</w:t>
      </w:r>
      <w:r w:rsidRPr="00486F86">
        <w:rPr>
          <w:rFonts w:cs="Tahoma"/>
          <w:szCs w:val="20"/>
          <w:lang w:val="fr-FR"/>
        </w:rPr>
        <w:t>.</w:t>
      </w:r>
    </w:p>
    <w:p w:rsidR="0078032A" w:rsidRPr="00412E55" w:rsidRDefault="00486F86" w:rsidP="0078032A">
      <w:pPr>
        <w:jc w:val="left"/>
        <w:rPr>
          <w:rFonts w:cs="Tahoma"/>
          <w:szCs w:val="20"/>
          <w:lang w:val="fr-FR"/>
        </w:rPr>
      </w:pPr>
      <w:r w:rsidRPr="00486F86">
        <w:rPr>
          <w:rFonts w:cs="Tahoma"/>
          <w:szCs w:val="20"/>
          <w:lang w:val="fr-FR"/>
        </w:rPr>
        <w:t xml:space="preserve">Sastavni dio Ugovora su: </w:t>
      </w:r>
    </w:p>
    <w:p w:rsidR="0078032A" w:rsidRPr="00D152E5" w:rsidRDefault="00FD7888" w:rsidP="0078032A">
      <w:pPr>
        <w:jc w:val="left"/>
        <w:rPr>
          <w:rFonts w:cs="Tahoma"/>
          <w:szCs w:val="20"/>
        </w:rPr>
      </w:pPr>
      <w:r w:rsidRPr="00D152E5">
        <w:rPr>
          <w:rFonts w:cs="Tahoma"/>
          <w:szCs w:val="20"/>
        </w:rPr>
        <w:t>Prilog 1</w:t>
      </w:r>
      <w:r w:rsidR="0078032A" w:rsidRPr="00D152E5">
        <w:rPr>
          <w:rFonts w:cs="Tahoma"/>
          <w:szCs w:val="20"/>
        </w:rPr>
        <w:t xml:space="preserve">: </w:t>
      </w:r>
      <w:r w:rsidRPr="00D152E5">
        <w:rPr>
          <w:rFonts w:cs="Tahoma"/>
          <w:szCs w:val="20"/>
        </w:rPr>
        <w:t>Odobren prijedlog projekta</w:t>
      </w:r>
    </w:p>
    <w:p w:rsidR="001F77BE" w:rsidRPr="00D152E5" w:rsidRDefault="00536E00" w:rsidP="0078032A">
      <w:pPr>
        <w:jc w:val="left"/>
        <w:rPr>
          <w:rFonts w:cs="Tahoma"/>
          <w:szCs w:val="20"/>
        </w:rPr>
      </w:pPr>
      <w:r w:rsidRPr="00D152E5">
        <w:rPr>
          <w:rFonts w:cs="Tahoma"/>
          <w:szCs w:val="20"/>
        </w:rPr>
        <w:t xml:space="preserve">Prilog </w:t>
      </w:r>
      <w:r w:rsidR="0078032A" w:rsidRPr="00D152E5">
        <w:rPr>
          <w:rFonts w:cs="Tahoma"/>
          <w:szCs w:val="20"/>
        </w:rPr>
        <w:t xml:space="preserve">2: </w:t>
      </w:r>
      <w:r w:rsidR="00FD7888" w:rsidRPr="00D152E5">
        <w:rPr>
          <w:rFonts w:cs="Tahoma"/>
          <w:szCs w:val="20"/>
        </w:rPr>
        <w:t>Operativni priručnik za korisnike bespovratnih sredstava za sprovođenje projekata samozapošljavanja</w:t>
      </w:r>
      <w:r w:rsidR="000C0B15" w:rsidRPr="00D152E5">
        <w:rPr>
          <w:rFonts w:cs="Tahoma"/>
          <w:szCs w:val="20"/>
        </w:rPr>
        <w:t xml:space="preserve"> </w:t>
      </w:r>
      <w:proofErr w:type="gramStart"/>
      <w:r w:rsidR="000C0B15" w:rsidRPr="00D152E5">
        <w:rPr>
          <w:rFonts w:cs="Tahoma"/>
          <w:szCs w:val="20"/>
        </w:rPr>
        <w:t>sa</w:t>
      </w:r>
      <w:proofErr w:type="gramEnd"/>
      <w:r w:rsidR="000C0B15" w:rsidRPr="00D152E5">
        <w:rPr>
          <w:rFonts w:cs="Tahoma"/>
          <w:szCs w:val="20"/>
        </w:rPr>
        <w:t xml:space="preserve"> prilozima</w:t>
      </w:r>
    </w:p>
    <w:p w:rsidR="00C346F2" w:rsidRPr="00D152E5" w:rsidRDefault="00C346F2" w:rsidP="00654BD0">
      <w:pPr>
        <w:jc w:val="center"/>
        <w:rPr>
          <w:rFonts w:cs="Tahoma"/>
          <w:szCs w:val="20"/>
        </w:rPr>
      </w:pP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18667B" w:rsidRPr="00D152E5">
        <w:rPr>
          <w:rFonts w:cs="Tahoma"/>
          <w:szCs w:val="20"/>
        </w:rPr>
        <w:t>2</w:t>
      </w:r>
      <w:r w:rsidR="00645566">
        <w:rPr>
          <w:rFonts w:cs="Tahoma"/>
          <w:szCs w:val="20"/>
        </w:rPr>
        <w:t>6</w:t>
      </w:r>
      <w:r w:rsidR="008E6497" w:rsidRPr="00D152E5">
        <w:rPr>
          <w:rFonts w:cs="Tahoma"/>
          <w:szCs w:val="20"/>
        </w:rPr>
        <w:t>.</w:t>
      </w:r>
      <w:proofErr w:type="gramEnd"/>
    </w:p>
    <w:p w:rsidR="001F77BE" w:rsidRPr="00D152E5" w:rsidRDefault="00915184" w:rsidP="00654BD0">
      <w:pPr>
        <w:rPr>
          <w:rFonts w:cs="Tahoma"/>
          <w:szCs w:val="20"/>
        </w:rPr>
      </w:pPr>
      <w:r w:rsidRPr="00D152E5">
        <w:rPr>
          <w:rFonts w:cs="Tahoma"/>
          <w:szCs w:val="20"/>
        </w:rPr>
        <w:t>1.</w:t>
      </w:r>
      <w:r w:rsidR="00CD7FF7" w:rsidRPr="00D152E5">
        <w:rPr>
          <w:rFonts w:cs="Tahoma"/>
          <w:szCs w:val="20"/>
        </w:rPr>
        <w:t xml:space="preserve"> </w:t>
      </w:r>
      <w:r w:rsidR="001F77BE" w:rsidRPr="00D152E5">
        <w:rPr>
          <w:rFonts w:cs="Tahoma"/>
          <w:szCs w:val="20"/>
        </w:rPr>
        <w:t xml:space="preserve">Ovaj Ugovor sačinjen je u </w:t>
      </w:r>
      <w:r w:rsidR="0016200D" w:rsidRPr="00F64985">
        <w:rPr>
          <w:rFonts w:cs="Tahoma"/>
          <w:szCs w:val="20"/>
        </w:rPr>
        <w:t>četiri</w:t>
      </w:r>
      <w:r w:rsidR="001F77BE" w:rsidRPr="00F64985">
        <w:rPr>
          <w:rFonts w:cs="Tahoma"/>
          <w:szCs w:val="20"/>
        </w:rPr>
        <w:t xml:space="preserve"> (</w:t>
      </w:r>
      <w:r w:rsidR="0016200D" w:rsidRPr="00F64985">
        <w:rPr>
          <w:rFonts w:cs="Tahoma"/>
          <w:szCs w:val="20"/>
        </w:rPr>
        <w:t>4</w:t>
      </w:r>
      <w:r w:rsidR="001F77BE" w:rsidRPr="00F64985">
        <w:rPr>
          <w:rFonts w:cs="Tahoma"/>
          <w:szCs w:val="20"/>
        </w:rPr>
        <w:t>) istovjetna</w:t>
      </w:r>
      <w:r w:rsidR="001F77BE" w:rsidRPr="00D152E5">
        <w:rPr>
          <w:rFonts w:cs="Tahoma"/>
          <w:szCs w:val="20"/>
        </w:rPr>
        <w:t xml:space="preserve"> primjerka, </w:t>
      </w:r>
      <w:proofErr w:type="gramStart"/>
      <w:r w:rsidR="001F77BE" w:rsidRPr="00D152E5">
        <w:rPr>
          <w:rFonts w:cs="Tahoma"/>
          <w:szCs w:val="20"/>
        </w:rPr>
        <w:t>od</w:t>
      </w:r>
      <w:proofErr w:type="gramEnd"/>
      <w:r w:rsidR="001F77BE" w:rsidRPr="00D152E5">
        <w:rPr>
          <w:rFonts w:cs="Tahoma"/>
          <w:szCs w:val="20"/>
        </w:rPr>
        <w:t xml:space="preserve"> kojih </w:t>
      </w:r>
      <w:r w:rsidR="001F77BE" w:rsidRPr="00F64985">
        <w:rPr>
          <w:rFonts w:cs="Tahoma"/>
          <w:szCs w:val="20"/>
        </w:rPr>
        <w:t>jedan (1) primjerak</w:t>
      </w:r>
      <w:r w:rsidR="001F77BE" w:rsidRPr="00D152E5">
        <w:rPr>
          <w:rFonts w:cs="Tahoma"/>
          <w:szCs w:val="20"/>
        </w:rPr>
        <w:t xml:space="preserve"> pripada Korisniku, a </w:t>
      </w:r>
      <w:r w:rsidR="0016200D" w:rsidRPr="00D152E5">
        <w:rPr>
          <w:rFonts w:cs="Tahoma"/>
          <w:szCs w:val="20"/>
        </w:rPr>
        <w:t>tri</w:t>
      </w:r>
      <w:r w:rsidR="001F77BE" w:rsidRPr="00D152E5">
        <w:rPr>
          <w:rFonts w:cs="Tahoma"/>
          <w:szCs w:val="20"/>
        </w:rPr>
        <w:t xml:space="preserve"> (</w:t>
      </w:r>
      <w:r w:rsidR="0016200D" w:rsidRPr="00D152E5">
        <w:rPr>
          <w:rFonts w:cs="Tahoma"/>
          <w:szCs w:val="20"/>
        </w:rPr>
        <w:t>3</w:t>
      </w:r>
      <w:r w:rsidR="001F77BE" w:rsidRPr="00D152E5">
        <w:rPr>
          <w:rFonts w:cs="Tahoma"/>
          <w:szCs w:val="20"/>
        </w:rPr>
        <w:t xml:space="preserve">) primjerka </w:t>
      </w:r>
      <w:r w:rsidR="00921AD8" w:rsidRPr="00D152E5">
        <w:rPr>
          <w:rFonts w:cs="Tahoma"/>
          <w:szCs w:val="20"/>
        </w:rPr>
        <w:t>Zavodu</w:t>
      </w:r>
      <w:r w:rsidR="001F77BE" w:rsidRPr="00D152E5">
        <w:rPr>
          <w:rFonts w:cs="Tahoma"/>
          <w:szCs w:val="20"/>
        </w:rPr>
        <w:t>.</w:t>
      </w:r>
    </w:p>
    <w:p w:rsidR="00F71521" w:rsidRPr="00D152E5" w:rsidRDefault="00915184" w:rsidP="00654BD0">
      <w:pPr>
        <w:rPr>
          <w:rFonts w:cs="Tahoma"/>
          <w:szCs w:val="20"/>
        </w:rPr>
      </w:pPr>
      <w:r w:rsidRPr="00D152E5">
        <w:rPr>
          <w:rFonts w:cs="Tahoma"/>
          <w:szCs w:val="20"/>
        </w:rPr>
        <w:t>2.</w:t>
      </w:r>
      <w:r w:rsidR="00CD7FF7" w:rsidRPr="00D152E5">
        <w:rPr>
          <w:rFonts w:cs="Tahoma"/>
          <w:szCs w:val="20"/>
        </w:rPr>
        <w:t xml:space="preserve"> </w:t>
      </w:r>
      <w:r w:rsidR="0028156C" w:rsidRPr="00D152E5">
        <w:rPr>
          <w:rFonts w:cs="Tahoma"/>
          <w:szCs w:val="20"/>
        </w:rPr>
        <w:t xml:space="preserve">Svaki zaključeni primjerak </w:t>
      </w:r>
      <w:r w:rsidR="00A90E05">
        <w:rPr>
          <w:rFonts w:cs="Tahoma"/>
          <w:szCs w:val="20"/>
        </w:rPr>
        <w:t>U</w:t>
      </w:r>
      <w:r w:rsidR="0028156C" w:rsidRPr="00D152E5">
        <w:rPr>
          <w:rFonts w:cs="Tahoma"/>
          <w:szCs w:val="20"/>
        </w:rPr>
        <w:t>govora predstavlja original i proizvodi jednako pravno dejstvo</w:t>
      </w:r>
    </w:p>
    <w:p w:rsidR="006C5DA7" w:rsidRPr="00D152E5" w:rsidRDefault="006C5DA7" w:rsidP="006C5DA7">
      <w:pPr>
        <w:jc w:val="center"/>
        <w:rPr>
          <w:rFonts w:cs="Tahoma"/>
          <w:b/>
          <w:szCs w:val="20"/>
        </w:rPr>
      </w:pPr>
    </w:p>
    <w:p w:rsidR="00D152E5" w:rsidRDefault="00D152E5">
      <w:pPr>
        <w:spacing w:before="0" w:after="160" w:line="259" w:lineRule="auto"/>
        <w:jc w:val="left"/>
        <w:rPr>
          <w:rFonts w:cs="Tahoma"/>
          <w:b/>
          <w:szCs w:val="20"/>
        </w:rPr>
      </w:pPr>
      <w:r>
        <w:rPr>
          <w:rFonts w:cs="Tahoma"/>
          <w:b/>
          <w:szCs w:val="20"/>
        </w:rPr>
        <w:br w:type="page"/>
      </w:r>
    </w:p>
    <w:p w:rsidR="006C5DA7" w:rsidRPr="00D152E5" w:rsidRDefault="006C5DA7" w:rsidP="006C5DA7">
      <w:pPr>
        <w:jc w:val="center"/>
        <w:rPr>
          <w:rFonts w:cs="Tahoma"/>
          <w:b/>
          <w:szCs w:val="20"/>
        </w:rPr>
      </w:pPr>
      <w:r w:rsidRPr="00D152E5">
        <w:rPr>
          <w:rFonts w:cs="Tahoma"/>
          <w:b/>
          <w:szCs w:val="20"/>
        </w:rPr>
        <w:lastRenderedPageBreak/>
        <w:t>STUPANJE NA SNAGU I TRAJANJE UGOVORA</w:t>
      </w:r>
    </w:p>
    <w:p w:rsidR="001F77BE" w:rsidRPr="00D152E5" w:rsidRDefault="001F77BE" w:rsidP="00654BD0">
      <w:pPr>
        <w:jc w:val="center"/>
        <w:rPr>
          <w:rFonts w:cs="Tahoma"/>
          <w:szCs w:val="20"/>
        </w:rPr>
      </w:pPr>
      <w:proofErr w:type="gramStart"/>
      <w:r w:rsidRPr="00D152E5">
        <w:rPr>
          <w:rFonts w:cs="Tahoma"/>
          <w:szCs w:val="20"/>
        </w:rPr>
        <w:t xml:space="preserve">Član </w:t>
      </w:r>
      <w:r w:rsidR="0018667B" w:rsidRPr="00D152E5">
        <w:rPr>
          <w:rFonts w:cs="Tahoma"/>
          <w:szCs w:val="20"/>
        </w:rPr>
        <w:t>2</w:t>
      </w:r>
      <w:r w:rsidR="00645566">
        <w:rPr>
          <w:rFonts w:cs="Tahoma"/>
          <w:szCs w:val="20"/>
        </w:rPr>
        <w:t>7</w:t>
      </w:r>
      <w:r w:rsidR="0018667B" w:rsidRPr="00D152E5">
        <w:rPr>
          <w:rFonts w:cs="Tahoma"/>
          <w:szCs w:val="20"/>
        </w:rPr>
        <w:t>.</w:t>
      </w:r>
      <w:proofErr w:type="gramEnd"/>
    </w:p>
    <w:p w:rsidR="001F77BE" w:rsidRPr="00C02A95" w:rsidRDefault="001F77BE" w:rsidP="00921AD8">
      <w:pPr>
        <w:pStyle w:val="ListParagraph"/>
        <w:numPr>
          <w:ilvl w:val="0"/>
          <w:numId w:val="0"/>
        </w:numPr>
        <w:contextualSpacing w:val="0"/>
        <w:rPr>
          <w:rFonts w:cs="Tahoma"/>
          <w:szCs w:val="20"/>
        </w:rPr>
      </w:pPr>
      <w:r w:rsidRPr="00C02A95">
        <w:rPr>
          <w:rFonts w:cs="Tahoma"/>
          <w:szCs w:val="20"/>
        </w:rPr>
        <w:t xml:space="preserve">Ovaj ugovor stupa </w:t>
      </w:r>
      <w:proofErr w:type="gramStart"/>
      <w:r w:rsidRPr="00C02A95">
        <w:rPr>
          <w:rFonts w:cs="Tahoma"/>
          <w:szCs w:val="20"/>
        </w:rPr>
        <w:t>na</w:t>
      </w:r>
      <w:proofErr w:type="gramEnd"/>
      <w:r w:rsidRPr="00C02A95">
        <w:rPr>
          <w:rFonts w:cs="Tahoma"/>
          <w:szCs w:val="20"/>
        </w:rPr>
        <w:t xml:space="preserve"> snagu danom potpisivanja</w:t>
      </w:r>
      <w:r w:rsidR="00FF3A7E" w:rsidRPr="00C02A95">
        <w:rPr>
          <w:rFonts w:cs="Tahoma"/>
          <w:szCs w:val="20"/>
        </w:rPr>
        <w:t xml:space="preserve"> i </w:t>
      </w:r>
      <w:r w:rsidR="00C02A95" w:rsidRPr="00C02A95">
        <w:rPr>
          <w:rFonts w:cs="Tahoma"/>
          <w:szCs w:val="20"/>
        </w:rPr>
        <w:t>traje do</w:t>
      </w:r>
      <w:r w:rsidR="00120C0C">
        <w:rPr>
          <w:rFonts w:cs="Tahoma"/>
          <w:szCs w:val="20"/>
        </w:rPr>
        <w:t xml:space="preserve"> ispunjenja svih ugovornih obaveza obje ugovorne strane.</w:t>
      </w:r>
    </w:p>
    <w:p w:rsidR="001F77BE" w:rsidRPr="00D152E5" w:rsidRDefault="001F77BE" w:rsidP="00654BD0">
      <w:pPr>
        <w:rPr>
          <w:rFonts w:cs="Tahoma"/>
          <w:szCs w:val="20"/>
        </w:rPr>
      </w:pPr>
    </w:p>
    <w:tbl>
      <w:tblPr>
        <w:tblW w:w="9606" w:type="dxa"/>
        <w:tblLook w:val="04A0"/>
      </w:tblPr>
      <w:tblGrid>
        <w:gridCol w:w="4834"/>
        <w:gridCol w:w="4772"/>
      </w:tblGrid>
      <w:tr w:rsidR="001F77BE" w:rsidRPr="00D152E5" w:rsidTr="00960969">
        <w:trPr>
          <w:trHeight w:val="611"/>
        </w:trPr>
        <w:tc>
          <w:tcPr>
            <w:tcW w:w="4834" w:type="dxa"/>
            <w:shd w:val="clear" w:color="auto" w:fill="auto"/>
          </w:tcPr>
          <w:p w:rsidR="001F77B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 xml:space="preserve">U: </w:t>
            </w:r>
          </w:p>
        </w:tc>
        <w:tc>
          <w:tcPr>
            <w:tcW w:w="4772" w:type="dxa"/>
            <w:shd w:val="clear" w:color="auto" w:fill="auto"/>
          </w:tcPr>
          <w:p w:rsidR="001F77B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 xml:space="preserve">U: </w:t>
            </w:r>
          </w:p>
        </w:tc>
      </w:tr>
      <w:tr w:rsidR="00F4132E" w:rsidRPr="00D152E5" w:rsidTr="00960969">
        <w:trPr>
          <w:trHeight w:val="704"/>
        </w:trPr>
        <w:tc>
          <w:tcPr>
            <w:tcW w:w="4834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 xml:space="preserve">Datum: </w:t>
            </w:r>
          </w:p>
        </w:tc>
        <w:tc>
          <w:tcPr>
            <w:tcW w:w="4772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 xml:space="preserve">Datum: </w:t>
            </w:r>
          </w:p>
        </w:tc>
      </w:tr>
      <w:tr w:rsidR="00F4132E" w:rsidRPr="00D152E5" w:rsidTr="00960969">
        <w:trPr>
          <w:trHeight w:val="842"/>
        </w:trPr>
        <w:tc>
          <w:tcPr>
            <w:tcW w:w="4834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Korisnik</w:t>
            </w:r>
          </w:p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</w:p>
        </w:tc>
        <w:tc>
          <w:tcPr>
            <w:tcW w:w="4772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Zavod za zapošljavanje Crne Gore</w:t>
            </w:r>
          </w:p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</w:p>
        </w:tc>
      </w:tr>
      <w:tr w:rsidR="0046724B" w:rsidRPr="00D152E5" w:rsidTr="00960969">
        <w:trPr>
          <w:trHeight w:val="876"/>
        </w:trPr>
        <w:tc>
          <w:tcPr>
            <w:tcW w:w="4834" w:type="dxa"/>
            <w:shd w:val="clear" w:color="auto" w:fill="auto"/>
          </w:tcPr>
          <w:p w:rsidR="0046724B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Odgovorna osoba</w:t>
            </w:r>
          </w:p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Ime i prezime</w:t>
            </w:r>
          </w:p>
        </w:tc>
        <w:tc>
          <w:tcPr>
            <w:tcW w:w="4772" w:type="dxa"/>
            <w:shd w:val="clear" w:color="auto" w:fill="auto"/>
          </w:tcPr>
          <w:p w:rsidR="0046724B" w:rsidRPr="00D152E5" w:rsidRDefault="0046724B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Direktor</w:t>
            </w:r>
          </w:p>
          <w:p w:rsidR="0046724B" w:rsidRPr="00D152E5" w:rsidRDefault="0046724B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Suljo Mustafić</w:t>
            </w:r>
          </w:p>
        </w:tc>
      </w:tr>
      <w:tr w:rsidR="00F4132E" w:rsidRPr="00D152E5" w:rsidTr="00960969">
        <w:trPr>
          <w:trHeight w:val="708"/>
        </w:trPr>
        <w:tc>
          <w:tcPr>
            <w:tcW w:w="4834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Potpis</w:t>
            </w:r>
          </w:p>
        </w:tc>
        <w:tc>
          <w:tcPr>
            <w:tcW w:w="4772" w:type="dxa"/>
            <w:shd w:val="clear" w:color="auto" w:fill="auto"/>
          </w:tcPr>
          <w:p w:rsidR="00F4132E" w:rsidRPr="00D152E5" w:rsidRDefault="00F4132E" w:rsidP="00960969">
            <w:pPr>
              <w:spacing w:before="80" w:after="80"/>
              <w:jc w:val="left"/>
              <w:rPr>
                <w:rFonts w:cs="Tahoma"/>
                <w:szCs w:val="20"/>
              </w:rPr>
            </w:pPr>
            <w:r w:rsidRPr="00D152E5">
              <w:rPr>
                <w:rFonts w:cs="Tahoma"/>
                <w:szCs w:val="20"/>
              </w:rPr>
              <w:t>Potpis</w:t>
            </w:r>
          </w:p>
        </w:tc>
      </w:tr>
    </w:tbl>
    <w:p w:rsidR="00B4365A" w:rsidRPr="00D152E5" w:rsidRDefault="00B4365A" w:rsidP="00CB5CED">
      <w:pPr>
        <w:jc w:val="left"/>
        <w:rPr>
          <w:rFonts w:eastAsia="Times New Roman" w:cs="Tahoma"/>
          <w:bCs/>
          <w:szCs w:val="20"/>
        </w:rPr>
      </w:pPr>
    </w:p>
    <w:sectPr w:rsidR="00B4365A" w:rsidRPr="00D152E5" w:rsidSect="004808BC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440" w:right="851" w:bottom="1440" w:left="851" w:header="1644" w:footer="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7542BCE" w15:done="0"/>
  <w15:commentEx w15:paraId="40E543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89A9C" w16cex:dateUtc="2020-06-08T09:08:00Z"/>
  <w16cex:commentExtensible w16cex:durableId="22889B85" w16cex:dateUtc="2020-06-08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542BCE" w16cid:durableId="22889A9C"/>
  <w16cid:commentId w16cid:paraId="40E543F7" w16cid:durableId="22889B8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16" w:rsidRDefault="000D4A16" w:rsidP="00EB3D1C">
      <w:pPr>
        <w:spacing w:after="0" w:line="240" w:lineRule="auto"/>
      </w:pPr>
      <w:r>
        <w:separator/>
      </w:r>
    </w:p>
  </w:endnote>
  <w:endnote w:type="continuationSeparator" w:id="0">
    <w:p w:rsidR="000D4A16" w:rsidRDefault="000D4A16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:rsidR="00DD7CE7" w:rsidRPr="003A22D1" w:rsidRDefault="00DD7CE7" w:rsidP="00A52B46">
        <w:pPr>
          <w:pStyle w:val="Footer"/>
          <w:pBdr>
            <w:top w:val="single" w:sz="18" w:space="1" w:color="5B9BD5" w:themeColor="accent1"/>
          </w:pBdr>
          <w:tabs>
            <w:tab w:val="left" w:pos="3945"/>
          </w:tabs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>
              <wp:extent cx="996950" cy="595824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7761" cy="6022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516D32"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="00516D32"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037852">
          <w:rPr>
            <w:rFonts w:asciiTheme="minorHAnsi" w:hAnsiTheme="minorHAnsi" w:cstheme="minorHAnsi"/>
            <w:b/>
            <w:bCs/>
            <w:noProof/>
            <w:szCs w:val="20"/>
          </w:rPr>
          <w:t>6</w:t>
        </w:r>
        <w:r w:rsidR="00516D32"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  <w:p w:rsidR="00DD7CE7" w:rsidRDefault="00DD7C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E7" w:rsidRDefault="00DD7CE7" w:rsidP="004808BC">
    <w:pPr>
      <w:pStyle w:val="Footer"/>
      <w:jc w:val="left"/>
    </w:pPr>
    <w:r w:rsidRPr="003E143D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8614410</wp:posOffset>
          </wp:positionV>
          <wp:extent cx="996950" cy="59582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595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16" w:rsidRDefault="000D4A16" w:rsidP="00EB3D1C">
      <w:pPr>
        <w:spacing w:after="0" w:line="240" w:lineRule="auto"/>
      </w:pPr>
      <w:r>
        <w:separator/>
      </w:r>
    </w:p>
  </w:footnote>
  <w:footnote w:type="continuationSeparator" w:id="0">
    <w:p w:rsidR="000D4A16" w:rsidRDefault="000D4A16" w:rsidP="00EB3D1C">
      <w:pPr>
        <w:spacing w:after="0" w:line="240" w:lineRule="auto"/>
      </w:pPr>
      <w:r>
        <w:continuationSeparator/>
      </w:r>
    </w:p>
  </w:footnote>
  <w:footnote w:id="1">
    <w:p w:rsidR="00037852" w:rsidRPr="00E04A59" w:rsidRDefault="00037852" w:rsidP="00037852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r w:rsidRPr="00824F38">
        <w:rPr>
          <w:lang w:val="sl-SI"/>
        </w:rPr>
        <w:t>Od 1.7.2019 minimalna neto mjesečna zarada je 222 eura</w:t>
      </w:r>
      <w:r>
        <w:rPr>
          <w:lang w:val="sl-SI"/>
        </w:rPr>
        <w:t>. Obzirom da je minimalna zarada promjenjiva kategorija, u slučaju povećanja iste razliku snosi korisnik granta.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E7" w:rsidRDefault="00516D32" w:rsidP="00027416">
    <w:pPr>
      <w:pStyle w:val="Header"/>
    </w:pPr>
    <w:r>
      <w:rPr>
        <w:noProof/>
      </w:rPr>
      <w:pict>
        <v:rect id="Rectangle 197" o:spid="_x0000_s2053" style="position:absolute;left:0;text-align:left;margin-left:12175.2pt;margin-top:19.9pt;width:510pt;height:61.4pt;z-index:-251657728;visibility:visible;mso-width-percent:1000;mso-height-percent:27;mso-wrap-distance-left:9.35pt;mso-wrap-distance-right:9.35pt;mso-position-horizontal:right;mso-position-horizontal-relative:margin;mso-position-vertical-relative:page;mso-width-percent:1000;mso-height-percent:27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" o:allowoverlap="f" fillcolor="#5b9bd5 [3204]" stroked="f" strokeweight="1pt">
          <v:textbox style="mso-fit-shape-to-text:t">
            <w:txbxContent>
              <w:p w:rsidR="00DD7CE7" w:rsidRDefault="00DD7CE7" w:rsidP="00D25DCC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caps/>
                    <w:color w:val="FFFFFF" w:themeColor="background1"/>
                  </w:rPr>
                  <w:t xml:space="preserve">poziv za dodjelu bespovratnih sredstava ZA SAMOZAPOŠLJAVANJE, </w:t>
                </w:r>
              </w:p>
              <w:p w:rsidR="00DD7CE7" w:rsidRPr="008A5253" w:rsidRDefault="00DD7CE7" w:rsidP="00FF45F3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caps/>
                    <w:color w:val="FFFFFF" w:themeColor="background1"/>
                  </w:rPr>
                </w:pPr>
                <w:r w:rsidRPr="008A5253">
                  <w:rPr>
                    <w:caps/>
                    <w:color w:val="FFFFFF" w:themeColor="background1"/>
                  </w:rPr>
                  <w:t>zAVOD ZA ZAPOŠLJAVANJE CRNE GORE, POZIV 20</w:t>
                </w:r>
                <w:r w:rsidR="00A051E9">
                  <w:rPr>
                    <w:caps/>
                    <w:color w:val="FFFFFF" w:themeColor="background1"/>
                  </w:rPr>
                  <w:t>2</w:t>
                </w:r>
                <w:r w:rsidR="00305F0A">
                  <w:rPr>
                    <w:caps/>
                    <w:color w:val="FFFFFF" w:themeColor="background1"/>
                  </w:rPr>
                  <w:t>1</w:t>
                </w:r>
              </w:p>
              <w:p w:rsidR="00DD7CE7" w:rsidRPr="004F733A" w:rsidRDefault="00DD7CE7" w:rsidP="000B4C64">
                <w:pPr>
                  <w:pStyle w:val="Header"/>
                  <w:tabs>
                    <w:tab w:val="clear" w:pos="4680"/>
                    <w:tab w:val="clear" w:pos="9360"/>
                  </w:tabs>
                  <w:jc w:val="center"/>
                  <w:rPr>
                    <w:b/>
                    <w:bCs/>
                    <w:caps/>
                    <w:color w:val="FFFFFF" w:themeColor="background1"/>
                    <w:lang w:val="sl-SI"/>
                  </w:rPr>
                </w:pP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>DODATAK</w:t>
                </w:r>
                <w:r w:rsidRPr="00610539"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</w:t>
                </w:r>
                <w:r>
                  <w:rPr>
                    <w:b/>
                    <w:bCs/>
                    <w:caps/>
                    <w:color w:val="FFFFFF" w:themeColor="background1"/>
                    <w:lang w:val="sl-SI"/>
                  </w:rPr>
                  <w:t xml:space="preserve"> H: Ugovor </w:t>
                </w:r>
                <w:r w:rsidR="00516D32" w:rsidRPr="00516D32">
                  <w:rPr>
                    <w:rFonts w:eastAsia="Times New Roman" w:cs="Tahoma"/>
                    <w:b/>
                    <w:color w:val="FFFFFF" w:themeColor="background1"/>
                    <w:szCs w:val="20"/>
                    <w:rPrChange w:id="6" w:author="Vanja Hazl" w:date="2020-06-08T10:44:00Z">
                      <w:rPr>
                        <w:rFonts w:eastAsia="Times New Roman" w:cs="Tahoma"/>
                        <w:b/>
                        <w:szCs w:val="20"/>
                      </w:rPr>
                    </w:rPrChange>
                  </w:rPr>
                  <w:t>O DODJELI BESPOVRATNIH SREDSTAVA ZA SAMOZAPOŠLJAVANJE</w:t>
                </w:r>
              </w:p>
            </w:txbxContent>
          </v:textbox>
          <w10:wrap type="square" anchorx="margin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E7" w:rsidRDefault="00DD7CE7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11087100"/>
          <wp:effectExtent l="0" t="0" r="317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_M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08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302B"/>
    <w:multiLevelType w:val="hybridMultilevel"/>
    <w:tmpl w:val="9EBE7FDA"/>
    <w:lvl w:ilvl="0" w:tplc="DE5E819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11C14"/>
    <w:multiLevelType w:val="hybridMultilevel"/>
    <w:tmpl w:val="BA060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65B5E"/>
    <w:multiLevelType w:val="hybridMultilevel"/>
    <w:tmpl w:val="37980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1FCB"/>
    <w:multiLevelType w:val="hybridMultilevel"/>
    <w:tmpl w:val="DADCC616"/>
    <w:lvl w:ilvl="0" w:tplc="EA68492E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>
    <w:nsid w:val="2C130D71"/>
    <w:multiLevelType w:val="hybridMultilevel"/>
    <w:tmpl w:val="71949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616AE"/>
    <w:multiLevelType w:val="hybridMultilevel"/>
    <w:tmpl w:val="90C0C3AC"/>
    <w:lvl w:ilvl="0" w:tplc="EA68492E">
      <w:start w:val="13"/>
      <w:numFmt w:val="bullet"/>
      <w:lvlText w:val="-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8CF228E"/>
    <w:multiLevelType w:val="hybridMultilevel"/>
    <w:tmpl w:val="1B46C97C"/>
    <w:lvl w:ilvl="0" w:tplc="524C8F0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655670D"/>
    <w:multiLevelType w:val="hybridMultilevel"/>
    <w:tmpl w:val="AC780B22"/>
    <w:lvl w:ilvl="0" w:tplc="F2C6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42B15"/>
    <w:multiLevelType w:val="hybridMultilevel"/>
    <w:tmpl w:val="1EB2D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67A2D"/>
    <w:multiLevelType w:val="hybridMultilevel"/>
    <w:tmpl w:val="AD68DA1A"/>
    <w:lvl w:ilvl="0" w:tplc="79D8D5DC">
      <w:numFmt w:val="bullet"/>
      <w:lvlText w:val="-"/>
      <w:lvlJc w:val="left"/>
      <w:pPr>
        <w:ind w:left="1211" w:hanging="360"/>
      </w:pPr>
      <w:rPr>
        <w:rFonts w:ascii="Lucida Sans Unicode" w:eastAsia="Times New Roman" w:hAnsi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7C5AF3"/>
    <w:multiLevelType w:val="hybridMultilevel"/>
    <w:tmpl w:val="34B8D2D0"/>
    <w:lvl w:ilvl="0" w:tplc="AF9EB2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C328B5"/>
    <w:multiLevelType w:val="hybridMultilevel"/>
    <w:tmpl w:val="CD3CF62E"/>
    <w:lvl w:ilvl="0" w:tplc="EA68492E">
      <w:start w:val="13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90259"/>
    <w:multiLevelType w:val="hybridMultilevel"/>
    <w:tmpl w:val="7598D3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B4AAF"/>
    <w:multiLevelType w:val="hybridMultilevel"/>
    <w:tmpl w:val="9DBA738A"/>
    <w:lvl w:ilvl="0" w:tplc="EA68492E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7515A4"/>
    <w:multiLevelType w:val="hybridMultilevel"/>
    <w:tmpl w:val="E3C23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6"/>
  </w:num>
  <w:num w:numId="5">
    <w:abstractNumId w:val="12"/>
  </w:num>
  <w:num w:numId="6">
    <w:abstractNumId w:val="15"/>
  </w:num>
  <w:num w:numId="7">
    <w:abstractNumId w:val="13"/>
  </w:num>
  <w:num w:numId="8">
    <w:abstractNumId w:val="11"/>
  </w:num>
  <w:num w:numId="9">
    <w:abstractNumId w:val="17"/>
  </w:num>
  <w:num w:numId="10">
    <w:abstractNumId w:val="23"/>
  </w:num>
  <w:num w:numId="11">
    <w:abstractNumId w:val="8"/>
  </w:num>
  <w:num w:numId="12">
    <w:abstractNumId w:val="20"/>
  </w:num>
  <w:num w:numId="13">
    <w:abstractNumId w:val="4"/>
  </w:num>
  <w:num w:numId="14">
    <w:abstractNumId w:val="21"/>
  </w:num>
  <w:num w:numId="15">
    <w:abstractNumId w:val="0"/>
  </w:num>
  <w:num w:numId="16">
    <w:abstractNumId w:val="5"/>
  </w:num>
  <w:num w:numId="17">
    <w:abstractNumId w:val="19"/>
  </w:num>
  <w:num w:numId="18">
    <w:abstractNumId w:val="7"/>
  </w:num>
  <w:num w:numId="19">
    <w:abstractNumId w:val="18"/>
  </w:num>
  <w:num w:numId="20">
    <w:abstractNumId w:val="5"/>
  </w:num>
  <w:num w:numId="21">
    <w:abstractNumId w:val="2"/>
  </w:num>
  <w:num w:numId="22">
    <w:abstractNumId w:val="14"/>
  </w:num>
  <w:num w:numId="23">
    <w:abstractNumId w:val="3"/>
  </w:num>
  <w:num w:numId="24">
    <w:abstractNumId w:val="10"/>
  </w:num>
  <w:num w:numId="25">
    <w:abstractNumId w:val="1"/>
  </w:num>
  <w:num w:numId="26">
    <w:abstractNumId w:val="22"/>
  </w:num>
  <w:num w:numId="27">
    <w:abstractNumId w:val="24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nja Hazl">
    <w15:presenceInfo w15:providerId="Windows Live" w15:userId="176ee865a8a1df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characterSpacingControl w:val="doNotCompress"/>
  <w:hdrShapeDefaults>
    <o:shapedefaults v:ext="edit" spidmax="2048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3D1C"/>
    <w:rsid w:val="000022C4"/>
    <w:rsid w:val="0000267C"/>
    <w:rsid w:val="00004703"/>
    <w:rsid w:val="00006FCB"/>
    <w:rsid w:val="00010EFE"/>
    <w:rsid w:val="00011809"/>
    <w:rsid w:val="00012C08"/>
    <w:rsid w:val="000137A4"/>
    <w:rsid w:val="00014387"/>
    <w:rsid w:val="000145B2"/>
    <w:rsid w:val="0002125F"/>
    <w:rsid w:val="00022E16"/>
    <w:rsid w:val="00023D60"/>
    <w:rsid w:val="00025445"/>
    <w:rsid w:val="00026C4A"/>
    <w:rsid w:val="00027416"/>
    <w:rsid w:val="00032EB7"/>
    <w:rsid w:val="00033526"/>
    <w:rsid w:val="00035457"/>
    <w:rsid w:val="00036EA7"/>
    <w:rsid w:val="000370AD"/>
    <w:rsid w:val="00037852"/>
    <w:rsid w:val="00040395"/>
    <w:rsid w:val="000408BC"/>
    <w:rsid w:val="00042138"/>
    <w:rsid w:val="00046835"/>
    <w:rsid w:val="000511DA"/>
    <w:rsid w:val="00055D24"/>
    <w:rsid w:val="000562AF"/>
    <w:rsid w:val="0005645D"/>
    <w:rsid w:val="00056E75"/>
    <w:rsid w:val="0006135C"/>
    <w:rsid w:val="00061EDA"/>
    <w:rsid w:val="0006501B"/>
    <w:rsid w:val="000658D8"/>
    <w:rsid w:val="000662C4"/>
    <w:rsid w:val="00067486"/>
    <w:rsid w:val="000735CD"/>
    <w:rsid w:val="00073E24"/>
    <w:rsid w:val="00080A1F"/>
    <w:rsid w:val="0008178B"/>
    <w:rsid w:val="0008453F"/>
    <w:rsid w:val="0008690C"/>
    <w:rsid w:val="00092801"/>
    <w:rsid w:val="00094388"/>
    <w:rsid w:val="00096313"/>
    <w:rsid w:val="000A653E"/>
    <w:rsid w:val="000A6BC9"/>
    <w:rsid w:val="000B090B"/>
    <w:rsid w:val="000B21B4"/>
    <w:rsid w:val="000B2A35"/>
    <w:rsid w:val="000B4C64"/>
    <w:rsid w:val="000B56F7"/>
    <w:rsid w:val="000B68CA"/>
    <w:rsid w:val="000B7148"/>
    <w:rsid w:val="000C0B15"/>
    <w:rsid w:val="000C257C"/>
    <w:rsid w:val="000C277E"/>
    <w:rsid w:val="000C61D9"/>
    <w:rsid w:val="000C7298"/>
    <w:rsid w:val="000C7A38"/>
    <w:rsid w:val="000D041A"/>
    <w:rsid w:val="000D15DE"/>
    <w:rsid w:val="000D4A16"/>
    <w:rsid w:val="000D4A64"/>
    <w:rsid w:val="000D6EF2"/>
    <w:rsid w:val="000E4226"/>
    <w:rsid w:val="000F03CB"/>
    <w:rsid w:val="000F103C"/>
    <w:rsid w:val="000F3421"/>
    <w:rsid w:val="000F3516"/>
    <w:rsid w:val="000F7A8B"/>
    <w:rsid w:val="000F7FAF"/>
    <w:rsid w:val="00101FDD"/>
    <w:rsid w:val="00102019"/>
    <w:rsid w:val="00102242"/>
    <w:rsid w:val="0010237D"/>
    <w:rsid w:val="00104A1E"/>
    <w:rsid w:val="00104E8D"/>
    <w:rsid w:val="00105411"/>
    <w:rsid w:val="00112FD7"/>
    <w:rsid w:val="00114954"/>
    <w:rsid w:val="0011499D"/>
    <w:rsid w:val="001162F8"/>
    <w:rsid w:val="00116440"/>
    <w:rsid w:val="00117E4F"/>
    <w:rsid w:val="00120C0C"/>
    <w:rsid w:val="00121E7E"/>
    <w:rsid w:val="00122A43"/>
    <w:rsid w:val="00123631"/>
    <w:rsid w:val="0012695C"/>
    <w:rsid w:val="00127696"/>
    <w:rsid w:val="00130CD0"/>
    <w:rsid w:val="001314D7"/>
    <w:rsid w:val="00140277"/>
    <w:rsid w:val="00142A1D"/>
    <w:rsid w:val="00142F3F"/>
    <w:rsid w:val="001431ED"/>
    <w:rsid w:val="00144C75"/>
    <w:rsid w:val="001466B2"/>
    <w:rsid w:val="00146E4A"/>
    <w:rsid w:val="00150AF6"/>
    <w:rsid w:val="001512BD"/>
    <w:rsid w:val="00151F21"/>
    <w:rsid w:val="00154FEE"/>
    <w:rsid w:val="00157B69"/>
    <w:rsid w:val="00160B6E"/>
    <w:rsid w:val="0016200D"/>
    <w:rsid w:val="00162C6C"/>
    <w:rsid w:val="00164E73"/>
    <w:rsid w:val="001653A6"/>
    <w:rsid w:val="0016791E"/>
    <w:rsid w:val="0017295B"/>
    <w:rsid w:val="0017546E"/>
    <w:rsid w:val="001756CE"/>
    <w:rsid w:val="001774F8"/>
    <w:rsid w:val="00177E2D"/>
    <w:rsid w:val="001821F2"/>
    <w:rsid w:val="00183A71"/>
    <w:rsid w:val="001852E2"/>
    <w:rsid w:val="001862EC"/>
    <w:rsid w:val="0018667B"/>
    <w:rsid w:val="00191046"/>
    <w:rsid w:val="001923C2"/>
    <w:rsid w:val="001927B8"/>
    <w:rsid w:val="00195F89"/>
    <w:rsid w:val="00196581"/>
    <w:rsid w:val="00197DB1"/>
    <w:rsid w:val="001A1BCB"/>
    <w:rsid w:val="001A459F"/>
    <w:rsid w:val="001B073E"/>
    <w:rsid w:val="001B4B71"/>
    <w:rsid w:val="001C2613"/>
    <w:rsid w:val="001C47C7"/>
    <w:rsid w:val="001C64CB"/>
    <w:rsid w:val="001C76E7"/>
    <w:rsid w:val="001D6DB1"/>
    <w:rsid w:val="001E06C8"/>
    <w:rsid w:val="001E35B4"/>
    <w:rsid w:val="001E45C6"/>
    <w:rsid w:val="001E540D"/>
    <w:rsid w:val="001E55A2"/>
    <w:rsid w:val="001F69CB"/>
    <w:rsid w:val="001F77BE"/>
    <w:rsid w:val="001F78AA"/>
    <w:rsid w:val="00201729"/>
    <w:rsid w:val="00204490"/>
    <w:rsid w:val="0020533C"/>
    <w:rsid w:val="00207436"/>
    <w:rsid w:val="002134C4"/>
    <w:rsid w:val="00213EAE"/>
    <w:rsid w:val="00215BCC"/>
    <w:rsid w:val="002177BE"/>
    <w:rsid w:val="00220088"/>
    <w:rsid w:val="00221C2B"/>
    <w:rsid w:val="002223F3"/>
    <w:rsid w:val="00222E10"/>
    <w:rsid w:val="00225B6E"/>
    <w:rsid w:val="00226651"/>
    <w:rsid w:val="00227838"/>
    <w:rsid w:val="002320DA"/>
    <w:rsid w:val="0023394A"/>
    <w:rsid w:val="002342A0"/>
    <w:rsid w:val="0023684F"/>
    <w:rsid w:val="002421A7"/>
    <w:rsid w:val="00242492"/>
    <w:rsid w:val="00243E27"/>
    <w:rsid w:val="00247933"/>
    <w:rsid w:val="002504D3"/>
    <w:rsid w:val="0025162C"/>
    <w:rsid w:val="00252AF0"/>
    <w:rsid w:val="00253025"/>
    <w:rsid w:val="00260240"/>
    <w:rsid w:val="0026025C"/>
    <w:rsid w:val="00260ED5"/>
    <w:rsid w:val="0026174D"/>
    <w:rsid w:val="0026361E"/>
    <w:rsid w:val="00264AE2"/>
    <w:rsid w:val="00265204"/>
    <w:rsid w:val="00265308"/>
    <w:rsid w:val="00267902"/>
    <w:rsid w:val="00270117"/>
    <w:rsid w:val="002709F5"/>
    <w:rsid w:val="002714F9"/>
    <w:rsid w:val="00271FB7"/>
    <w:rsid w:val="00274801"/>
    <w:rsid w:val="002758B3"/>
    <w:rsid w:val="00277159"/>
    <w:rsid w:val="0028156C"/>
    <w:rsid w:val="00285A82"/>
    <w:rsid w:val="00286F5D"/>
    <w:rsid w:val="00290FC2"/>
    <w:rsid w:val="0029717E"/>
    <w:rsid w:val="002A0576"/>
    <w:rsid w:val="002A5604"/>
    <w:rsid w:val="002B53EE"/>
    <w:rsid w:val="002B6366"/>
    <w:rsid w:val="002B6556"/>
    <w:rsid w:val="002B6560"/>
    <w:rsid w:val="002C0A24"/>
    <w:rsid w:val="002C1AD5"/>
    <w:rsid w:val="002C4920"/>
    <w:rsid w:val="002C55E7"/>
    <w:rsid w:val="002D1210"/>
    <w:rsid w:val="002D1542"/>
    <w:rsid w:val="002D3021"/>
    <w:rsid w:val="002D57DC"/>
    <w:rsid w:val="002D63D5"/>
    <w:rsid w:val="002E1E5F"/>
    <w:rsid w:val="002E69F9"/>
    <w:rsid w:val="002F1FB3"/>
    <w:rsid w:val="002F2A21"/>
    <w:rsid w:val="002F5BFA"/>
    <w:rsid w:val="003002A8"/>
    <w:rsid w:val="0030343F"/>
    <w:rsid w:val="00303A56"/>
    <w:rsid w:val="00305F0A"/>
    <w:rsid w:val="00306F44"/>
    <w:rsid w:val="003075DE"/>
    <w:rsid w:val="00307D20"/>
    <w:rsid w:val="003111DD"/>
    <w:rsid w:val="003127FA"/>
    <w:rsid w:val="00313142"/>
    <w:rsid w:val="00314797"/>
    <w:rsid w:val="00316398"/>
    <w:rsid w:val="00316731"/>
    <w:rsid w:val="00322422"/>
    <w:rsid w:val="00322CD5"/>
    <w:rsid w:val="00323204"/>
    <w:rsid w:val="003244CE"/>
    <w:rsid w:val="0033119A"/>
    <w:rsid w:val="003311D4"/>
    <w:rsid w:val="00333FFE"/>
    <w:rsid w:val="003420D2"/>
    <w:rsid w:val="003425FB"/>
    <w:rsid w:val="00344706"/>
    <w:rsid w:val="00344C45"/>
    <w:rsid w:val="00344DF9"/>
    <w:rsid w:val="00346EDA"/>
    <w:rsid w:val="003500B4"/>
    <w:rsid w:val="00351067"/>
    <w:rsid w:val="0035140F"/>
    <w:rsid w:val="003540F7"/>
    <w:rsid w:val="0035747D"/>
    <w:rsid w:val="003579DB"/>
    <w:rsid w:val="00357DD0"/>
    <w:rsid w:val="003623A5"/>
    <w:rsid w:val="003628CC"/>
    <w:rsid w:val="003632F2"/>
    <w:rsid w:val="003708D4"/>
    <w:rsid w:val="00371235"/>
    <w:rsid w:val="0037136D"/>
    <w:rsid w:val="00372725"/>
    <w:rsid w:val="00373FDA"/>
    <w:rsid w:val="003747C1"/>
    <w:rsid w:val="0037497A"/>
    <w:rsid w:val="00375063"/>
    <w:rsid w:val="00376A94"/>
    <w:rsid w:val="00376AC5"/>
    <w:rsid w:val="00380B3A"/>
    <w:rsid w:val="00383EE5"/>
    <w:rsid w:val="00384E7F"/>
    <w:rsid w:val="00385BEA"/>
    <w:rsid w:val="003867EC"/>
    <w:rsid w:val="00386CDF"/>
    <w:rsid w:val="003918B5"/>
    <w:rsid w:val="003965B5"/>
    <w:rsid w:val="003A1AAD"/>
    <w:rsid w:val="003A22D1"/>
    <w:rsid w:val="003A33DC"/>
    <w:rsid w:val="003B0215"/>
    <w:rsid w:val="003B29DB"/>
    <w:rsid w:val="003B2CC1"/>
    <w:rsid w:val="003B3F49"/>
    <w:rsid w:val="003B4166"/>
    <w:rsid w:val="003B476F"/>
    <w:rsid w:val="003C04DD"/>
    <w:rsid w:val="003C1D72"/>
    <w:rsid w:val="003C41D5"/>
    <w:rsid w:val="003C4EE7"/>
    <w:rsid w:val="003C6BE9"/>
    <w:rsid w:val="003C7D4B"/>
    <w:rsid w:val="003D1CFE"/>
    <w:rsid w:val="003D3798"/>
    <w:rsid w:val="003D43E0"/>
    <w:rsid w:val="003D54C6"/>
    <w:rsid w:val="003D5A79"/>
    <w:rsid w:val="003D5CF0"/>
    <w:rsid w:val="003D6AE3"/>
    <w:rsid w:val="003D70F0"/>
    <w:rsid w:val="003E4F34"/>
    <w:rsid w:val="003E722A"/>
    <w:rsid w:val="003F042C"/>
    <w:rsid w:val="003F2932"/>
    <w:rsid w:val="003F711B"/>
    <w:rsid w:val="003F7D81"/>
    <w:rsid w:val="0040142B"/>
    <w:rsid w:val="0040282C"/>
    <w:rsid w:val="00403F88"/>
    <w:rsid w:val="00404753"/>
    <w:rsid w:val="00407A08"/>
    <w:rsid w:val="00411A36"/>
    <w:rsid w:val="00412E55"/>
    <w:rsid w:val="004172D0"/>
    <w:rsid w:val="00417CC0"/>
    <w:rsid w:val="00421DDF"/>
    <w:rsid w:val="00431266"/>
    <w:rsid w:val="00433D0D"/>
    <w:rsid w:val="00436A60"/>
    <w:rsid w:val="00441357"/>
    <w:rsid w:val="00441B90"/>
    <w:rsid w:val="00443C6C"/>
    <w:rsid w:val="0044406D"/>
    <w:rsid w:val="00444D56"/>
    <w:rsid w:val="00444F64"/>
    <w:rsid w:val="0044523A"/>
    <w:rsid w:val="00446838"/>
    <w:rsid w:val="00450D33"/>
    <w:rsid w:val="00453574"/>
    <w:rsid w:val="00453E11"/>
    <w:rsid w:val="00462878"/>
    <w:rsid w:val="004646F9"/>
    <w:rsid w:val="0046724B"/>
    <w:rsid w:val="00476C2F"/>
    <w:rsid w:val="004772CC"/>
    <w:rsid w:val="004808BC"/>
    <w:rsid w:val="004822DF"/>
    <w:rsid w:val="00484457"/>
    <w:rsid w:val="00486F86"/>
    <w:rsid w:val="00487701"/>
    <w:rsid w:val="00492672"/>
    <w:rsid w:val="00492787"/>
    <w:rsid w:val="00493A45"/>
    <w:rsid w:val="00494CCC"/>
    <w:rsid w:val="004959D7"/>
    <w:rsid w:val="00497881"/>
    <w:rsid w:val="004A1918"/>
    <w:rsid w:val="004A246A"/>
    <w:rsid w:val="004A4E98"/>
    <w:rsid w:val="004B0969"/>
    <w:rsid w:val="004B4E55"/>
    <w:rsid w:val="004B503D"/>
    <w:rsid w:val="004B5915"/>
    <w:rsid w:val="004B755A"/>
    <w:rsid w:val="004B7FF0"/>
    <w:rsid w:val="004C0B63"/>
    <w:rsid w:val="004C1750"/>
    <w:rsid w:val="004C4B5F"/>
    <w:rsid w:val="004C7FC3"/>
    <w:rsid w:val="004D26D3"/>
    <w:rsid w:val="004D44E3"/>
    <w:rsid w:val="004D54E8"/>
    <w:rsid w:val="004D5F27"/>
    <w:rsid w:val="004E0F2D"/>
    <w:rsid w:val="004E1B8D"/>
    <w:rsid w:val="004E3852"/>
    <w:rsid w:val="004E6426"/>
    <w:rsid w:val="004E79A4"/>
    <w:rsid w:val="004F0F6B"/>
    <w:rsid w:val="004F4A7C"/>
    <w:rsid w:val="004F5AE7"/>
    <w:rsid w:val="004F733A"/>
    <w:rsid w:val="00501752"/>
    <w:rsid w:val="005053F8"/>
    <w:rsid w:val="00511283"/>
    <w:rsid w:val="00512FB2"/>
    <w:rsid w:val="00513B5F"/>
    <w:rsid w:val="00516708"/>
    <w:rsid w:val="00516D32"/>
    <w:rsid w:val="00520F13"/>
    <w:rsid w:val="00522756"/>
    <w:rsid w:val="005239FF"/>
    <w:rsid w:val="00524EF5"/>
    <w:rsid w:val="005302BC"/>
    <w:rsid w:val="005311E0"/>
    <w:rsid w:val="00534DA6"/>
    <w:rsid w:val="0053517C"/>
    <w:rsid w:val="00536621"/>
    <w:rsid w:val="00536E00"/>
    <w:rsid w:val="00537F6F"/>
    <w:rsid w:val="0054292B"/>
    <w:rsid w:val="0054292E"/>
    <w:rsid w:val="00542A13"/>
    <w:rsid w:val="00543CBE"/>
    <w:rsid w:val="00544229"/>
    <w:rsid w:val="005451DE"/>
    <w:rsid w:val="00546D8D"/>
    <w:rsid w:val="00553C21"/>
    <w:rsid w:val="00555DDD"/>
    <w:rsid w:val="005578AD"/>
    <w:rsid w:val="00557A69"/>
    <w:rsid w:val="00560A61"/>
    <w:rsid w:val="00560BE2"/>
    <w:rsid w:val="005621E2"/>
    <w:rsid w:val="00567D53"/>
    <w:rsid w:val="005704DD"/>
    <w:rsid w:val="0057367F"/>
    <w:rsid w:val="00573C33"/>
    <w:rsid w:val="0057649C"/>
    <w:rsid w:val="00583ABA"/>
    <w:rsid w:val="00583C89"/>
    <w:rsid w:val="00591715"/>
    <w:rsid w:val="005931B0"/>
    <w:rsid w:val="005A16FC"/>
    <w:rsid w:val="005A3915"/>
    <w:rsid w:val="005A575A"/>
    <w:rsid w:val="005B1908"/>
    <w:rsid w:val="005B2C96"/>
    <w:rsid w:val="005C1090"/>
    <w:rsid w:val="005C243C"/>
    <w:rsid w:val="005C28ED"/>
    <w:rsid w:val="005C5D1F"/>
    <w:rsid w:val="005C642E"/>
    <w:rsid w:val="005C77AA"/>
    <w:rsid w:val="005D0256"/>
    <w:rsid w:val="005D2131"/>
    <w:rsid w:val="005D39E2"/>
    <w:rsid w:val="005D3F04"/>
    <w:rsid w:val="005E03CB"/>
    <w:rsid w:val="005E3843"/>
    <w:rsid w:val="005E387E"/>
    <w:rsid w:val="005E3971"/>
    <w:rsid w:val="005E445F"/>
    <w:rsid w:val="005E4A5B"/>
    <w:rsid w:val="005F018C"/>
    <w:rsid w:val="005F107F"/>
    <w:rsid w:val="005F29AC"/>
    <w:rsid w:val="005F3A18"/>
    <w:rsid w:val="005F47A0"/>
    <w:rsid w:val="005F6831"/>
    <w:rsid w:val="005F6D8A"/>
    <w:rsid w:val="00601923"/>
    <w:rsid w:val="00602472"/>
    <w:rsid w:val="006048D2"/>
    <w:rsid w:val="006050FF"/>
    <w:rsid w:val="00607B3B"/>
    <w:rsid w:val="00610539"/>
    <w:rsid w:val="00610AE8"/>
    <w:rsid w:val="00613DDE"/>
    <w:rsid w:val="00614064"/>
    <w:rsid w:val="00614AF2"/>
    <w:rsid w:val="006179DE"/>
    <w:rsid w:val="00620C4A"/>
    <w:rsid w:val="006218CD"/>
    <w:rsid w:val="0062286A"/>
    <w:rsid w:val="0062486E"/>
    <w:rsid w:val="00624D07"/>
    <w:rsid w:val="00625F5A"/>
    <w:rsid w:val="00627C7C"/>
    <w:rsid w:val="006306DF"/>
    <w:rsid w:val="00633C4B"/>
    <w:rsid w:val="00634EC6"/>
    <w:rsid w:val="00635B65"/>
    <w:rsid w:val="00636B6C"/>
    <w:rsid w:val="00637016"/>
    <w:rsid w:val="00644338"/>
    <w:rsid w:val="006449C7"/>
    <w:rsid w:val="00645566"/>
    <w:rsid w:val="00646E08"/>
    <w:rsid w:val="006473E1"/>
    <w:rsid w:val="006477DA"/>
    <w:rsid w:val="00650A15"/>
    <w:rsid w:val="00650A80"/>
    <w:rsid w:val="00652C76"/>
    <w:rsid w:val="0065343B"/>
    <w:rsid w:val="0065351D"/>
    <w:rsid w:val="00654BD0"/>
    <w:rsid w:val="0065754B"/>
    <w:rsid w:val="006605A7"/>
    <w:rsid w:val="00660A48"/>
    <w:rsid w:val="00661EEA"/>
    <w:rsid w:val="00665FA6"/>
    <w:rsid w:val="006723C6"/>
    <w:rsid w:val="006862A0"/>
    <w:rsid w:val="00686B7B"/>
    <w:rsid w:val="006920A4"/>
    <w:rsid w:val="0069379A"/>
    <w:rsid w:val="00695D32"/>
    <w:rsid w:val="006A063C"/>
    <w:rsid w:val="006A25EC"/>
    <w:rsid w:val="006A2A00"/>
    <w:rsid w:val="006A438E"/>
    <w:rsid w:val="006A6C26"/>
    <w:rsid w:val="006A6D8C"/>
    <w:rsid w:val="006B03B4"/>
    <w:rsid w:val="006B4347"/>
    <w:rsid w:val="006B4AFD"/>
    <w:rsid w:val="006B5B86"/>
    <w:rsid w:val="006B7D59"/>
    <w:rsid w:val="006C3F87"/>
    <w:rsid w:val="006C5DA7"/>
    <w:rsid w:val="006D2277"/>
    <w:rsid w:val="006D2B85"/>
    <w:rsid w:val="006E3089"/>
    <w:rsid w:val="006E5781"/>
    <w:rsid w:val="006F0BC1"/>
    <w:rsid w:val="006F1308"/>
    <w:rsid w:val="006F2399"/>
    <w:rsid w:val="006F50E1"/>
    <w:rsid w:val="006F5368"/>
    <w:rsid w:val="006F560C"/>
    <w:rsid w:val="006F58B4"/>
    <w:rsid w:val="006F5FD6"/>
    <w:rsid w:val="006F6130"/>
    <w:rsid w:val="006F760C"/>
    <w:rsid w:val="006F7669"/>
    <w:rsid w:val="007017C5"/>
    <w:rsid w:val="0070293C"/>
    <w:rsid w:val="00702C49"/>
    <w:rsid w:val="00703CEC"/>
    <w:rsid w:val="00704DA0"/>
    <w:rsid w:val="00704F31"/>
    <w:rsid w:val="007051A7"/>
    <w:rsid w:val="007071E1"/>
    <w:rsid w:val="007108BA"/>
    <w:rsid w:val="00710A65"/>
    <w:rsid w:val="00710BB3"/>
    <w:rsid w:val="007111CB"/>
    <w:rsid w:val="00711FB4"/>
    <w:rsid w:val="00713D68"/>
    <w:rsid w:val="00714C5E"/>
    <w:rsid w:val="00714DA3"/>
    <w:rsid w:val="00716C63"/>
    <w:rsid w:val="00722C9D"/>
    <w:rsid w:val="00725D3B"/>
    <w:rsid w:val="00730787"/>
    <w:rsid w:val="0073474F"/>
    <w:rsid w:val="00734A4F"/>
    <w:rsid w:val="00741795"/>
    <w:rsid w:val="00742FBE"/>
    <w:rsid w:val="007430CA"/>
    <w:rsid w:val="00746090"/>
    <w:rsid w:val="00746104"/>
    <w:rsid w:val="00751C2C"/>
    <w:rsid w:val="00752D98"/>
    <w:rsid w:val="00753BF3"/>
    <w:rsid w:val="0075657D"/>
    <w:rsid w:val="00760936"/>
    <w:rsid w:val="00760A97"/>
    <w:rsid w:val="00771E64"/>
    <w:rsid w:val="00772513"/>
    <w:rsid w:val="0078032A"/>
    <w:rsid w:val="00780702"/>
    <w:rsid w:val="007839B6"/>
    <w:rsid w:val="00785963"/>
    <w:rsid w:val="00791612"/>
    <w:rsid w:val="00791F7D"/>
    <w:rsid w:val="007930DF"/>
    <w:rsid w:val="007934FC"/>
    <w:rsid w:val="007936D1"/>
    <w:rsid w:val="007A4D6F"/>
    <w:rsid w:val="007B1197"/>
    <w:rsid w:val="007B122A"/>
    <w:rsid w:val="007B2CFF"/>
    <w:rsid w:val="007B5AF5"/>
    <w:rsid w:val="007B6D1C"/>
    <w:rsid w:val="007C0242"/>
    <w:rsid w:val="007C08B5"/>
    <w:rsid w:val="007C2067"/>
    <w:rsid w:val="007C3F7B"/>
    <w:rsid w:val="007C6A00"/>
    <w:rsid w:val="007C7130"/>
    <w:rsid w:val="007C74C5"/>
    <w:rsid w:val="007D27BE"/>
    <w:rsid w:val="007E1CFC"/>
    <w:rsid w:val="007E2B7D"/>
    <w:rsid w:val="007E5084"/>
    <w:rsid w:val="007E66D3"/>
    <w:rsid w:val="007E73A2"/>
    <w:rsid w:val="007E756E"/>
    <w:rsid w:val="007F0DB8"/>
    <w:rsid w:val="007F188F"/>
    <w:rsid w:val="007F3DFF"/>
    <w:rsid w:val="007F671F"/>
    <w:rsid w:val="007F755F"/>
    <w:rsid w:val="007F7CC3"/>
    <w:rsid w:val="008012AC"/>
    <w:rsid w:val="00801D39"/>
    <w:rsid w:val="0080717D"/>
    <w:rsid w:val="008077EE"/>
    <w:rsid w:val="008243DF"/>
    <w:rsid w:val="00825721"/>
    <w:rsid w:val="0082669A"/>
    <w:rsid w:val="00827AF7"/>
    <w:rsid w:val="008374E9"/>
    <w:rsid w:val="00840A5E"/>
    <w:rsid w:val="008410F6"/>
    <w:rsid w:val="0084136A"/>
    <w:rsid w:val="00842F05"/>
    <w:rsid w:val="00843DE7"/>
    <w:rsid w:val="00844CC9"/>
    <w:rsid w:val="008452CC"/>
    <w:rsid w:val="0084661E"/>
    <w:rsid w:val="008471F1"/>
    <w:rsid w:val="008507DF"/>
    <w:rsid w:val="00851563"/>
    <w:rsid w:val="00851BB0"/>
    <w:rsid w:val="00852CBA"/>
    <w:rsid w:val="00853030"/>
    <w:rsid w:val="008537F0"/>
    <w:rsid w:val="00853C86"/>
    <w:rsid w:val="0085570F"/>
    <w:rsid w:val="008575F9"/>
    <w:rsid w:val="00860F10"/>
    <w:rsid w:val="00863003"/>
    <w:rsid w:val="00863529"/>
    <w:rsid w:val="00863E50"/>
    <w:rsid w:val="0086450A"/>
    <w:rsid w:val="00870481"/>
    <w:rsid w:val="00871C74"/>
    <w:rsid w:val="00873902"/>
    <w:rsid w:val="008763B9"/>
    <w:rsid w:val="0087642B"/>
    <w:rsid w:val="00882AED"/>
    <w:rsid w:val="00883ACD"/>
    <w:rsid w:val="00884E66"/>
    <w:rsid w:val="00890441"/>
    <w:rsid w:val="00891E49"/>
    <w:rsid w:val="008A2764"/>
    <w:rsid w:val="008A349E"/>
    <w:rsid w:val="008A5253"/>
    <w:rsid w:val="008B6777"/>
    <w:rsid w:val="008B798F"/>
    <w:rsid w:val="008C3508"/>
    <w:rsid w:val="008C3682"/>
    <w:rsid w:val="008D4B81"/>
    <w:rsid w:val="008D7FF3"/>
    <w:rsid w:val="008E0744"/>
    <w:rsid w:val="008E16C4"/>
    <w:rsid w:val="008E24D5"/>
    <w:rsid w:val="008E4620"/>
    <w:rsid w:val="008E582F"/>
    <w:rsid w:val="008E6497"/>
    <w:rsid w:val="008F29E1"/>
    <w:rsid w:val="008F4AFE"/>
    <w:rsid w:val="009012B1"/>
    <w:rsid w:val="00901370"/>
    <w:rsid w:val="009038D4"/>
    <w:rsid w:val="00910DD8"/>
    <w:rsid w:val="00915184"/>
    <w:rsid w:val="00916978"/>
    <w:rsid w:val="00921AD8"/>
    <w:rsid w:val="00922062"/>
    <w:rsid w:val="00924EC1"/>
    <w:rsid w:val="009256E6"/>
    <w:rsid w:val="009277C4"/>
    <w:rsid w:val="009328A6"/>
    <w:rsid w:val="00936C71"/>
    <w:rsid w:val="009417E8"/>
    <w:rsid w:val="009469EF"/>
    <w:rsid w:val="00950230"/>
    <w:rsid w:val="00951239"/>
    <w:rsid w:val="00951AD1"/>
    <w:rsid w:val="009525E3"/>
    <w:rsid w:val="0095393A"/>
    <w:rsid w:val="00953BDB"/>
    <w:rsid w:val="00953E13"/>
    <w:rsid w:val="00955223"/>
    <w:rsid w:val="009552EB"/>
    <w:rsid w:val="009555CA"/>
    <w:rsid w:val="00955DAB"/>
    <w:rsid w:val="00960969"/>
    <w:rsid w:val="00963879"/>
    <w:rsid w:val="00965AA6"/>
    <w:rsid w:val="009711FA"/>
    <w:rsid w:val="009713C8"/>
    <w:rsid w:val="009719E4"/>
    <w:rsid w:val="00973359"/>
    <w:rsid w:val="009741ED"/>
    <w:rsid w:val="0097484E"/>
    <w:rsid w:val="0097661C"/>
    <w:rsid w:val="00977CA4"/>
    <w:rsid w:val="00981552"/>
    <w:rsid w:val="0098538D"/>
    <w:rsid w:val="00985547"/>
    <w:rsid w:val="00986898"/>
    <w:rsid w:val="009901AB"/>
    <w:rsid w:val="009902A1"/>
    <w:rsid w:val="00997FB0"/>
    <w:rsid w:val="009A1DC9"/>
    <w:rsid w:val="009A2D6E"/>
    <w:rsid w:val="009A3423"/>
    <w:rsid w:val="009A5088"/>
    <w:rsid w:val="009B1191"/>
    <w:rsid w:val="009B2A15"/>
    <w:rsid w:val="009B59B8"/>
    <w:rsid w:val="009B6E0C"/>
    <w:rsid w:val="009C1715"/>
    <w:rsid w:val="009C1A7C"/>
    <w:rsid w:val="009C3EA9"/>
    <w:rsid w:val="009C4A69"/>
    <w:rsid w:val="009C6139"/>
    <w:rsid w:val="009C7AE5"/>
    <w:rsid w:val="009D0C69"/>
    <w:rsid w:val="009D586D"/>
    <w:rsid w:val="009D7247"/>
    <w:rsid w:val="009E266A"/>
    <w:rsid w:val="009E2CE5"/>
    <w:rsid w:val="009E32DE"/>
    <w:rsid w:val="009E6DAD"/>
    <w:rsid w:val="009F01C4"/>
    <w:rsid w:val="009F08F6"/>
    <w:rsid w:val="009F0FA8"/>
    <w:rsid w:val="009F2DE3"/>
    <w:rsid w:val="009F3ACC"/>
    <w:rsid w:val="009F63D3"/>
    <w:rsid w:val="00A01B4B"/>
    <w:rsid w:val="00A04291"/>
    <w:rsid w:val="00A04ABB"/>
    <w:rsid w:val="00A051E9"/>
    <w:rsid w:val="00A1296D"/>
    <w:rsid w:val="00A13254"/>
    <w:rsid w:val="00A14284"/>
    <w:rsid w:val="00A20470"/>
    <w:rsid w:val="00A213AD"/>
    <w:rsid w:val="00A21E48"/>
    <w:rsid w:val="00A22595"/>
    <w:rsid w:val="00A231D2"/>
    <w:rsid w:val="00A248C2"/>
    <w:rsid w:val="00A25D0F"/>
    <w:rsid w:val="00A26FF6"/>
    <w:rsid w:val="00A33359"/>
    <w:rsid w:val="00A34210"/>
    <w:rsid w:val="00A34FDD"/>
    <w:rsid w:val="00A35DBC"/>
    <w:rsid w:val="00A35F76"/>
    <w:rsid w:val="00A41515"/>
    <w:rsid w:val="00A43566"/>
    <w:rsid w:val="00A52B46"/>
    <w:rsid w:val="00A540EE"/>
    <w:rsid w:val="00A5558A"/>
    <w:rsid w:val="00A56B1B"/>
    <w:rsid w:val="00A576BF"/>
    <w:rsid w:val="00A57EC0"/>
    <w:rsid w:val="00A600A2"/>
    <w:rsid w:val="00A607E0"/>
    <w:rsid w:val="00A6519B"/>
    <w:rsid w:val="00A65D81"/>
    <w:rsid w:val="00A67016"/>
    <w:rsid w:val="00A671EA"/>
    <w:rsid w:val="00A71049"/>
    <w:rsid w:val="00A72201"/>
    <w:rsid w:val="00A75387"/>
    <w:rsid w:val="00A77711"/>
    <w:rsid w:val="00A82FD7"/>
    <w:rsid w:val="00A84260"/>
    <w:rsid w:val="00A87162"/>
    <w:rsid w:val="00A9093B"/>
    <w:rsid w:val="00A90AC5"/>
    <w:rsid w:val="00A90E05"/>
    <w:rsid w:val="00A919E7"/>
    <w:rsid w:val="00A945D0"/>
    <w:rsid w:val="00A94984"/>
    <w:rsid w:val="00A951B0"/>
    <w:rsid w:val="00AA37CA"/>
    <w:rsid w:val="00AA47CC"/>
    <w:rsid w:val="00AB15EE"/>
    <w:rsid w:val="00AB4F04"/>
    <w:rsid w:val="00AB66D2"/>
    <w:rsid w:val="00AB7A60"/>
    <w:rsid w:val="00AB7DED"/>
    <w:rsid w:val="00AB7FA7"/>
    <w:rsid w:val="00AC0905"/>
    <w:rsid w:val="00AC0989"/>
    <w:rsid w:val="00AC3557"/>
    <w:rsid w:val="00AD03FB"/>
    <w:rsid w:val="00AD1175"/>
    <w:rsid w:val="00AD2B9E"/>
    <w:rsid w:val="00AD3055"/>
    <w:rsid w:val="00AD40C6"/>
    <w:rsid w:val="00AD437A"/>
    <w:rsid w:val="00AD6EE9"/>
    <w:rsid w:val="00AD738E"/>
    <w:rsid w:val="00AD7616"/>
    <w:rsid w:val="00AD7A45"/>
    <w:rsid w:val="00AD7C2D"/>
    <w:rsid w:val="00AE4FC3"/>
    <w:rsid w:val="00AE750F"/>
    <w:rsid w:val="00AF1436"/>
    <w:rsid w:val="00AF65C6"/>
    <w:rsid w:val="00AF7B9D"/>
    <w:rsid w:val="00B00621"/>
    <w:rsid w:val="00B01C13"/>
    <w:rsid w:val="00B027C4"/>
    <w:rsid w:val="00B03CD4"/>
    <w:rsid w:val="00B03FAC"/>
    <w:rsid w:val="00B072F7"/>
    <w:rsid w:val="00B106C8"/>
    <w:rsid w:val="00B1341B"/>
    <w:rsid w:val="00B13F50"/>
    <w:rsid w:val="00B16A20"/>
    <w:rsid w:val="00B2195D"/>
    <w:rsid w:val="00B24E57"/>
    <w:rsid w:val="00B27C7A"/>
    <w:rsid w:val="00B306AE"/>
    <w:rsid w:val="00B31FF7"/>
    <w:rsid w:val="00B34102"/>
    <w:rsid w:val="00B35D79"/>
    <w:rsid w:val="00B36F50"/>
    <w:rsid w:val="00B37236"/>
    <w:rsid w:val="00B373EF"/>
    <w:rsid w:val="00B41908"/>
    <w:rsid w:val="00B423CC"/>
    <w:rsid w:val="00B4365A"/>
    <w:rsid w:val="00B450EF"/>
    <w:rsid w:val="00B466C6"/>
    <w:rsid w:val="00B46F49"/>
    <w:rsid w:val="00B532A9"/>
    <w:rsid w:val="00B54373"/>
    <w:rsid w:val="00B54C80"/>
    <w:rsid w:val="00B578A4"/>
    <w:rsid w:val="00B579C1"/>
    <w:rsid w:val="00B62551"/>
    <w:rsid w:val="00B64B9F"/>
    <w:rsid w:val="00B662D1"/>
    <w:rsid w:val="00B666C3"/>
    <w:rsid w:val="00B671CF"/>
    <w:rsid w:val="00B703E8"/>
    <w:rsid w:val="00B7192D"/>
    <w:rsid w:val="00B71984"/>
    <w:rsid w:val="00B72D68"/>
    <w:rsid w:val="00B73977"/>
    <w:rsid w:val="00B75AC9"/>
    <w:rsid w:val="00B76660"/>
    <w:rsid w:val="00B8030B"/>
    <w:rsid w:val="00B81AB9"/>
    <w:rsid w:val="00B81E26"/>
    <w:rsid w:val="00B8280A"/>
    <w:rsid w:val="00B835FD"/>
    <w:rsid w:val="00B847F2"/>
    <w:rsid w:val="00B87373"/>
    <w:rsid w:val="00B90D94"/>
    <w:rsid w:val="00B91F24"/>
    <w:rsid w:val="00B94E62"/>
    <w:rsid w:val="00B95D40"/>
    <w:rsid w:val="00BA01A2"/>
    <w:rsid w:val="00BA1A80"/>
    <w:rsid w:val="00BA7178"/>
    <w:rsid w:val="00BB4944"/>
    <w:rsid w:val="00BB5059"/>
    <w:rsid w:val="00BC07B1"/>
    <w:rsid w:val="00BC0E5A"/>
    <w:rsid w:val="00BC215C"/>
    <w:rsid w:val="00BC2E57"/>
    <w:rsid w:val="00BC2EFC"/>
    <w:rsid w:val="00BC4FAC"/>
    <w:rsid w:val="00BC7B91"/>
    <w:rsid w:val="00BD0A1A"/>
    <w:rsid w:val="00BD1C9C"/>
    <w:rsid w:val="00BD2B5E"/>
    <w:rsid w:val="00BD3E09"/>
    <w:rsid w:val="00BD5CA5"/>
    <w:rsid w:val="00BD5D17"/>
    <w:rsid w:val="00BE3550"/>
    <w:rsid w:val="00BE3B73"/>
    <w:rsid w:val="00BE6BD7"/>
    <w:rsid w:val="00BE6D58"/>
    <w:rsid w:val="00BE70FF"/>
    <w:rsid w:val="00BF3CE5"/>
    <w:rsid w:val="00BF4368"/>
    <w:rsid w:val="00BF7E34"/>
    <w:rsid w:val="00C00CDD"/>
    <w:rsid w:val="00C02A95"/>
    <w:rsid w:val="00C03076"/>
    <w:rsid w:val="00C03FD3"/>
    <w:rsid w:val="00C0432C"/>
    <w:rsid w:val="00C051CE"/>
    <w:rsid w:val="00C0535A"/>
    <w:rsid w:val="00C15433"/>
    <w:rsid w:val="00C17AE5"/>
    <w:rsid w:val="00C20779"/>
    <w:rsid w:val="00C207F4"/>
    <w:rsid w:val="00C22CB3"/>
    <w:rsid w:val="00C23AB5"/>
    <w:rsid w:val="00C23E13"/>
    <w:rsid w:val="00C23F49"/>
    <w:rsid w:val="00C24079"/>
    <w:rsid w:val="00C31A0E"/>
    <w:rsid w:val="00C3218C"/>
    <w:rsid w:val="00C323F1"/>
    <w:rsid w:val="00C33148"/>
    <w:rsid w:val="00C33973"/>
    <w:rsid w:val="00C33EE2"/>
    <w:rsid w:val="00C346F2"/>
    <w:rsid w:val="00C34D1F"/>
    <w:rsid w:val="00C353F8"/>
    <w:rsid w:val="00C406D9"/>
    <w:rsid w:val="00C40DAD"/>
    <w:rsid w:val="00C43752"/>
    <w:rsid w:val="00C47489"/>
    <w:rsid w:val="00C50A23"/>
    <w:rsid w:val="00C50E11"/>
    <w:rsid w:val="00C52D1C"/>
    <w:rsid w:val="00C53722"/>
    <w:rsid w:val="00C577CD"/>
    <w:rsid w:val="00C60E47"/>
    <w:rsid w:val="00C64CC3"/>
    <w:rsid w:val="00C70519"/>
    <w:rsid w:val="00C75A36"/>
    <w:rsid w:val="00C76C78"/>
    <w:rsid w:val="00C76D0E"/>
    <w:rsid w:val="00C775A5"/>
    <w:rsid w:val="00C77A17"/>
    <w:rsid w:val="00C77B12"/>
    <w:rsid w:val="00C836B5"/>
    <w:rsid w:val="00C8726C"/>
    <w:rsid w:val="00C948BE"/>
    <w:rsid w:val="00C94BE5"/>
    <w:rsid w:val="00C94CC2"/>
    <w:rsid w:val="00C95177"/>
    <w:rsid w:val="00C95C81"/>
    <w:rsid w:val="00C96F62"/>
    <w:rsid w:val="00CA1371"/>
    <w:rsid w:val="00CA3055"/>
    <w:rsid w:val="00CA34BA"/>
    <w:rsid w:val="00CA5D91"/>
    <w:rsid w:val="00CB013E"/>
    <w:rsid w:val="00CB0FDE"/>
    <w:rsid w:val="00CB2247"/>
    <w:rsid w:val="00CB258F"/>
    <w:rsid w:val="00CB349C"/>
    <w:rsid w:val="00CB39EA"/>
    <w:rsid w:val="00CB5CED"/>
    <w:rsid w:val="00CB6AB2"/>
    <w:rsid w:val="00CB77F9"/>
    <w:rsid w:val="00CC0F72"/>
    <w:rsid w:val="00CC21B3"/>
    <w:rsid w:val="00CC69E5"/>
    <w:rsid w:val="00CC6C38"/>
    <w:rsid w:val="00CD7FF7"/>
    <w:rsid w:val="00CE2149"/>
    <w:rsid w:val="00CE2603"/>
    <w:rsid w:val="00CE478C"/>
    <w:rsid w:val="00CE5C6B"/>
    <w:rsid w:val="00CE64D6"/>
    <w:rsid w:val="00CE6EE8"/>
    <w:rsid w:val="00CF19C5"/>
    <w:rsid w:val="00CF4116"/>
    <w:rsid w:val="00CF6F1C"/>
    <w:rsid w:val="00D01C56"/>
    <w:rsid w:val="00D0251A"/>
    <w:rsid w:val="00D038FD"/>
    <w:rsid w:val="00D0497B"/>
    <w:rsid w:val="00D0747F"/>
    <w:rsid w:val="00D074B7"/>
    <w:rsid w:val="00D07B7B"/>
    <w:rsid w:val="00D152E5"/>
    <w:rsid w:val="00D15E1F"/>
    <w:rsid w:val="00D16B8D"/>
    <w:rsid w:val="00D16DB3"/>
    <w:rsid w:val="00D17139"/>
    <w:rsid w:val="00D20DE1"/>
    <w:rsid w:val="00D247F8"/>
    <w:rsid w:val="00D2599B"/>
    <w:rsid w:val="00D25C81"/>
    <w:rsid w:val="00D25DCC"/>
    <w:rsid w:val="00D26A73"/>
    <w:rsid w:val="00D27EC3"/>
    <w:rsid w:val="00D30192"/>
    <w:rsid w:val="00D3202E"/>
    <w:rsid w:val="00D32C1B"/>
    <w:rsid w:val="00D3561F"/>
    <w:rsid w:val="00D368B6"/>
    <w:rsid w:val="00D36ECE"/>
    <w:rsid w:val="00D3705B"/>
    <w:rsid w:val="00D37401"/>
    <w:rsid w:val="00D401DC"/>
    <w:rsid w:val="00D43121"/>
    <w:rsid w:val="00D458F1"/>
    <w:rsid w:val="00D4799B"/>
    <w:rsid w:val="00D51CC4"/>
    <w:rsid w:val="00D51E90"/>
    <w:rsid w:val="00D533BD"/>
    <w:rsid w:val="00D55002"/>
    <w:rsid w:val="00D55E64"/>
    <w:rsid w:val="00D5615C"/>
    <w:rsid w:val="00D5646C"/>
    <w:rsid w:val="00D57310"/>
    <w:rsid w:val="00D609E7"/>
    <w:rsid w:val="00D657C8"/>
    <w:rsid w:val="00D660D3"/>
    <w:rsid w:val="00D66FCF"/>
    <w:rsid w:val="00D674C3"/>
    <w:rsid w:val="00D71C64"/>
    <w:rsid w:val="00D74765"/>
    <w:rsid w:val="00D75369"/>
    <w:rsid w:val="00D75B3D"/>
    <w:rsid w:val="00D83352"/>
    <w:rsid w:val="00D83527"/>
    <w:rsid w:val="00D8415E"/>
    <w:rsid w:val="00D8491C"/>
    <w:rsid w:val="00D85E72"/>
    <w:rsid w:val="00D9140B"/>
    <w:rsid w:val="00D916EE"/>
    <w:rsid w:val="00D95B39"/>
    <w:rsid w:val="00DA2CD0"/>
    <w:rsid w:val="00DA30F5"/>
    <w:rsid w:val="00DA315F"/>
    <w:rsid w:val="00DA456A"/>
    <w:rsid w:val="00DB286D"/>
    <w:rsid w:val="00DB7638"/>
    <w:rsid w:val="00DC26EC"/>
    <w:rsid w:val="00DC46F9"/>
    <w:rsid w:val="00DC5CA4"/>
    <w:rsid w:val="00DC5D7E"/>
    <w:rsid w:val="00DC659A"/>
    <w:rsid w:val="00DC758F"/>
    <w:rsid w:val="00DC76A1"/>
    <w:rsid w:val="00DD2BA9"/>
    <w:rsid w:val="00DD32F8"/>
    <w:rsid w:val="00DD5BEE"/>
    <w:rsid w:val="00DD7CE7"/>
    <w:rsid w:val="00DE3CA1"/>
    <w:rsid w:val="00DE57AC"/>
    <w:rsid w:val="00DE6637"/>
    <w:rsid w:val="00DF152C"/>
    <w:rsid w:val="00DF3BB0"/>
    <w:rsid w:val="00DF437B"/>
    <w:rsid w:val="00DF67F3"/>
    <w:rsid w:val="00E00291"/>
    <w:rsid w:val="00E00BE5"/>
    <w:rsid w:val="00E00DBE"/>
    <w:rsid w:val="00E05E7A"/>
    <w:rsid w:val="00E07440"/>
    <w:rsid w:val="00E079A8"/>
    <w:rsid w:val="00E1050B"/>
    <w:rsid w:val="00E1683E"/>
    <w:rsid w:val="00E200D3"/>
    <w:rsid w:val="00E20896"/>
    <w:rsid w:val="00E20F8D"/>
    <w:rsid w:val="00E23915"/>
    <w:rsid w:val="00E24261"/>
    <w:rsid w:val="00E3734B"/>
    <w:rsid w:val="00E41299"/>
    <w:rsid w:val="00E42294"/>
    <w:rsid w:val="00E45B54"/>
    <w:rsid w:val="00E46E2C"/>
    <w:rsid w:val="00E50EE3"/>
    <w:rsid w:val="00E52F0F"/>
    <w:rsid w:val="00E55CC9"/>
    <w:rsid w:val="00E561C1"/>
    <w:rsid w:val="00E5689C"/>
    <w:rsid w:val="00E569C4"/>
    <w:rsid w:val="00E56C24"/>
    <w:rsid w:val="00E56D71"/>
    <w:rsid w:val="00E60EFE"/>
    <w:rsid w:val="00E611F4"/>
    <w:rsid w:val="00E64942"/>
    <w:rsid w:val="00E64A92"/>
    <w:rsid w:val="00E667C2"/>
    <w:rsid w:val="00E66BCF"/>
    <w:rsid w:val="00E71564"/>
    <w:rsid w:val="00E715EC"/>
    <w:rsid w:val="00E72188"/>
    <w:rsid w:val="00E7350F"/>
    <w:rsid w:val="00E7470A"/>
    <w:rsid w:val="00E84EBE"/>
    <w:rsid w:val="00E85666"/>
    <w:rsid w:val="00E91348"/>
    <w:rsid w:val="00E91E94"/>
    <w:rsid w:val="00E96D47"/>
    <w:rsid w:val="00E96EC2"/>
    <w:rsid w:val="00EA0599"/>
    <w:rsid w:val="00EA0629"/>
    <w:rsid w:val="00EA13FF"/>
    <w:rsid w:val="00EA1A74"/>
    <w:rsid w:val="00EA42B5"/>
    <w:rsid w:val="00EA6D9C"/>
    <w:rsid w:val="00EA7C0C"/>
    <w:rsid w:val="00EB01C4"/>
    <w:rsid w:val="00EB0BE2"/>
    <w:rsid w:val="00EB12E9"/>
    <w:rsid w:val="00EB14A5"/>
    <w:rsid w:val="00EB1E1E"/>
    <w:rsid w:val="00EB3D1C"/>
    <w:rsid w:val="00EB5B1C"/>
    <w:rsid w:val="00EB7574"/>
    <w:rsid w:val="00EC56C7"/>
    <w:rsid w:val="00EC6035"/>
    <w:rsid w:val="00EC6A98"/>
    <w:rsid w:val="00EC763C"/>
    <w:rsid w:val="00ED062B"/>
    <w:rsid w:val="00ED0BA2"/>
    <w:rsid w:val="00ED31FF"/>
    <w:rsid w:val="00ED4EF0"/>
    <w:rsid w:val="00ED5165"/>
    <w:rsid w:val="00ED6227"/>
    <w:rsid w:val="00ED785C"/>
    <w:rsid w:val="00EE4896"/>
    <w:rsid w:val="00EE5F34"/>
    <w:rsid w:val="00EE7782"/>
    <w:rsid w:val="00EF0007"/>
    <w:rsid w:val="00EF3C54"/>
    <w:rsid w:val="00EF4F91"/>
    <w:rsid w:val="00F011A8"/>
    <w:rsid w:val="00F0393D"/>
    <w:rsid w:val="00F03AE1"/>
    <w:rsid w:val="00F03BFB"/>
    <w:rsid w:val="00F03C1A"/>
    <w:rsid w:val="00F03CC2"/>
    <w:rsid w:val="00F055B7"/>
    <w:rsid w:val="00F07513"/>
    <w:rsid w:val="00F10297"/>
    <w:rsid w:val="00F10A67"/>
    <w:rsid w:val="00F134B6"/>
    <w:rsid w:val="00F136DD"/>
    <w:rsid w:val="00F14148"/>
    <w:rsid w:val="00F149B6"/>
    <w:rsid w:val="00F214C1"/>
    <w:rsid w:val="00F2411B"/>
    <w:rsid w:val="00F26CD2"/>
    <w:rsid w:val="00F3193D"/>
    <w:rsid w:val="00F32BD6"/>
    <w:rsid w:val="00F32E48"/>
    <w:rsid w:val="00F355E0"/>
    <w:rsid w:val="00F35AD6"/>
    <w:rsid w:val="00F40624"/>
    <w:rsid w:val="00F4132E"/>
    <w:rsid w:val="00F477E0"/>
    <w:rsid w:val="00F47FDC"/>
    <w:rsid w:val="00F50BF9"/>
    <w:rsid w:val="00F53081"/>
    <w:rsid w:val="00F5451E"/>
    <w:rsid w:val="00F55CB2"/>
    <w:rsid w:val="00F6175D"/>
    <w:rsid w:val="00F6489F"/>
    <w:rsid w:val="00F64985"/>
    <w:rsid w:val="00F6635B"/>
    <w:rsid w:val="00F670A7"/>
    <w:rsid w:val="00F71521"/>
    <w:rsid w:val="00F717FC"/>
    <w:rsid w:val="00F7592A"/>
    <w:rsid w:val="00F77F2E"/>
    <w:rsid w:val="00F82CB2"/>
    <w:rsid w:val="00F85C02"/>
    <w:rsid w:val="00F932CB"/>
    <w:rsid w:val="00F937C8"/>
    <w:rsid w:val="00F94FD1"/>
    <w:rsid w:val="00FA117B"/>
    <w:rsid w:val="00FA1770"/>
    <w:rsid w:val="00FA3B01"/>
    <w:rsid w:val="00FB2C6A"/>
    <w:rsid w:val="00FB32E1"/>
    <w:rsid w:val="00FB535A"/>
    <w:rsid w:val="00FB6210"/>
    <w:rsid w:val="00FB6ED8"/>
    <w:rsid w:val="00FB7BFA"/>
    <w:rsid w:val="00FC2930"/>
    <w:rsid w:val="00FC3922"/>
    <w:rsid w:val="00FC4A77"/>
    <w:rsid w:val="00FC5E50"/>
    <w:rsid w:val="00FC77C7"/>
    <w:rsid w:val="00FC7C14"/>
    <w:rsid w:val="00FC7CB0"/>
    <w:rsid w:val="00FD784A"/>
    <w:rsid w:val="00FD7888"/>
    <w:rsid w:val="00FE143C"/>
    <w:rsid w:val="00FE2C52"/>
    <w:rsid w:val="00FE37B6"/>
    <w:rsid w:val="00FE40A5"/>
    <w:rsid w:val="00FE49F3"/>
    <w:rsid w:val="00FE5884"/>
    <w:rsid w:val="00FE760F"/>
    <w:rsid w:val="00FF13DF"/>
    <w:rsid w:val="00FF188A"/>
    <w:rsid w:val="00FF2917"/>
    <w:rsid w:val="00FF3A7E"/>
    <w:rsid w:val="00FF3DCA"/>
    <w:rsid w:val="00FF3F01"/>
    <w:rsid w:val="00FF45F3"/>
    <w:rsid w:val="00FF5877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3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4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5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2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aliases w:val="FOOTNOTES,fn,single space,footnote text,Paragraph Footnote,Footnote Text qer,ft,ALTS FOOTNOTE,Geneva 9,Font: Geneva 9,Boston 10,f,Footnote Text Char1,Footnote Text Char2 Char,Footnote Text Char1 Char Char"/>
    <w:basedOn w:val="Normal"/>
    <w:link w:val="FootnoteTextChar"/>
    <w:uiPriority w:val="99"/>
    <w:unhideWhenUsed/>
    <w:qFormat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aliases w:val="FOOTNOTES Char1,fn Char1,single space Char1,footnote text Char1,Paragraph Footnote Char1,Footnote Text qer Char1,ft Char1,ALTS FOOTNOTE Char1,Geneva 9 Char1,Font: Geneva 9 Char1,Boston 10 Char1,f Char1,Footnote Text Char1 Char1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8E0744"/>
    <w:pPr>
      <w:spacing w:before="0" w:after="240" w:line="240" w:lineRule="auto"/>
      <w:ind w:left="483"/>
      <w:jc w:val="left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FootnoteTextChar2">
    <w:name w:val="Footnote Text Char2"/>
    <w:aliases w:val="FOOTNOTES Char,fn Char,single space Char,footnote text Char,Paragraph Footnote Char,Footnote Text qer Char,ft Char,ALTS FOOTNOTE Char,Geneva 9 Char,Font: Geneva 9 Char,Boston 10 Char,f Char,Footnote Text Char1 Char"/>
    <w:uiPriority w:val="99"/>
    <w:rsid w:val="005F29AC"/>
    <w:rPr>
      <w:rFonts w:ascii="Tahoma" w:eastAsia="Times New Roman" w:hAnsi="Tahoma" w:cs="Times New Roman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iv.samozaposljavanje2021@zzzcg.me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3F1173-D54C-478E-BBCA-8B850A41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14</Pages>
  <Words>5059</Words>
  <Characters>28840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33832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svetlana.krgovic</cp:lastModifiedBy>
  <cp:revision>11</cp:revision>
  <cp:lastPrinted>2020-04-30T08:36:00Z</cp:lastPrinted>
  <dcterms:created xsi:type="dcterms:W3CDTF">2020-06-08T12:54:00Z</dcterms:created>
  <dcterms:modified xsi:type="dcterms:W3CDTF">2021-04-15T12:18:00Z</dcterms:modified>
</cp:coreProperties>
</file>