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PRILOG 3: SAGLASNOST PODNOSIOCA PRIJAVE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Saglasan sam da, u dogovoru sa Komisijom za obradu prijava i utvrđivanje liste učesnika javnog konkursa, izvršim korekciju broja i strukture nezaposlenih lica – učesnika programa navedenih u prijavi za realizaciju programa osposobljavanja za rad kod poslodavca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M.P.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(Potpis lica ovlašćenog za zastupanje)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40" w:w="11907" w:orient="portrait"/>
      <w:pgMar w:bottom="1134" w:top="720" w:left="993" w:right="1418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Podnosilac prijave nije u obavezi da potpiše ovu saglasnost. Ukoliko je podnosilac prijave saglasan, Komisija po tom osnovu može izvršiti korekciju prijave.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POZRKP - 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-Latn-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pplication1" w:customStyle="1">
    <w:name w:val="Application1"/>
    <w:basedOn w:val="Heading1"/>
    <w:rsid w:val="00813B76"/>
    <w:pPr>
      <w:keepLines w:val="0"/>
      <w:pageBreakBefore w:val="1"/>
      <w:widowControl w:val="0"/>
      <w:tabs>
        <w:tab w:val="num" w:pos="720"/>
      </w:tabs>
      <w:spacing w:after="480" w:before="0"/>
      <w:ind w:left="360" w:hanging="360"/>
    </w:pPr>
    <w:rPr>
      <w:rFonts w:ascii="Arial" w:cs="Times New Roman" w:eastAsia="Times New Roman" w:hAnsi="Arial"/>
      <w:bCs w:val="0"/>
      <w:caps w:val="1"/>
      <w:snapToGrid w:val="0"/>
      <w:color w:val="auto"/>
      <w:kern w:val="28"/>
      <w:szCs w:val="20"/>
    </w:rPr>
  </w:style>
  <w:style w:type="paragraph" w:styleId="ListParagraph1" w:customStyle="1">
    <w:name w:val="List Paragraph1"/>
    <w:basedOn w:val="Normal"/>
    <w:uiPriority w:val="34"/>
    <w:qFormat w:val="1"/>
    <w:rsid w:val="00813B76"/>
    <w:pPr>
      <w:ind w:left="720"/>
      <w:contextualSpacing w:val="1"/>
    </w:pPr>
  </w:style>
  <w:style w:type="paragraph" w:styleId="stil1tekst" w:customStyle="1">
    <w:name w:val="stil_1tekst"/>
    <w:basedOn w:val="Normal"/>
    <w:rsid w:val="00813B76"/>
    <w:pPr>
      <w:spacing w:after="100" w:afterAutospacing="1" w:before="100" w:before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813B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3B76"/>
    <w:rPr>
      <w:rFonts w:ascii="Times New Roman" w:cs="Times New Roman" w:eastAsia="Times New Roman" w:hAnsi="Times New Roman"/>
      <w:sz w:val="24"/>
      <w:szCs w:val="24"/>
      <w:lang w:val="sr-Latn-CS"/>
    </w:rPr>
  </w:style>
  <w:style w:type="character" w:styleId="Heading1Char" w:customStyle="1">
    <w:name w:val="Heading 1 Char"/>
    <w:basedOn w:val="DefaultParagraphFont"/>
    <w:link w:val="Heading1"/>
    <w:uiPriority w:val="9"/>
    <w:rsid w:val="00813B7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056F0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056F02"/>
    <w:rPr>
      <w:rFonts w:ascii="Times New Roman" w:cs="Times New Roman" w:eastAsia="Times New Roman" w:hAnsi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C1D4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C1D42"/>
    <w:rPr>
      <w:rFonts w:ascii="Segoe UI" w:cs="Segoe UI" w:eastAsia="Times New Roman" w:hAnsi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 w:val="1"/>
    <w:rsid w:val="009E581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5819"/>
    <w:rPr>
      <w:rFonts w:ascii="Times New Roman" w:cs="Times New Roman" w:eastAsia="Times New Roman" w:hAnsi="Times New Roman"/>
      <w:sz w:val="24"/>
      <w:szCs w:val="24"/>
      <w:lang w:val="sr-Latn-C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PHyI5Kd7BuxG3wV4Y08K9ggSg==">CgMxLjA4AHIhMW5vblVRQzBCQ1ptSDJJSW9MZnM2VE9lTkQ1QjhPc2dq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2026-02-05T06:33:00Z</dcterms:created>
  <dc:creator>slavicar</dc:creator>
</cp:coreProperties>
</file>