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20"/>
        <w:tblW w:w="9493" w:type="dxa"/>
        <w:tblLook w:val="04A0" w:firstRow="1" w:lastRow="0" w:firstColumn="1" w:lastColumn="0" w:noHBand="0" w:noVBand="1"/>
      </w:tblPr>
      <w:tblGrid>
        <w:gridCol w:w="2694"/>
        <w:gridCol w:w="6799"/>
      </w:tblGrid>
      <w:tr w:rsidR="00D85E4D" w:rsidRPr="00D85E4D" w14:paraId="46D790BA" w14:textId="77777777">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C80EA02" w14:textId="5043B097" w:rsidR="00D85E4D" w:rsidRPr="00D85E4D" w:rsidRDefault="00D85E4D" w:rsidP="00D85E4D">
            <w:pPr>
              <w:rPr>
                <w:b/>
                <w:bCs/>
              </w:rPr>
            </w:pPr>
            <w:r>
              <w:rPr>
                <w:b/>
                <w:bCs/>
              </w:rPr>
              <w:t>REDOVNI PROGRAM</w:t>
            </w:r>
          </w:p>
        </w:tc>
        <w:tc>
          <w:tcPr>
            <w:tcW w:w="6799" w:type="dxa"/>
            <w:tcBorders>
              <w:top w:val="single" w:sz="4" w:space="0" w:color="auto"/>
              <w:left w:val="single" w:sz="4" w:space="0" w:color="auto"/>
              <w:bottom w:val="single" w:sz="4" w:space="0" w:color="auto"/>
              <w:right w:val="single" w:sz="4" w:space="0" w:color="auto"/>
            </w:tcBorders>
            <w:vAlign w:val="center"/>
            <w:hideMark/>
          </w:tcPr>
          <w:p w14:paraId="589E2AAA" w14:textId="1CA8A4A4" w:rsidR="00D85E4D" w:rsidRPr="00D85E4D" w:rsidRDefault="00D85E4D" w:rsidP="00D85E4D">
            <w:pPr>
              <w:rPr>
                <w:b/>
                <w:bCs/>
              </w:rPr>
            </w:pPr>
            <w:r w:rsidRPr="00D85E4D">
              <w:rPr>
                <w:b/>
                <w:bCs/>
              </w:rPr>
              <w:t xml:space="preserve">                                             </w:t>
            </w:r>
            <w:r>
              <w:rPr>
                <w:b/>
                <w:bCs/>
              </w:rPr>
              <w:t>MJERA: 3.3.1.</w:t>
            </w:r>
          </w:p>
        </w:tc>
      </w:tr>
      <w:tr w:rsidR="00D85E4D" w:rsidRPr="00D85E4D" w14:paraId="4AC1E86E" w14:textId="77777777">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84A4FE3" w14:textId="001F40D0" w:rsidR="00D85E4D" w:rsidRPr="00D85E4D" w:rsidRDefault="00D85E4D" w:rsidP="00D85E4D">
            <w:pPr>
              <w:rPr>
                <w:b/>
                <w:bCs/>
              </w:rPr>
            </w:pPr>
            <w:r w:rsidRPr="00D85E4D">
              <w:rPr>
                <w:b/>
                <w:bCs/>
              </w:rPr>
              <w:t>MJERA APZ</w:t>
            </w:r>
          </w:p>
        </w:tc>
        <w:tc>
          <w:tcPr>
            <w:tcW w:w="6799" w:type="dxa"/>
            <w:tcBorders>
              <w:top w:val="single" w:sz="4" w:space="0" w:color="auto"/>
              <w:left w:val="single" w:sz="4" w:space="0" w:color="auto"/>
              <w:bottom w:val="single" w:sz="4" w:space="0" w:color="auto"/>
              <w:right w:val="single" w:sz="4" w:space="0" w:color="auto"/>
            </w:tcBorders>
            <w:vAlign w:val="center"/>
          </w:tcPr>
          <w:p w14:paraId="75E77008" w14:textId="4BDB5751" w:rsidR="00D85E4D" w:rsidRPr="00D85E4D" w:rsidRDefault="00D85E4D" w:rsidP="00D85E4D">
            <w:pPr>
              <w:jc w:val="center"/>
              <w:rPr>
                <w:b/>
                <w:bCs/>
              </w:rPr>
            </w:pPr>
            <w:r>
              <w:rPr>
                <w:b/>
                <w:bCs/>
              </w:rPr>
              <w:t>DIREKTNO OTVARANJE RADNIH MJESTA</w:t>
            </w:r>
          </w:p>
        </w:tc>
      </w:tr>
    </w:tbl>
    <w:p w14:paraId="56D808A9" w14:textId="77777777" w:rsidR="00D85E4D" w:rsidRPr="00D85E4D" w:rsidRDefault="00D85E4D" w:rsidP="00D85E4D">
      <w:pPr>
        <w:rPr>
          <w:b/>
          <w:bCs/>
        </w:rPr>
      </w:pPr>
      <w:r w:rsidRPr="00D85E4D">
        <w:rPr>
          <w:b/>
          <w:bCs/>
        </w:rPr>
        <w:t xml:space="preserve"> </w:t>
      </w:r>
    </w:p>
    <w:tbl>
      <w:tblPr>
        <w:tblStyle w:val="TableGrid"/>
        <w:tblpPr w:leftFromText="180" w:rightFromText="180" w:vertAnchor="text" w:horzAnchor="margin" w:tblpY="-420"/>
        <w:tblW w:w="9493" w:type="dxa"/>
        <w:tblLook w:val="04A0" w:firstRow="1" w:lastRow="0" w:firstColumn="1" w:lastColumn="0" w:noHBand="0" w:noVBand="1"/>
      </w:tblPr>
      <w:tblGrid>
        <w:gridCol w:w="2694"/>
        <w:gridCol w:w="6799"/>
      </w:tblGrid>
      <w:tr w:rsidR="00D85E4D" w:rsidRPr="00D85E4D" w14:paraId="5C4F509F" w14:textId="77777777">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8D1141C" w14:textId="77777777" w:rsidR="00D85E4D" w:rsidRPr="00D85E4D" w:rsidRDefault="00D85E4D" w:rsidP="00D85E4D">
            <w:pPr>
              <w:rPr>
                <w:b/>
                <w:bCs/>
              </w:rPr>
            </w:pPr>
            <w:r w:rsidRPr="00D85E4D">
              <w:rPr>
                <w:b/>
                <w:bCs/>
              </w:rPr>
              <w:t>KATALOG MJERA I PROGRAMA APZ</w:t>
            </w:r>
          </w:p>
        </w:tc>
        <w:tc>
          <w:tcPr>
            <w:tcW w:w="6799" w:type="dxa"/>
            <w:tcBorders>
              <w:top w:val="single" w:sz="4" w:space="0" w:color="auto"/>
              <w:left w:val="single" w:sz="4" w:space="0" w:color="auto"/>
              <w:bottom w:val="single" w:sz="4" w:space="0" w:color="auto"/>
              <w:right w:val="single" w:sz="4" w:space="0" w:color="auto"/>
            </w:tcBorders>
            <w:vAlign w:val="center"/>
            <w:hideMark/>
          </w:tcPr>
          <w:p w14:paraId="47FD5269" w14:textId="754C1D16" w:rsidR="00D85E4D" w:rsidRPr="00D85E4D" w:rsidRDefault="00D85E4D" w:rsidP="00D85E4D">
            <w:pPr>
              <w:rPr>
                <w:b/>
                <w:bCs/>
              </w:rPr>
            </w:pPr>
            <w:r w:rsidRPr="00D85E4D">
              <w:rPr>
                <w:b/>
                <w:bCs/>
              </w:rPr>
              <w:t xml:space="preserve">                                             PROGRAM BROJ: </w:t>
            </w:r>
            <w:r w:rsidR="00AE4A88">
              <w:rPr>
                <w:b/>
                <w:bCs/>
              </w:rPr>
              <w:t>3.1</w:t>
            </w:r>
          </w:p>
        </w:tc>
      </w:tr>
    </w:tbl>
    <w:p w14:paraId="44E042F9" w14:textId="77777777" w:rsidR="00494B2E" w:rsidRDefault="009F1247" w:rsidP="00494B2E">
      <w:pPr>
        <w:rPr>
          <w:b/>
          <w:bCs/>
        </w:rPr>
      </w:pPr>
      <w:r>
        <w:rPr>
          <w:b/>
          <w:bCs/>
        </w:rPr>
        <w:t xml:space="preserve">                                                                                                          </w:t>
      </w:r>
      <w:r w:rsidR="00DA51C3">
        <w:rPr>
          <w:b/>
          <w:bCs/>
        </w:rPr>
        <w:t xml:space="preserve">                   </w:t>
      </w:r>
    </w:p>
    <w:p w14:paraId="6A762066" w14:textId="77777777" w:rsidR="00351A73" w:rsidRDefault="00351A73" w:rsidP="00CB2D32">
      <w:pPr>
        <w:pStyle w:val="Heading3"/>
        <w:shd w:val="clear" w:color="auto" w:fill="DAEEF3" w:themeFill="accent5" w:themeFillTint="33"/>
        <w:tabs>
          <w:tab w:val="center" w:pos="4703"/>
          <w:tab w:val="right" w:pos="9406"/>
        </w:tabs>
        <w:rPr>
          <w:color w:val="FFFFFF" w:themeColor="background1"/>
          <w:sz w:val="28"/>
          <w:szCs w:val="28"/>
        </w:rPr>
      </w:pPr>
      <w:bookmarkStart w:id="0" w:name="_Toc151445768"/>
      <w:r>
        <w:rPr>
          <w:color w:val="FFFFFF" w:themeColor="background1"/>
          <w:sz w:val="28"/>
          <w:szCs w:val="28"/>
        </w:rPr>
        <w:tab/>
      </w:r>
    </w:p>
    <w:p w14:paraId="50C5D001" w14:textId="77777777" w:rsidR="00351A73" w:rsidRDefault="00351A73" w:rsidP="00CB2D32">
      <w:pPr>
        <w:pStyle w:val="Heading3"/>
        <w:shd w:val="clear" w:color="auto" w:fill="DAEEF3" w:themeFill="accent5" w:themeFillTint="33"/>
        <w:tabs>
          <w:tab w:val="center" w:pos="4703"/>
          <w:tab w:val="right" w:pos="9406"/>
        </w:tabs>
        <w:rPr>
          <w:color w:val="FFFFFF" w:themeColor="background1"/>
          <w:sz w:val="28"/>
          <w:szCs w:val="28"/>
        </w:rPr>
      </w:pPr>
    </w:p>
    <w:p w14:paraId="7A1F4BA2" w14:textId="77777777" w:rsidR="00351A73" w:rsidRDefault="00351A73" w:rsidP="00CB2D32">
      <w:pPr>
        <w:pStyle w:val="Heading3"/>
        <w:shd w:val="clear" w:color="auto" w:fill="DAEEF3" w:themeFill="accent5" w:themeFillTint="33"/>
        <w:tabs>
          <w:tab w:val="center" w:pos="4703"/>
          <w:tab w:val="right" w:pos="9406"/>
        </w:tabs>
        <w:rPr>
          <w:color w:val="FFFFFF" w:themeColor="background1"/>
          <w:sz w:val="28"/>
          <w:szCs w:val="28"/>
        </w:rPr>
      </w:pPr>
    </w:p>
    <w:p w14:paraId="1DA57BB7" w14:textId="77777777" w:rsidR="00351A73" w:rsidRDefault="00351A73" w:rsidP="00CB2D32">
      <w:pPr>
        <w:pStyle w:val="Heading3"/>
        <w:shd w:val="clear" w:color="auto" w:fill="DAEEF3" w:themeFill="accent5" w:themeFillTint="33"/>
        <w:tabs>
          <w:tab w:val="center" w:pos="4703"/>
          <w:tab w:val="right" w:pos="9406"/>
        </w:tabs>
        <w:rPr>
          <w:color w:val="FFFFFF" w:themeColor="background1"/>
          <w:sz w:val="28"/>
          <w:szCs w:val="28"/>
        </w:rPr>
      </w:pPr>
    </w:p>
    <w:p w14:paraId="7087EAAD" w14:textId="77777777" w:rsidR="00351A73" w:rsidRDefault="00351A73" w:rsidP="00CB2D32">
      <w:pPr>
        <w:pStyle w:val="Heading3"/>
        <w:shd w:val="clear" w:color="auto" w:fill="DAEEF3" w:themeFill="accent5" w:themeFillTint="33"/>
        <w:tabs>
          <w:tab w:val="center" w:pos="4703"/>
          <w:tab w:val="right" w:pos="9406"/>
        </w:tabs>
        <w:rPr>
          <w:color w:val="FFFFFF" w:themeColor="background1"/>
          <w:sz w:val="28"/>
          <w:szCs w:val="28"/>
        </w:rPr>
      </w:pPr>
    </w:p>
    <w:p w14:paraId="2942EED4" w14:textId="77777777" w:rsidR="00351A73" w:rsidRDefault="00351A73" w:rsidP="00CB2D32">
      <w:pPr>
        <w:pStyle w:val="Heading3"/>
        <w:shd w:val="clear" w:color="auto" w:fill="DAEEF3" w:themeFill="accent5" w:themeFillTint="33"/>
        <w:tabs>
          <w:tab w:val="center" w:pos="4703"/>
          <w:tab w:val="right" w:pos="9406"/>
        </w:tabs>
        <w:rPr>
          <w:color w:val="FFFFFF" w:themeColor="background1"/>
          <w:sz w:val="28"/>
          <w:szCs w:val="28"/>
        </w:rPr>
      </w:pPr>
    </w:p>
    <w:p w14:paraId="07D0F7C9" w14:textId="77777777" w:rsidR="00351A73" w:rsidRDefault="00351A73" w:rsidP="00CB2D32">
      <w:pPr>
        <w:pStyle w:val="Heading3"/>
        <w:shd w:val="clear" w:color="auto" w:fill="DAEEF3" w:themeFill="accent5" w:themeFillTint="33"/>
        <w:tabs>
          <w:tab w:val="center" w:pos="4703"/>
          <w:tab w:val="right" w:pos="9406"/>
        </w:tabs>
        <w:rPr>
          <w:color w:val="FFFFFF" w:themeColor="background1"/>
          <w:sz w:val="28"/>
          <w:szCs w:val="28"/>
        </w:rPr>
      </w:pPr>
    </w:p>
    <w:bookmarkEnd w:id="0"/>
    <w:p w14:paraId="68F6CDB8" w14:textId="77777777" w:rsidR="00FD4CCE" w:rsidRPr="00FD4CCE" w:rsidRDefault="00FD4CCE" w:rsidP="00FD4CCE">
      <w:pPr>
        <w:pStyle w:val="Heading3"/>
        <w:shd w:val="clear" w:color="auto" w:fill="DAEEF3" w:themeFill="accent5" w:themeFillTint="33"/>
        <w:tabs>
          <w:tab w:val="center" w:pos="4703"/>
          <w:tab w:val="right" w:pos="9406"/>
        </w:tabs>
        <w:jc w:val="center"/>
        <w:rPr>
          <w:color w:val="000000" w:themeColor="text1"/>
          <w:sz w:val="28"/>
          <w:szCs w:val="28"/>
        </w:rPr>
      </w:pPr>
      <w:r w:rsidRPr="00FD4CCE">
        <w:rPr>
          <w:color w:val="000000" w:themeColor="text1"/>
          <w:sz w:val="28"/>
          <w:szCs w:val="28"/>
        </w:rPr>
        <w:t>P R O G R A M</w:t>
      </w:r>
    </w:p>
    <w:p w14:paraId="5F3F0A19" w14:textId="77777777" w:rsidR="00FD4CCE" w:rsidRPr="00FD4CCE" w:rsidRDefault="00FD4CCE" w:rsidP="00FD4CCE">
      <w:pPr>
        <w:pStyle w:val="Heading3"/>
        <w:shd w:val="clear" w:color="auto" w:fill="DAEEF3" w:themeFill="accent5" w:themeFillTint="33"/>
        <w:tabs>
          <w:tab w:val="center" w:pos="4703"/>
          <w:tab w:val="right" w:pos="9406"/>
        </w:tabs>
        <w:jc w:val="center"/>
        <w:rPr>
          <w:color w:val="000000" w:themeColor="text1"/>
          <w:sz w:val="28"/>
          <w:szCs w:val="28"/>
        </w:rPr>
      </w:pPr>
      <w:r w:rsidRPr="00FD4CCE">
        <w:rPr>
          <w:color w:val="000000" w:themeColor="text1"/>
          <w:sz w:val="28"/>
          <w:szCs w:val="28"/>
        </w:rPr>
        <w:t>DIREKTNO OTVARANJE RADNIH MJESTA KROZ ZAPOŠLJAVANJE NA NETRŽIŠNIM POSLOVIMA</w:t>
      </w:r>
    </w:p>
    <w:p w14:paraId="09101E40" w14:textId="7FD6A0E7" w:rsidR="00351A73" w:rsidRPr="00447EB0" w:rsidRDefault="00FD4CCE" w:rsidP="00FD4CCE">
      <w:pPr>
        <w:pStyle w:val="Heading3"/>
        <w:shd w:val="clear" w:color="auto" w:fill="DAEEF3" w:themeFill="accent5" w:themeFillTint="33"/>
        <w:tabs>
          <w:tab w:val="center" w:pos="4703"/>
          <w:tab w:val="right" w:pos="9406"/>
        </w:tabs>
        <w:jc w:val="center"/>
        <w:rPr>
          <w:i/>
          <w:iCs/>
          <w:color w:val="000000" w:themeColor="text1"/>
          <w:sz w:val="28"/>
          <w:szCs w:val="28"/>
        </w:rPr>
      </w:pPr>
      <w:r w:rsidRPr="00447EB0">
        <w:rPr>
          <w:i/>
          <w:iCs/>
          <w:color w:val="000000" w:themeColor="text1"/>
          <w:sz w:val="28"/>
          <w:szCs w:val="28"/>
        </w:rPr>
        <w:t>AKTIVNI U ZAJEDNICI</w:t>
      </w:r>
    </w:p>
    <w:p w14:paraId="4A652D47" w14:textId="77777777" w:rsidR="00351A73" w:rsidRDefault="00351A73" w:rsidP="00CB2D32">
      <w:pPr>
        <w:pStyle w:val="Heading3"/>
        <w:shd w:val="clear" w:color="auto" w:fill="DAEEF3" w:themeFill="accent5" w:themeFillTint="33"/>
        <w:tabs>
          <w:tab w:val="center" w:pos="4703"/>
          <w:tab w:val="right" w:pos="9406"/>
        </w:tabs>
        <w:rPr>
          <w:color w:val="FFFFFF" w:themeColor="background1"/>
          <w:sz w:val="28"/>
          <w:szCs w:val="28"/>
        </w:rPr>
      </w:pPr>
    </w:p>
    <w:p w14:paraId="2686E731" w14:textId="77777777" w:rsidR="00351A73" w:rsidRDefault="00351A73" w:rsidP="00CB2D32">
      <w:pPr>
        <w:pStyle w:val="Heading3"/>
        <w:shd w:val="clear" w:color="auto" w:fill="DAEEF3" w:themeFill="accent5" w:themeFillTint="33"/>
        <w:tabs>
          <w:tab w:val="center" w:pos="4703"/>
          <w:tab w:val="right" w:pos="9406"/>
        </w:tabs>
        <w:rPr>
          <w:color w:val="FFFFFF" w:themeColor="background1"/>
          <w:sz w:val="28"/>
          <w:szCs w:val="28"/>
        </w:rPr>
      </w:pPr>
    </w:p>
    <w:p w14:paraId="206019F2" w14:textId="77777777" w:rsidR="00351A73" w:rsidRDefault="00351A73" w:rsidP="00CB2D32">
      <w:pPr>
        <w:pStyle w:val="Heading3"/>
        <w:shd w:val="clear" w:color="auto" w:fill="DAEEF3" w:themeFill="accent5" w:themeFillTint="33"/>
        <w:tabs>
          <w:tab w:val="center" w:pos="4703"/>
          <w:tab w:val="right" w:pos="9406"/>
        </w:tabs>
        <w:rPr>
          <w:color w:val="FFFFFF" w:themeColor="background1"/>
          <w:sz w:val="28"/>
          <w:szCs w:val="28"/>
        </w:rPr>
      </w:pPr>
    </w:p>
    <w:p w14:paraId="21D015E8" w14:textId="77777777" w:rsidR="00351A73" w:rsidRDefault="00351A73" w:rsidP="00CB2D32">
      <w:pPr>
        <w:pStyle w:val="Heading3"/>
        <w:shd w:val="clear" w:color="auto" w:fill="DAEEF3" w:themeFill="accent5" w:themeFillTint="33"/>
        <w:tabs>
          <w:tab w:val="center" w:pos="4703"/>
          <w:tab w:val="right" w:pos="9406"/>
        </w:tabs>
        <w:rPr>
          <w:color w:val="FFFFFF" w:themeColor="background1"/>
          <w:sz w:val="28"/>
          <w:szCs w:val="28"/>
        </w:rPr>
      </w:pPr>
    </w:p>
    <w:p w14:paraId="46E53993" w14:textId="77777777" w:rsidR="00351A73" w:rsidRDefault="00351A73" w:rsidP="00CB2D32">
      <w:pPr>
        <w:pStyle w:val="Heading3"/>
        <w:shd w:val="clear" w:color="auto" w:fill="DAEEF3" w:themeFill="accent5" w:themeFillTint="33"/>
        <w:tabs>
          <w:tab w:val="center" w:pos="4703"/>
          <w:tab w:val="right" w:pos="9406"/>
        </w:tabs>
        <w:rPr>
          <w:color w:val="FFFFFF" w:themeColor="background1"/>
          <w:sz w:val="28"/>
          <w:szCs w:val="28"/>
        </w:rPr>
      </w:pPr>
    </w:p>
    <w:p w14:paraId="62DEA380" w14:textId="77777777" w:rsidR="00351A73" w:rsidRDefault="00351A73" w:rsidP="00CB2D32">
      <w:pPr>
        <w:pStyle w:val="Heading3"/>
        <w:shd w:val="clear" w:color="auto" w:fill="DAEEF3" w:themeFill="accent5" w:themeFillTint="33"/>
        <w:tabs>
          <w:tab w:val="center" w:pos="4703"/>
          <w:tab w:val="right" w:pos="9406"/>
        </w:tabs>
        <w:rPr>
          <w:color w:val="FFFFFF" w:themeColor="background1"/>
          <w:sz w:val="28"/>
          <w:szCs w:val="28"/>
        </w:rPr>
      </w:pPr>
    </w:p>
    <w:p w14:paraId="1233634F" w14:textId="77777777" w:rsidR="00351A73" w:rsidRDefault="00351A73" w:rsidP="00CB2D32">
      <w:pPr>
        <w:pStyle w:val="Heading3"/>
        <w:shd w:val="clear" w:color="auto" w:fill="DAEEF3" w:themeFill="accent5" w:themeFillTint="33"/>
        <w:tabs>
          <w:tab w:val="center" w:pos="4703"/>
          <w:tab w:val="right" w:pos="9406"/>
        </w:tabs>
        <w:rPr>
          <w:color w:val="FFFFFF" w:themeColor="background1"/>
          <w:sz w:val="28"/>
          <w:szCs w:val="28"/>
        </w:rPr>
      </w:pPr>
    </w:p>
    <w:p w14:paraId="58758033" w14:textId="77777777" w:rsidR="00351A73" w:rsidRDefault="00351A73" w:rsidP="00CB2D32">
      <w:pPr>
        <w:pStyle w:val="Heading3"/>
        <w:shd w:val="clear" w:color="auto" w:fill="DAEEF3" w:themeFill="accent5" w:themeFillTint="33"/>
        <w:tabs>
          <w:tab w:val="center" w:pos="4703"/>
          <w:tab w:val="right" w:pos="9406"/>
        </w:tabs>
        <w:rPr>
          <w:color w:val="FFFFFF" w:themeColor="background1"/>
          <w:sz w:val="28"/>
          <w:szCs w:val="28"/>
        </w:rPr>
      </w:pPr>
    </w:p>
    <w:p w14:paraId="2EC40EB4" w14:textId="77777777" w:rsidR="00351A73" w:rsidRDefault="00351A73" w:rsidP="00CB2D32">
      <w:pPr>
        <w:pStyle w:val="Heading3"/>
        <w:shd w:val="clear" w:color="auto" w:fill="DAEEF3" w:themeFill="accent5" w:themeFillTint="33"/>
        <w:tabs>
          <w:tab w:val="center" w:pos="4703"/>
          <w:tab w:val="right" w:pos="9406"/>
        </w:tabs>
        <w:rPr>
          <w:color w:val="FFFFFF" w:themeColor="background1"/>
          <w:sz w:val="28"/>
          <w:szCs w:val="28"/>
        </w:rPr>
      </w:pPr>
    </w:p>
    <w:p w14:paraId="3274D1A1" w14:textId="77777777" w:rsidR="00351A73" w:rsidRDefault="00351A73" w:rsidP="00CB2D32">
      <w:pPr>
        <w:pStyle w:val="Heading3"/>
        <w:shd w:val="clear" w:color="auto" w:fill="DAEEF3" w:themeFill="accent5" w:themeFillTint="33"/>
        <w:tabs>
          <w:tab w:val="center" w:pos="4703"/>
          <w:tab w:val="right" w:pos="9406"/>
        </w:tabs>
        <w:rPr>
          <w:color w:val="FFFFFF" w:themeColor="background1"/>
          <w:sz w:val="28"/>
          <w:szCs w:val="28"/>
        </w:rPr>
      </w:pPr>
    </w:p>
    <w:p w14:paraId="469AD6D8" w14:textId="77777777" w:rsidR="00351A73" w:rsidRDefault="00351A73" w:rsidP="00CB2D32">
      <w:pPr>
        <w:pStyle w:val="Heading3"/>
        <w:shd w:val="clear" w:color="auto" w:fill="DAEEF3" w:themeFill="accent5" w:themeFillTint="33"/>
        <w:tabs>
          <w:tab w:val="center" w:pos="4703"/>
          <w:tab w:val="right" w:pos="9406"/>
        </w:tabs>
        <w:rPr>
          <w:color w:val="FFFFFF" w:themeColor="background1"/>
          <w:sz w:val="28"/>
          <w:szCs w:val="28"/>
        </w:rPr>
      </w:pPr>
    </w:p>
    <w:p w14:paraId="3D30EFA4" w14:textId="77777777" w:rsidR="00351A73" w:rsidRDefault="00351A73" w:rsidP="00CB2D32">
      <w:pPr>
        <w:pStyle w:val="Heading3"/>
        <w:shd w:val="clear" w:color="auto" w:fill="DAEEF3" w:themeFill="accent5" w:themeFillTint="33"/>
        <w:tabs>
          <w:tab w:val="center" w:pos="4703"/>
          <w:tab w:val="right" w:pos="9406"/>
        </w:tabs>
        <w:rPr>
          <w:color w:val="FFFFFF" w:themeColor="background1"/>
          <w:sz w:val="28"/>
          <w:szCs w:val="28"/>
        </w:rPr>
      </w:pPr>
    </w:p>
    <w:p w14:paraId="196631E2" w14:textId="77777777" w:rsidR="00351A73" w:rsidRDefault="00351A73" w:rsidP="00CB2D32">
      <w:pPr>
        <w:pStyle w:val="Heading3"/>
        <w:shd w:val="clear" w:color="auto" w:fill="DAEEF3" w:themeFill="accent5" w:themeFillTint="33"/>
        <w:tabs>
          <w:tab w:val="center" w:pos="4703"/>
          <w:tab w:val="right" w:pos="9406"/>
        </w:tabs>
        <w:rPr>
          <w:color w:val="FFFFFF" w:themeColor="background1"/>
          <w:sz w:val="28"/>
          <w:szCs w:val="28"/>
        </w:rPr>
      </w:pPr>
    </w:p>
    <w:p w14:paraId="009473A3" w14:textId="77777777" w:rsidR="00351A73" w:rsidRDefault="00351A73" w:rsidP="00CB2D32">
      <w:pPr>
        <w:pStyle w:val="Heading3"/>
        <w:shd w:val="clear" w:color="auto" w:fill="DAEEF3" w:themeFill="accent5" w:themeFillTint="33"/>
        <w:tabs>
          <w:tab w:val="center" w:pos="4703"/>
          <w:tab w:val="right" w:pos="9406"/>
        </w:tabs>
        <w:rPr>
          <w:color w:val="FFFFFF" w:themeColor="background1"/>
          <w:sz w:val="28"/>
          <w:szCs w:val="28"/>
        </w:rPr>
      </w:pPr>
    </w:p>
    <w:p w14:paraId="5A24E118" w14:textId="77777777" w:rsidR="00494B2E" w:rsidRDefault="00351A73" w:rsidP="00CB2D32">
      <w:pPr>
        <w:pStyle w:val="Heading3"/>
        <w:shd w:val="clear" w:color="auto" w:fill="DAEEF3" w:themeFill="accent5" w:themeFillTint="33"/>
        <w:tabs>
          <w:tab w:val="center" w:pos="4703"/>
          <w:tab w:val="right" w:pos="9406"/>
        </w:tabs>
        <w:rPr>
          <w:color w:val="FFFFFF" w:themeColor="background1"/>
          <w:sz w:val="28"/>
          <w:szCs w:val="28"/>
        </w:rPr>
      </w:pPr>
      <w:r>
        <w:rPr>
          <w:color w:val="FFFFFF" w:themeColor="background1"/>
          <w:sz w:val="28"/>
          <w:szCs w:val="28"/>
        </w:rPr>
        <w:tab/>
      </w:r>
    </w:p>
    <w:p w14:paraId="3E985AE4" w14:textId="77777777" w:rsidR="00A04250" w:rsidRDefault="00A04250" w:rsidP="00A04250"/>
    <w:p w14:paraId="6C6F5F1F" w14:textId="77624245" w:rsidR="00171B7B" w:rsidRPr="00D85E4D" w:rsidRDefault="00A04250" w:rsidP="00351A73">
      <w:pPr>
        <w:rPr>
          <w:b/>
          <w:sz w:val="24"/>
          <w:szCs w:val="24"/>
        </w:rPr>
      </w:pPr>
      <w:r>
        <w:t xml:space="preserve">                                         </w:t>
      </w:r>
      <w:r w:rsidR="00FD4CCE" w:rsidRPr="00351A73">
        <w:rPr>
          <w:b/>
          <w:sz w:val="24"/>
          <w:szCs w:val="24"/>
        </w:rPr>
        <w:t xml:space="preserve">Podgorica, </w:t>
      </w:r>
      <w:r w:rsidR="00DD0B19">
        <w:rPr>
          <w:b/>
          <w:sz w:val="24"/>
          <w:szCs w:val="24"/>
        </w:rPr>
        <w:t>februar</w:t>
      </w:r>
      <w:r w:rsidR="00FD4CCE" w:rsidRPr="00351A73">
        <w:rPr>
          <w:b/>
          <w:sz w:val="24"/>
          <w:szCs w:val="24"/>
        </w:rPr>
        <w:t xml:space="preserve"> 202</w:t>
      </w:r>
      <w:r w:rsidR="00FD4CCE">
        <w:rPr>
          <w:b/>
          <w:sz w:val="24"/>
          <w:szCs w:val="24"/>
        </w:rPr>
        <w:t>6</w:t>
      </w:r>
      <w:r w:rsidR="00FD4CCE" w:rsidRPr="00351A73">
        <w:rPr>
          <w:b/>
          <w:sz w:val="24"/>
          <w:szCs w:val="24"/>
        </w:rPr>
        <w:t>. godine</w:t>
      </w: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221"/>
      </w:tblGrid>
      <w:tr w:rsidR="00494B2E" w:rsidRPr="00E7540B" w14:paraId="4BB15987" w14:textId="77777777" w:rsidTr="00F42AD3">
        <w:trPr>
          <w:trHeight w:val="268"/>
        </w:trPr>
        <w:tc>
          <w:tcPr>
            <w:tcW w:w="978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7A12266" w14:textId="77777777" w:rsidR="00494B2E" w:rsidRPr="000E2198" w:rsidRDefault="000E2198" w:rsidP="006E313D">
            <w:pPr>
              <w:rPr>
                <w:b/>
                <w:bCs/>
              </w:rPr>
            </w:pPr>
            <w:r w:rsidRPr="00562E20">
              <w:rPr>
                <w:b/>
                <w:bCs/>
                <w:color w:val="auto"/>
              </w:rPr>
              <w:lastRenderedPageBreak/>
              <w:t>I OSNOVNI ELEMENTI PROGRAMA</w:t>
            </w:r>
          </w:p>
        </w:tc>
      </w:tr>
      <w:tr w:rsidR="00494B2E" w:rsidRPr="00E7540B" w14:paraId="46C10075" w14:textId="77777777" w:rsidTr="00F42AD3">
        <w:tc>
          <w:tcPr>
            <w:tcW w:w="1560" w:type="dxa"/>
            <w:tcBorders>
              <w:top w:val="single" w:sz="4" w:space="0" w:color="auto"/>
              <w:left w:val="dotted" w:sz="4" w:space="0" w:color="auto"/>
              <w:bottom w:val="dotted" w:sz="4" w:space="0" w:color="auto"/>
              <w:right w:val="dotted" w:sz="4" w:space="0" w:color="auto"/>
            </w:tcBorders>
          </w:tcPr>
          <w:p w14:paraId="6F344F85" w14:textId="77777777" w:rsidR="00650E81" w:rsidRPr="00650E81" w:rsidRDefault="00650E81" w:rsidP="00650E81">
            <w:pPr>
              <w:pStyle w:val="ListParagraph"/>
              <w:numPr>
                <w:ilvl w:val="1"/>
                <w:numId w:val="49"/>
              </w:numPr>
              <w:spacing w:after="0" w:line="240" w:lineRule="auto"/>
              <w:rPr>
                <w:b/>
                <w:bCs/>
                <w:iCs/>
              </w:rPr>
            </w:pPr>
          </w:p>
          <w:p w14:paraId="6DC46BE7" w14:textId="7A30B153" w:rsidR="00650E81" w:rsidRPr="00650E81" w:rsidRDefault="003634E3" w:rsidP="00650E81">
            <w:pPr>
              <w:spacing w:after="0" w:line="240" w:lineRule="auto"/>
              <w:rPr>
                <w:b/>
                <w:bCs/>
                <w:iCs/>
              </w:rPr>
            </w:pPr>
            <w:r>
              <w:rPr>
                <w:b/>
                <w:bCs/>
                <w:iCs/>
              </w:rPr>
              <w:t>N</w:t>
            </w:r>
            <w:r w:rsidR="00650E81" w:rsidRPr="00650E81">
              <w:rPr>
                <w:b/>
                <w:bCs/>
                <w:iCs/>
              </w:rPr>
              <w:t>ormativni osnov/okvir</w:t>
            </w:r>
          </w:p>
        </w:tc>
        <w:tc>
          <w:tcPr>
            <w:tcW w:w="8221" w:type="dxa"/>
            <w:tcBorders>
              <w:top w:val="single" w:sz="4" w:space="0" w:color="auto"/>
              <w:left w:val="dotted" w:sz="4" w:space="0" w:color="auto"/>
              <w:bottom w:val="dotted" w:sz="4" w:space="0" w:color="auto"/>
              <w:right w:val="dotted" w:sz="4" w:space="0" w:color="auto"/>
            </w:tcBorders>
          </w:tcPr>
          <w:p w14:paraId="5387646C" w14:textId="77777777" w:rsidR="00FD4CCE" w:rsidRPr="00742A2D" w:rsidRDefault="00FD4CCE" w:rsidP="00FD4CCE">
            <w:pPr>
              <w:pStyle w:val="ListParagraph"/>
              <w:numPr>
                <w:ilvl w:val="0"/>
                <w:numId w:val="4"/>
              </w:numPr>
              <w:spacing w:after="0" w:line="240" w:lineRule="auto"/>
              <w:jc w:val="both"/>
              <w:rPr>
                <w:bCs/>
              </w:rPr>
            </w:pPr>
            <w:r w:rsidRPr="00742A2D">
              <w:rPr>
                <w:b/>
                <w:bCs/>
                <w:i/>
              </w:rPr>
              <w:t>Zakonom</w:t>
            </w:r>
            <w:r>
              <w:rPr>
                <w:b/>
                <w:bCs/>
                <w:i/>
              </w:rPr>
              <w:t xml:space="preserve"> </w:t>
            </w:r>
            <w:r w:rsidRPr="00742A2D">
              <w:rPr>
                <w:b/>
                <w:bCs/>
                <w:i/>
              </w:rPr>
              <w:t>o posredovanju pri zapošljavanju</w:t>
            </w:r>
            <w:r w:rsidRPr="00742A2D">
              <w:rPr>
                <w:b/>
                <w:bCs/>
              </w:rPr>
              <w:t xml:space="preserve"> </w:t>
            </w:r>
            <w:r w:rsidRPr="00742A2D">
              <w:rPr>
                <w:b/>
                <w:bCs/>
                <w:i/>
              </w:rPr>
              <w:t>i pravima za vrijeme nezaposlenosti</w:t>
            </w:r>
            <w:r w:rsidRPr="00742A2D">
              <w:t xml:space="preserve"> </w:t>
            </w:r>
            <w:r w:rsidRPr="00742A2D">
              <w:rPr>
                <w:bCs/>
              </w:rPr>
              <w:t xml:space="preserve">(“Službeni list Crne Gore”, broj </w:t>
            </w:r>
            <w:r>
              <w:rPr>
                <w:bCs/>
              </w:rPr>
              <w:t>24/19 i 29/25</w:t>
            </w:r>
            <w:r w:rsidRPr="00742A2D">
              <w:rPr>
                <w:bCs/>
              </w:rPr>
              <w:t>),</w:t>
            </w:r>
            <w:r>
              <w:rPr>
                <w:bCs/>
              </w:rPr>
              <w:t xml:space="preserve"> </w:t>
            </w:r>
            <w:r w:rsidRPr="00742A2D">
              <w:rPr>
                <w:bCs/>
              </w:rPr>
              <w:t>član</w:t>
            </w:r>
            <w:r>
              <w:rPr>
                <w:bCs/>
              </w:rPr>
              <w:t>om</w:t>
            </w:r>
            <w:r w:rsidRPr="00742A2D">
              <w:rPr>
                <w:bCs/>
              </w:rPr>
              <w:t xml:space="preserve"> 38 </w:t>
            </w:r>
            <w:r w:rsidRPr="00742A2D">
              <w:t xml:space="preserve">stav 1 </w:t>
            </w:r>
            <w:r w:rsidRPr="00742A2D">
              <w:rPr>
                <w:bCs/>
              </w:rPr>
              <w:t xml:space="preserve">utvrđeno je da se mjere aktivne politike zapošljavanja, među kojima i </w:t>
            </w:r>
            <w:r>
              <w:rPr>
                <w:bCs/>
              </w:rPr>
              <w:t>direktno otvaranje radnih mjesta</w:t>
            </w:r>
            <w:r w:rsidRPr="00742A2D">
              <w:rPr>
                <w:bCs/>
              </w:rPr>
              <w:t xml:space="preserve">, sprovode kroz programe koje donosi Upravni odbor Zavoda za zapošljavanje, a realizuju se u skladu sa pravilima o dodjeli državne pomoći. </w:t>
            </w:r>
          </w:p>
          <w:p w14:paraId="0C2474AE" w14:textId="77777777" w:rsidR="00FD4CCE" w:rsidRPr="00742A2D" w:rsidRDefault="00FD4CCE" w:rsidP="00FD4CCE">
            <w:pPr>
              <w:pStyle w:val="ListParagraph"/>
              <w:spacing w:line="256" w:lineRule="auto"/>
              <w:ind w:left="360"/>
              <w:jc w:val="both"/>
              <w:rPr>
                <w:bCs/>
              </w:rPr>
            </w:pPr>
          </w:p>
          <w:p w14:paraId="6D9CEAD6" w14:textId="77777777" w:rsidR="00FD4CCE" w:rsidRPr="0043694F" w:rsidRDefault="00FD4CCE" w:rsidP="00FD4CCE">
            <w:pPr>
              <w:pStyle w:val="ListParagraph"/>
              <w:spacing w:line="256" w:lineRule="auto"/>
              <w:ind w:left="360"/>
              <w:jc w:val="both"/>
              <w:rPr>
                <w:bCs/>
                <w:color w:val="auto"/>
              </w:rPr>
            </w:pPr>
            <w:r w:rsidRPr="00742A2D">
              <w:rPr>
                <w:bCs/>
              </w:rPr>
              <w:t>Odredbom člana 4</w:t>
            </w:r>
            <w:r>
              <w:rPr>
                <w:bCs/>
              </w:rPr>
              <w:t>2</w:t>
            </w:r>
            <w:r w:rsidRPr="00742A2D">
              <w:rPr>
                <w:bCs/>
              </w:rPr>
              <w:t xml:space="preserve"> Zakona</w:t>
            </w:r>
            <w:r w:rsidRPr="00742A2D">
              <w:rPr>
                <w:bCs/>
                <w:color w:val="auto"/>
              </w:rPr>
              <w:t xml:space="preserve">, </w:t>
            </w:r>
            <w:r>
              <w:rPr>
                <w:bCs/>
                <w:color w:val="auto"/>
              </w:rPr>
              <w:t>d</w:t>
            </w:r>
            <w:r w:rsidRPr="0043694F">
              <w:rPr>
                <w:bCs/>
                <w:color w:val="auto"/>
              </w:rPr>
              <w:t>irektno otvaranje radnih mjesta podrazumijeva stvaranje privremenih netržišnih poslova od javnog interesa, kroz javni rad, radi pružanja mogućnosti posebno osjetljivim grupama nezaposlenih lica da očuvaju i unaprijede radne sposobnosti i povećaju zapošljivost.</w:t>
            </w:r>
            <w:r>
              <w:rPr>
                <w:bCs/>
                <w:color w:val="auto"/>
              </w:rPr>
              <w:t xml:space="preserve"> </w:t>
            </w:r>
            <w:r w:rsidRPr="0043694F">
              <w:rPr>
                <w:bCs/>
                <w:color w:val="auto"/>
              </w:rPr>
              <w:t>Javni rad</w:t>
            </w:r>
            <w:r>
              <w:rPr>
                <w:bCs/>
                <w:color w:val="auto"/>
              </w:rPr>
              <w:t>,</w:t>
            </w:r>
            <w:r w:rsidRPr="0043694F">
              <w:rPr>
                <w:bCs/>
                <w:color w:val="auto"/>
              </w:rPr>
              <w:t xml:space="preserve"> </w:t>
            </w:r>
            <w:r>
              <w:rPr>
                <w:bCs/>
                <w:color w:val="auto"/>
              </w:rPr>
              <w:t>shodno Zakonu,</w:t>
            </w:r>
            <w:r w:rsidRPr="0043694F">
              <w:rPr>
                <w:bCs/>
                <w:color w:val="auto"/>
              </w:rPr>
              <w:t xml:space="preserve"> sprovodi </w:t>
            </w:r>
            <w:r>
              <w:rPr>
                <w:bCs/>
                <w:color w:val="auto"/>
              </w:rPr>
              <w:t xml:space="preserve">se </w:t>
            </w:r>
            <w:r w:rsidRPr="0043694F">
              <w:rPr>
                <w:bCs/>
                <w:color w:val="auto"/>
              </w:rPr>
              <w:t>kroz programe humanitarnih, edukativnih, socijalnih, ekoloških, komunalnih, infrastrukturnih sadržaja, očuvanja kulturnih i istorijskih spomenika i kroz programe u drugim oblastima od javnog interesa.Javni rad se realizuje kod poslodavca koji je izvođač javnog rada, i koji zapošljava nezaposleno lice.</w:t>
            </w:r>
          </w:p>
          <w:p w14:paraId="37E9F35A" w14:textId="77777777" w:rsidR="00FD4CCE" w:rsidRPr="00742A2D" w:rsidRDefault="00FD4CCE" w:rsidP="00FD4CCE">
            <w:pPr>
              <w:pStyle w:val="ListParagraph"/>
              <w:spacing w:line="256" w:lineRule="auto"/>
              <w:ind w:left="360"/>
              <w:jc w:val="both"/>
              <w:rPr>
                <w:bCs/>
              </w:rPr>
            </w:pPr>
          </w:p>
          <w:p w14:paraId="252994D8" w14:textId="691B0CEB" w:rsidR="00FD4CCE" w:rsidRPr="0043694F" w:rsidRDefault="00FD4CCE" w:rsidP="00FD4CCE">
            <w:pPr>
              <w:pStyle w:val="ListParagraph"/>
              <w:spacing w:after="0" w:line="240" w:lineRule="auto"/>
              <w:ind w:left="360"/>
              <w:jc w:val="both"/>
              <w:rPr>
                <w:i/>
                <w:iCs/>
              </w:rPr>
            </w:pPr>
            <w:r w:rsidRPr="00465E15">
              <w:rPr>
                <w:i/>
                <w:iCs/>
              </w:rPr>
              <w:t xml:space="preserve">Program </w:t>
            </w:r>
            <w:r>
              <w:rPr>
                <w:i/>
                <w:iCs/>
              </w:rPr>
              <w:t>D</w:t>
            </w:r>
            <w:r w:rsidRPr="0043694F">
              <w:rPr>
                <w:i/>
                <w:iCs/>
              </w:rPr>
              <w:t>irektno otvaranje radnih mjesta kroz zapošljavanje na netržišnim poslovima</w:t>
            </w:r>
            <w:r>
              <w:rPr>
                <w:i/>
                <w:iCs/>
              </w:rPr>
              <w:t xml:space="preserve"> </w:t>
            </w:r>
            <w:r w:rsidRPr="0043694F">
              <w:rPr>
                <w:i/>
                <w:iCs/>
              </w:rPr>
              <w:t>„</w:t>
            </w:r>
            <w:r>
              <w:rPr>
                <w:i/>
                <w:iCs/>
              </w:rPr>
              <w:t>A</w:t>
            </w:r>
            <w:r w:rsidRPr="0043694F">
              <w:rPr>
                <w:i/>
                <w:iCs/>
              </w:rPr>
              <w:t>ktivni u zajednici“</w:t>
            </w:r>
            <w:r>
              <w:rPr>
                <w:i/>
                <w:iCs/>
              </w:rPr>
              <w:t xml:space="preserve">, </w:t>
            </w:r>
            <w:r w:rsidRPr="00742A2D">
              <w:t>pripremljen je saglasno članu 44 stav 2 Zakona, kojim je propisano da se programom aktivne politike zapošljavanja utvrđuju uslovi, kriterijumi i obim sredstava za njihovo sprovođenje, kao i ciljna grupa kojoj je program namijenjen.</w:t>
            </w:r>
            <w:r>
              <w:t xml:space="preserve"> Sadržajno je i</w:t>
            </w:r>
            <w:r w:rsidRPr="00373203">
              <w:t xml:space="preserve">zveden iz </w:t>
            </w:r>
            <w:r w:rsidRPr="0043694F">
              <w:rPr>
                <w:i/>
                <w:iCs/>
              </w:rPr>
              <w:t xml:space="preserve">programa </w:t>
            </w:r>
            <w:r>
              <w:rPr>
                <w:i/>
                <w:iCs/>
              </w:rPr>
              <w:t>zapošljavanja na netržišnim poslovima</w:t>
            </w:r>
            <w:r w:rsidRPr="0043694F">
              <w:rPr>
                <w:i/>
                <w:iCs/>
              </w:rPr>
              <w:t xml:space="preserve"> (šifra: </w:t>
            </w:r>
            <w:r>
              <w:rPr>
                <w:i/>
                <w:iCs/>
              </w:rPr>
              <w:t>3.10</w:t>
            </w:r>
            <w:r w:rsidRPr="0043694F">
              <w:rPr>
                <w:i/>
                <w:iCs/>
              </w:rPr>
              <w:t>)</w:t>
            </w:r>
            <w:r>
              <w:t xml:space="preserve"> iz </w:t>
            </w:r>
            <w:r w:rsidRPr="0043694F">
              <w:rPr>
                <w:b/>
                <w:bCs/>
              </w:rPr>
              <w:t xml:space="preserve">Kataloga mjera i programa aktivne politike zapošljavanja, </w:t>
            </w:r>
            <w:r w:rsidRPr="00D34D90">
              <w:t>donijet</w:t>
            </w:r>
            <w:r>
              <w:t>og</w:t>
            </w:r>
            <w:r w:rsidRPr="00D34D90">
              <w:t xml:space="preserve"> Odlukom Upravnog odbora Zavoda</w:t>
            </w:r>
            <w:r w:rsidRPr="0043694F">
              <w:rPr>
                <w:b/>
                <w:bCs/>
              </w:rPr>
              <w:t xml:space="preserve">, </w:t>
            </w:r>
            <w:r w:rsidRPr="00944BA1">
              <w:t>broj: 01-120/26</w:t>
            </w:r>
            <w:r w:rsidR="00E51F42">
              <w:t>-487 od 09.02.</w:t>
            </w:r>
            <w:r w:rsidRPr="00944BA1">
              <w:t>2026. godine.</w:t>
            </w:r>
          </w:p>
          <w:p w14:paraId="24986B95" w14:textId="77777777" w:rsidR="00FD4CCE" w:rsidRDefault="00FD4CCE" w:rsidP="00F72B06">
            <w:pPr>
              <w:pStyle w:val="ListParagraph"/>
              <w:spacing w:after="0" w:line="240" w:lineRule="auto"/>
              <w:ind w:left="360"/>
              <w:jc w:val="both"/>
            </w:pPr>
          </w:p>
          <w:p w14:paraId="4DC71AC6" w14:textId="699C19D8" w:rsidR="00F72B06" w:rsidRPr="00155AE3" w:rsidRDefault="00F72B06" w:rsidP="00F72B06">
            <w:pPr>
              <w:pStyle w:val="ListParagraph"/>
              <w:spacing w:after="0" w:line="240" w:lineRule="auto"/>
              <w:ind w:left="360"/>
              <w:jc w:val="both"/>
              <w:rPr>
                <w:bCs/>
              </w:rPr>
            </w:pPr>
            <w:r w:rsidRPr="00155AE3">
              <w:t xml:space="preserve">Program će se sprovoditi i kontinurano pratiti u cilju efikasnog upravljanja programom i sagledavanja mjerljivih pokazatelja napretka i indikatora rezultata, saglasno </w:t>
            </w:r>
            <w:r w:rsidR="00804BB3" w:rsidRPr="00804BB3">
              <w:t>odredbama člana 44a, 44b, 44c i člana 45 Zakona.</w:t>
            </w:r>
          </w:p>
          <w:p w14:paraId="6A5B0840" w14:textId="77777777" w:rsidR="00BD5747" w:rsidRPr="00155AE3" w:rsidRDefault="00BD5747" w:rsidP="00F72B06">
            <w:pPr>
              <w:spacing w:after="0" w:line="240" w:lineRule="auto"/>
              <w:jc w:val="both"/>
              <w:rPr>
                <w:bCs/>
              </w:rPr>
            </w:pPr>
          </w:p>
          <w:p w14:paraId="464F81CD" w14:textId="50100448" w:rsidR="00494B2E" w:rsidRPr="00155AE3" w:rsidRDefault="00344EEF" w:rsidP="00217964">
            <w:pPr>
              <w:pStyle w:val="ListParagraph"/>
              <w:numPr>
                <w:ilvl w:val="0"/>
                <w:numId w:val="4"/>
              </w:numPr>
              <w:spacing w:after="0" w:line="240" w:lineRule="auto"/>
              <w:jc w:val="both"/>
              <w:rPr>
                <w:bCs/>
              </w:rPr>
            </w:pPr>
            <w:r w:rsidRPr="00155AE3">
              <w:rPr>
                <w:b/>
                <w:i/>
              </w:rPr>
              <w:t>Zakonom o budžetu za 202</w:t>
            </w:r>
            <w:r w:rsidR="00FD4CCE">
              <w:rPr>
                <w:b/>
                <w:i/>
              </w:rPr>
              <w:t>6</w:t>
            </w:r>
            <w:r w:rsidRPr="00155AE3">
              <w:rPr>
                <w:b/>
                <w:i/>
              </w:rPr>
              <w:t>. godinu</w:t>
            </w:r>
            <w:r w:rsidRPr="00155AE3">
              <w:rPr>
                <w:bCs/>
                <w:i/>
              </w:rPr>
              <w:t xml:space="preserve"> </w:t>
            </w:r>
            <w:r w:rsidRPr="00155AE3">
              <w:t>(“S</w:t>
            </w:r>
            <w:r w:rsidR="00727F86" w:rsidRPr="00155AE3">
              <w:t>lužbeni list Crne Gore”, br</w:t>
            </w:r>
            <w:r w:rsidR="001F74BE" w:rsidRPr="00155AE3">
              <w:t xml:space="preserve">oj </w:t>
            </w:r>
            <w:r w:rsidR="00FD4CCE">
              <w:t>159</w:t>
            </w:r>
            <w:r w:rsidR="002A13C1" w:rsidRPr="00155AE3">
              <w:t>/25</w:t>
            </w:r>
            <w:r w:rsidRPr="00155AE3">
              <w:t>)</w:t>
            </w:r>
            <w:r w:rsidRPr="00155AE3">
              <w:rPr>
                <w:bCs/>
              </w:rPr>
              <w:t>, opred</w:t>
            </w:r>
            <w:r w:rsidR="002623A0" w:rsidRPr="00155AE3">
              <w:rPr>
                <w:bCs/>
              </w:rPr>
              <w:t>i</w:t>
            </w:r>
            <w:r w:rsidRPr="00155AE3">
              <w:rPr>
                <w:bCs/>
              </w:rPr>
              <w:t xml:space="preserve">jeljena su sredstva za finansiranje </w:t>
            </w:r>
            <w:r w:rsidR="003634E3" w:rsidRPr="00155AE3">
              <w:rPr>
                <w:bCs/>
              </w:rPr>
              <w:t xml:space="preserve">ovog </w:t>
            </w:r>
            <w:r w:rsidRPr="00155AE3">
              <w:rPr>
                <w:bCs/>
              </w:rPr>
              <w:t>programa</w:t>
            </w:r>
            <w:r w:rsidR="003634E3" w:rsidRPr="00155AE3">
              <w:rPr>
                <w:bCs/>
              </w:rPr>
              <w:t xml:space="preserve"> </w:t>
            </w:r>
            <w:r w:rsidRPr="00155AE3">
              <w:rPr>
                <w:bCs/>
              </w:rPr>
              <w:t xml:space="preserve">u iznosu od </w:t>
            </w:r>
            <w:r w:rsidR="00FD4CCE">
              <w:rPr>
                <w:bCs/>
              </w:rPr>
              <w:t>1.000</w:t>
            </w:r>
            <w:r w:rsidRPr="00155AE3">
              <w:rPr>
                <w:bCs/>
              </w:rPr>
              <w:t>.000,00 €.</w:t>
            </w:r>
          </w:p>
          <w:p w14:paraId="73336C76" w14:textId="77777777" w:rsidR="00BD5747" w:rsidRPr="00155AE3" w:rsidRDefault="00BD5747" w:rsidP="00BD5747">
            <w:pPr>
              <w:spacing w:after="0" w:line="240" w:lineRule="auto"/>
              <w:jc w:val="both"/>
              <w:rPr>
                <w:b/>
                <w:bCs/>
              </w:rPr>
            </w:pPr>
          </w:p>
          <w:p w14:paraId="16D4E6A7" w14:textId="64EC869F" w:rsidR="00BD5747" w:rsidRPr="00155AE3" w:rsidRDefault="00494B2E" w:rsidP="00D21F50">
            <w:pPr>
              <w:pStyle w:val="ListParagraph"/>
              <w:numPr>
                <w:ilvl w:val="0"/>
                <w:numId w:val="4"/>
              </w:numPr>
              <w:spacing w:after="0" w:line="240" w:lineRule="auto"/>
              <w:jc w:val="both"/>
              <w:rPr>
                <w:b/>
                <w:bCs/>
              </w:rPr>
            </w:pPr>
            <w:r w:rsidRPr="00155AE3">
              <w:rPr>
                <w:bCs/>
              </w:rPr>
              <w:t xml:space="preserve">Shodno mišljenju Agencije za zaštitu konkurencije, broj: 05-3453 od 10.02.2020. godine, </w:t>
            </w:r>
            <w:r w:rsidR="003634E3" w:rsidRPr="00155AE3">
              <w:rPr>
                <w:bCs/>
              </w:rPr>
              <w:t>ovaj program</w:t>
            </w:r>
            <w:r w:rsidRPr="00155AE3">
              <w:rPr>
                <w:bCs/>
              </w:rPr>
              <w:t xml:space="preserve"> ne predstavlja državnu pomoć u smislu </w:t>
            </w:r>
            <w:r w:rsidRPr="00155AE3">
              <w:rPr>
                <w:b/>
                <w:i/>
              </w:rPr>
              <w:t>Zakona o kontroli državne pomoći</w:t>
            </w:r>
            <w:r w:rsidRPr="00155AE3">
              <w:rPr>
                <w:bCs/>
              </w:rPr>
              <w:t xml:space="preserve"> („Službeni list Crne Gore“, br</w:t>
            </w:r>
            <w:r w:rsidR="001F74BE" w:rsidRPr="00155AE3">
              <w:rPr>
                <w:bCs/>
              </w:rPr>
              <w:t>oj</w:t>
            </w:r>
            <w:r w:rsidRPr="00155AE3">
              <w:rPr>
                <w:bCs/>
              </w:rPr>
              <w:t>12/18).</w:t>
            </w:r>
          </w:p>
          <w:p w14:paraId="00A14AD8" w14:textId="77777777" w:rsidR="00BD5747" w:rsidRPr="002A13C1" w:rsidRDefault="00BD5747" w:rsidP="002A13C1">
            <w:pPr>
              <w:spacing w:after="0" w:line="240" w:lineRule="auto"/>
              <w:jc w:val="both"/>
              <w:rPr>
                <w:b/>
                <w:bCs/>
              </w:rPr>
            </w:pPr>
          </w:p>
        </w:tc>
      </w:tr>
      <w:tr w:rsidR="00494B2E" w:rsidRPr="00E7540B" w14:paraId="07D91717" w14:textId="77777777" w:rsidTr="00925680">
        <w:trPr>
          <w:trHeight w:val="1701"/>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753B66FD" w14:textId="77777777" w:rsidR="00494B2E" w:rsidRPr="00FC596C" w:rsidRDefault="000E2198" w:rsidP="004A0697">
            <w:pPr>
              <w:spacing w:after="0" w:line="240" w:lineRule="auto"/>
              <w:rPr>
                <w:b/>
                <w:iCs/>
              </w:rPr>
            </w:pPr>
            <w:r>
              <w:rPr>
                <w:b/>
                <w:iCs/>
              </w:rPr>
              <w:t xml:space="preserve">1.2 </w:t>
            </w:r>
            <w:r w:rsidR="00494B2E" w:rsidRPr="00FC596C">
              <w:rPr>
                <w:b/>
                <w:iCs/>
              </w:rPr>
              <w:t>Opravdanost</w:t>
            </w:r>
          </w:p>
          <w:p w14:paraId="02EADF17" w14:textId="77777777" w:rsidR="00494B2E" w:rsidRPr="00192641" w:rsidRDefault="00494B2E" w:rsidP="004A0697">
            <w:pPr>
              <w:spacing w:after="0" w:line="240" w:lineRule="auto"/>
              <w:rPr>
                <w:i/>
                <w:iCs/>
              </w:rPr>
            </w:pPr>
            <w:r w:rsidRPr="00FC596C">
              <w:rPr>
                <w:b/>
                <w:iCs/>
              </w:rPr>
              <w:t>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62A89183" w14:textId="6C13AA7D" w:rsidR="00FD4CCE" w:rsidRDefault="00494B2E" w:rsidP="00D54029">
            <w:pPr>
              <w:pStyle w:val="ListParagraph"/>
              <w:numPr>
                <w:ilvl w:val="0"/>
                <w:numId w:val="8"/>
              </w:numPr>
              <w:spacing w:after="0" w:line="240" w:lineRule="auto"/>
              <w:jc w:val="both"/>
            </w:pPr>
            <w:r w:rsidRPr="001D7382">
              <w:t xml:space="preserve">Program je utemeljen u potrebi za </w:t>
            </w:r>
            <w:r w:rsidR="00914941" w:rsidRPr="001D7382">
              <w:t xml:space="preserve">očuvanjem i unaprijeđenjem radnih sposobnosti posebno osjetljivih kategorija nezaposlenih lica i u potrebama korisnika socijalnih </w:t>
            </w:r>
            <w:r w:rsidR="00FD4CCE">
              <w:t xml:space="preserve">i drugih </w:t>
            </w:r>
            <w:r w:rsidR="00914941" w:rsidRPr="001D7382">
              <w:t xml:space="preserve">programa od javnog interesa. </w:t>
            </w:r>
          </w:p>
          <w:p w14:paraId="5C499C71" w14:textId="77777777" w:rsidR="00D54029" w:rsidRPr="00FD4CCE" w:rsidRDefault="00D54029" w:rsidP="00D54029">
            <w:pPr>
              <w:pStyle w:val="ListParagraph"/>
              <w:spacing w:after="0" w:line="240" w:lineRule="auto"/>
              <w:ind w:left="360"/>
              <w:jc w:val="both"/>
            </w:pPr>
          </w:p>
          <w:p w14:paraId="15A83C07" w14:textId="569E95B2" w:rsidR="00447EB0" w:rsidRPr="00447EB0" w:rsidRDefault="00447EB0" w:rsidP="00447EB0">
            <w:pPr>
              <w:pStyle w:val="ListParagraph"/>
              <w:spacing w:after="0" w:line="240" w:lineRule="auto"/>
              <w:ind w:left="360"/>
              <w:jc w:val="both"/>
              <w:rPr>
                <w:shd w:val="clear" w:color="auto" w:fill="FFFFFF" w:themeFill="background1"/>
              </w:rPr>
            </w:pPr>
            <w:r>
              <w:rPr>
                <w:shd w:val="clear" w:color="auto" w:fill="FFFFFF" w:themeFill="background1"/>
              </w:rPr>
              <w:t>Ukupan b</w:t>
            </w:r>
            <w:r w:rsidRPr="00447EB0">
              <w:rPr>
                <w:shd w:val="clear" w:color="auto" w:fill="FFFFFF" w:themeFill="background1"/>
              </w:rPr>
              <w:t>roj nezaposlenih lica na evidenciji ZZZCG na dan 2.2.2026. godine bio je 26.857</w:t>
            </w:r>
            <w:r>
              <w:rPr>
                <w:shd w:val="clear" w:color="auto" w:fill="FFFFFF" w:themeFill="background1"/>
              </w:rPr>
              <w:t xml:space="preserve">, od tog broja </w:t>
            </w:r>
            <w:r w:rsidRPr="00447EB0">
              <w:rPr>
                <w:shd w:val="clear" w:color="auto" w:fill="FFFFFF" w:themeFill="background1"/>
              </w:rPr>
              <w:t>16.241</w:t>
            </w:r>
            <w:r>
              <w:rPr>
                <w:shd w:val="clear" w:color="auto" w:fill="FFFFFF" w:themeFill="background1"/>
              </w:rPr>
              <w:t xml:space="preserve"> su žene</w:t>
            </w:r>
            <w:r w:rsidRPr="00447EB0">
              <w:rPr>
                <w:shd w:val="clear" w:color="auto" w:fill="FFFFFF" w:themeFill="background1"/>
              </w:rPr>
              <w:t>.</w:t>
            </w:r>
          </w:p>
          <w:p w14:paraId="72138978" w14:textId="77777777" w:rsidR="00447EB0" w:rsidRPr="00447EB0" w:rsidRDefault="00447EB0" w:rsidP="00447EB0">
            <w:pPr>
              <w:pStyle w:val="ListParagraph"/>
              <w:spacing w:after="0" w:line="240" w:lineRule="auto"/>
              <w:ind w:left="360"/>
              <w:jc w:val="both"/>
              <w:rPr>
                <w:shd w:val="clear" w:color="auto" w:fill="FFFFFF" w:themeFill="background1"/>
              </w:rPr>
            </w:pPr>
          </w:p>
          <w:p w14:paraId="364693BF" w14:textId="77777777" w:rsidR="00447EB0" w:rsidRDefault="00447EB0" w:rsidP="00447EB0">
            <w:pPr>
              <w:pStyle w:val="ListParagraph"/>
              <w:numPr>
                <w:ilvl w:val="0"/>
                <w:numId w:val="51"/>
              </w:numPr>
              <w:spacing w:after="0" w:line="240" w:lineRule="auto"/>
              <w:jc w:val="both"/>
              <w:rPr>
                <w:shd w:val="clear" w:color="auto" w:fill="FFFFFF" w:themeFill="background1"/>
              </w:rPr>
            </w:pPr>
            <w:r w:rsidRPr="00447EB0">
              <w:rPr>
                <w:shd w:val="clear" w:color="auto" w:fill="FFFFFF" w:themeFill="background1"/>
              </w:rPr>
              <w:t xml:space="preserve">75,20% (20.197 lica) </w:t>
            </w:r>
            <w:r>
              <w:rPr>
                <w:shd w:val="clear" w:color="auto" w:fill="FFFFFF" w:themeFill="background1"/>
              </w:rPr>
              <w:t xml:space="preserve">od </w:t>
            </w:r>
            <w:r w:rsidRPr="00447EB0">
              <w:rPr>
                <w:shd w:val="clear" w:color="auto" w:fill="FFFFFF" w:themeFill="background1"/>
              </w:rPr>
              <w:t>ukupnog broja nezaposlenih lica su dugoročno nezaposlena lica;</w:t>
            </w:r>
          </w:p>
          <w:p w14:paraId="58C65166" w14:textId="77777777" w:rsidR="00447EB0" w:rsidRDefault="00447EB0" w:rsidP="00447EB0">
            <w:pPr>
              <w:pStyle w:val="ListParagraph"/>
              <w:numPr>
                <w:ilvl w:val="0"/>
                <w:numId w:val="51"/>
              </w:numPr>
              <w:spacing w:after="0" w:line="240" w:lineRule="auto"/>
              <w:jc w:val="both"/>
              <w:rPr>
                <w:shd w:val="clear" w:color="auto" w:fill="FFFFFF" w:themeFill="background1"/>
              </w:rPr>
            </w:pPr>
            <w:r w:rsidRPr="00447EB0">
              <w:rPr>
                <w:shd w:val="clear" w:color="auto" w:fill="FFFFFF" w:themeFill="background1"/>
              </w:rPr>
              <w:t>39,89% (10.712 lica)</w:t>
            </w:r>
            <w:r>
              <w:rPr>
                <w:shd w:val="clear" w:color="auto" w:fill="FFFFFF" w:themeFill="background1"/>
              </w:rPr>
              <w:t xml:space="preserve"> od</w:t>
            </w:r>
            <w:r w:rsidRPr="00447EB0">
              <w:rPr>
                <w:shd w:val="clear" w:color="auto" w:fill="FFFFFF" w:themeFill="background1"/>
              </w:rPr>
              <w:t xml:space="preserve"> ukupnog broja nezaposlenih lica su lica bez kvalifikacije, koja u dugoročnoj nezaposlenosti učestvuju sa 45,15% (9.118 lica), od kojih 62,32% (5.682 lica) su nekvalifikovane dugoročno nezaposlene žene;  </w:t>
            </w:r>
          </w:p>
          <w:p w14:paraId="09EF38E2" w14:textId="20EF45FC" w:rsidR="00447EB0" w:rsidRPr="00447EB0" w:rsidRDefault="00447EB0" w:rsidP="00447EB0">
            <w:pPr>
              <w:pStyle w:val="ListParagraph"/>
              <w:numPr>
                <w:ilvl w:val="0"/>
                <w:numId w:val="51"/>
              </w:numPr>
              <w:spacing w:after="0" w:line="240" w:lineRule="auto"/>
              <w:jc w:val="both"/>
              <w:rPr>
                <w:shd w:val="clear" w:color="auto" w:fill="FFFFFF" w:themeFill="background1"/>
              </w:rPr>
            </w:pPr>
            <w:r w:rsidRPr="00447EB0">
              <w:rPr>
                <w:shd w:val="clear" w:color="auto" w:fill="FFFFFF" w:themeFill="background1"/>
              </w:rPr>
              <w:t xml:space="preserve">38,46% (10.330 lica) </w:t>
            </w:r>
            <w:r>
              <w:rPr>
                <w:shd w:val="clear" w:color="auto" w:fill="FFFFFF" w:themeFill="background1"/>
              </w:rPr>
              <w:t>od</w:t>
            </w:r>
            <w:r w:rsidRPr="00447EB0">
              <w:rPr>
                <w:shd w:val="clear" w:color="auto" w:fill="FFFFFF" w:themeFill="background1"/>
              </w:rPr>
              <w:t xml:space="preserve"> ukupnog broja nezaposlenih lica su lica sa 50 i više godina života, među kojima je 46,62% (4.816 lica) nekvalifikovanih lica.</w:t>
            </w:r>
          </w:p>
          <w:p w14:paraId="3965E71B" w14:textId="77777777" w:rsidR="00447EB0" w:rsidRPr="00447EB0" w:rsidRDefault="00447EB0" w:rsidP="00447EB0">
            <w:pPr>
              <w:pStyle w:val="ListParagraph"/>
              <w:spacing w:after="0" w:line="240" w:lineRule="auto"/>
              <w:ind w:left="360"/>
              <w:jc w:val="both"/>
              <w:rPr>
                <w:shd w:val="clear" w:color="auto" w:fill="FFFFFF" w:themeFill="background1"/>
              </w:rPr>
            </w:pPr>
            <w:r w:rsidRPr="00447EB0">
              <w:rPr>
                <w:shd w:val="clear" w:color="auto" w:fill="FFFFFF" w:themeFill="background1"/>
              </w:rPr>
              <w:lastRenderedPageBreak/>
              <w:t xml:space="preserve"> </w:t>
            </w:r>
          </w:p>
          <w:p w14:paraId="155FC8B5" w14:textId="77777777" w:rsidR="00447EB0" w:rsidRPr="00447EB0" w:rsidRDefault="00447EB0" w:rsidP="00447EB0">
            <w:pPr>
              <w:pStyle w:val="ListParagraph"/>
              <w:spacing w:after="0" w:line="240" w:lineRule="auto"/>
              <w:ind w:left="360"/>
              <w:jc w:val="both"/>
              <w:rPr>
                <w:shd w:val="clear" w:color="auto" w:fill="FFFFFF" w:themeFill="background1"/>
              </w:rPr>
            </w:pPr>
            <w:r w:rsidRPr="00447EB0">
              <w:rPr>
                <w:shd w:val="clear" w:color="auto" w:fill="FFFFFF" w:themeFill="background1"/>
              </w:rPr>
              <w:t>Pored navedenih kategorija nezaposlenih lica, posebno osjetljive grupe u evidenciji Zavoda su i pripadnici RE populacije (u ukupnoj registrovanoj nezaposlenosti učestvuju sa  4,08% (1.095 lica)), korisnici materijalnog obezbjeđenja (17,18% (4.613 lica)) i lica sa invaliditetom (30,38% (8.160 lica)), koji su istovremeno često i dugoročno nezaposleni i manje obrazovani.</w:t>
            </w:r>
          </w:p>
          <w:p w14:paraId="39D6FDF3" w14:textId="77777777" w:rsidR="00CB04BA" w:rsidRPr="00F46860" w:rsidRDefault="00CB04BA" w:rsidP="00447EB0">
            <w:pPr>
              <w:spacing w:after="0" w:line="240" w:lineRule="auto"/>
              <w:jc w:val="both"/>
            </w:pPr>
          </w:p>
        </w:tc>
      </w:tr>
      <w:tr w:rsidR="00494B2E" w:rsidRPr="00E7540B" w14:paraId="4FD1DFDB"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2E578F98" w14:textId="77777777" w:rsidR="00494B2E" w:rsidRPr="00CB04BA" w:rsidRDefault="000E2198" w:rsidP="00CB04BA">
            <w:pPr>
              <w:spacing w:after="0" w:line="240" w:lineRule="auto"/>
              <w:rPr>
                <w:b/>
                <w:iCs/>
              </w:rPr>
            </w:pPr>
            <w:r>
              <w:rPr>
                <w:b/>
                <w:iCs/>
              </w:rPr>
              <w:lastRenderedPageBreak/>
              <w:t xml:space="preserve">1.3             </w:t>
            </w:r>
            <w:r w:rsidR="00494B2E" w:rsidRPr="00CB04BA">
              <w:rPr>
                <w:b/>
                <w:iCs/>
              </w:rPr>
              <w:t>Cilj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76C07192" w14:textId="79D0861E" w:rsidR="00CB04BA" w:rsidRPr="008F4DBC" w:rsidRDefault="00C43D3C" w:rsidP="00CE7A50">
            <w:pPr>
              <w:pStyle w:val="ListParagraph"/>
              <w:numPr>
                <w:ilvl w:val="0"/>
                <w:numId w:val="8"/>
              </w:numPr>
              <w:spacing w:after="0" w:line="240" w:lineRule="auto"/>
              <w:jc w:val="both"/>
              <w:rPr>
                <w:b/>
                <w:bCs/>
              </w:rPr>
            </w:pPr>
            <w:r w:rsidRPr="008F4DBC">
              <w:rPr>
                <w:bCs/>
              </w:rPr>
              <w:t xml:space="preserve">Zapošljavanje </w:t>
            </w:r>
            <w:r w:rsidR="00494B2E" w:rsidRPr="008F4DBC">
              <w:rPr>
                <w:bCs/>
              </w:rPr>
              <w:t>posebno osjetljivih grupa nezaposlenih lica</w:t>
            </w:r>
            <w:r w:rsidRPr="008F4DBC">
              <w:rPr>
                <w:bCs/>
              </w:rPr>
              <w:t xml:space="preserve"> </w:t>
            </w:r>
            <w:r w:rsidR="00494B2E" w:rsidRPr="008F4DBC">
              <w:rPr>
                <w:bCs/>
              </w:rPr>
              <w:t>na privremenim netržišnim poslovima od javnog interesa</w:t>
            </w:r>
            <w:r w:rsidR="00A72065">
              <w:rPr>
                <w:bCs/>
              </w:rPr>
              <w:t xml:space="preserve"> u cilju pružanja usluga licima kojima je potrebna društvena briga.</w:t>
            </w:r>
          </w:p>
        </w:tc>
      </w:tr>
      <w:tr w:rsidR="0099310F" w:rsidRPr="00E7540B" w14:paraId="0730AAC6"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2EC172B2" w14:textId="642F288D" w:rsidR="0099310F" w:rsidRDefault="0099310F" w:rsidP="0099310F">
            <w:pPr>
              <w:spacing w:after="0" w:line="240" w:lineRule="auto"/>
              <w:rPr>
                <w:b/>
                <w:iCs/>
              </w:rPr>
            </w:pPr>
            <w:r>
              <w:rPr>
                <w:b/>
                <w:iCs/>
              </w:rPr>
              <w:t xml:space="preserve">1.4 </w:t>
            </w:r>
          </w:p>
          <w:p w14:paraId="3AB05743" w14:textId="4E59D6E1" w:rsidR="0099310F" w:rsidRDefault="0099310F" w:rsidP="0099310F">
            <w:pPr>
              <w:spacing w:after="0" w:line="240" w:lineRule="auto"/>
              <w:rPr>
                <w:b/>
                <w:iCs/>
              </w:rPr>
            </w:pPr>
            <w:r w:rsidRPr="00CB04BA">
              <w:rPr>
                <w:b/>
                <w:iCs/>
              </w:rPr>
              <w:t>Ciljna grupa</w:t>
            </w:r>
            <w:r>
              <w:rPr>
                <w:b/>
                <w:iCs/>
              </w:rPr>
              <w:t xml:space="preserv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159D2677" w14:textId="77777777" w:rsidR="0099310F" w:rsidRPr="008F4DBC" w:rsidRDefault="0099310F" w:rsidP="0099310F">
            <w:pPr>
              <w:pStyle w:val="ListParagraph"/>
              <w:numPr>
                <w:ilvl w:val="0"/>
                <w:numId w:val="11"/>
              </w:numPr>
              <w:spacing w:after="0" w:line="240" w:lineRule="auto"/>
              <w:jc w:val="both"/>
              <w:rPr>
                <w:bCs/>
                <w:i/>
                <w:u w:val="single"/>
              </w:rPr>
            </w:pPr>
            <w:r w:rsidRPr="008F4DBC">
              <w:rPr>
                <w:bCs/>
                <w:i/>
                <w:u w:val="single"/>
              </w:rPr>
              <w:t xml:space="preserve">Direktna ciljna grupa – učesnici programa </w:t>
            </w:r>
          </w:p>
          <w:p w14:paraId="00619D55" w14:textId="77777777" w:rsidR="00FD4CCE" w:rsidRDefault="00FD4CCE" w:rsidP="00FD4CCE">
            <w:pPr>
              <w:spacing w:after="0" w:line="240" w:lineRule="auto"/>
              <w:jc w:val="both"/>
            </w:pPr>
            <w:r>
              <w:t>Nezaposlena lica iz evidencije Zavoda, koja su zbog različitih razloga i okolnosti na tržištu rada u riziku od socijalne isključenosti što ih čini posebno osjetljivim grupama nezaposlenih lica, i to:</w:t>
            </w:r>
          </w:p>
          <w:p w14:paraId="3BDD680C" w14:textId="77777777" w:rsidR="00FD4CCE" w:rsidRDefault="00FD4CCE" w:rsidP="00FD4CCE">
            <w:pPr>
              <w:pStyle w:val="ListParagraph"/>
              <w:spacing w:after="0" w:line="240" w:lineRule="auto"/>
              <w:ind w:left="420"/>
              <w:jc w:val="both"/>
            </w:pPr>
          </w:p>
          <w:p w14:paraId="37ED679B" w14:textId="77777777" w:rsidR="00FD4CCE" w:rsidRDefault="00FD4CCE" w:rsidP="00FD4CCE">
            <w:pPr>
              <w:pStyle w:val="ListParagraph"/>
              <w:numPr>
                <w:ilvl w:val="0"/>
                <w:numId w:val="6"/>
              </w:numPr>
              <w:spacing w:after="0" w:line="240" w:lineRule="auto"/>
              <w:jc w:val="both"/>
            </w:pPr>
            <w:r>
              <w:t>lica koja u poslednjih šest mjeseci nijesu bila u radnom odnosu;</w:t>
            </w:r>
          </w:p>
          <w:p w14:paraId="29AC85F8" w14:textId="77777777" w:rsidR="00FD4CCE" w:rsidRDefault="00FD4CCE" w:rsidP="00FD4CCE">
            <w:pPr>
              <w:pStyle w:val="ListParagraph"/>
              <w:numPr>
                <w:ilvl w:val="0"/>
                <w:numId w:val="6"/>
              </w:numPr>
              <w:spacing w:after="0" w:line="240" w:lineRule="auto"/>
              <w:jc w:val="both"/>
            </w:pPr>
            <w:r>
              <w:t>pripadnici RE populacije;</w:t>
            </w:r>
          </w:p>
          <w:p w14:paraId="5A9C3AB5" w14:textId="77777777" w:rsidR="00FD4CCE" w:rsidRDefault="00FD4CCE" w:rsidP="00FD4CCE">
            <w:pPr>
              <w:pStyle w:val="ListParagraph"/>
              <w:numPr>
                <w:ilvl w:val="0"/>
                <w:numId w:val="6"/>
              </w:numPr>
              <w:spacing w:after="0" w:line="240" w:lineRule="auto"/>
              <w:jc w:val="both"/>
            </w:pPr>
            <w:r>
              <w:t>korisnici materijalnog obezbjeđenja;</w:t>
            </w:r>
          </w:p>
          <w:p w14:paraId="368513C3" w14:textId="77777777" w:rsidR="00FD4CCE" w:rsidRDefault="00FD4CCE" w:rsidP="00FD4CCE">
            <w:pPr>
              <w:pStyle w:val="ListParagraph"/>
              <w:numPr>
                <w:ilvl w:val="0"/>
                <w:numId w:val="6"/>
              </w:numPr>
              <w:spacing w:after="0" w:line="240" w:lineRule="auto"/>
              <w:jc w:val="both"/>
            </w:pPr>
            <w:r>
              <w:t>lica sa ili bez završene osnovne škole;</w:t>
            </w:r>
          </w:p>
          <w:p w14:paraId="2A53E9CC" w14:textId="77777777" w:rsidR="00FD4CCE" w:rsidRDefault="00FD4CCE" w:rsidP="00FD4CCE">
            <w:pPr>
              <w:pStyle w:val="ListParagraph"/>
              <w:numPr>
                <w:ilvl w:val="0"/>
                <w:numId w:val="6"/>
              </w:numPr>
              <w:spacing w:after="0" w:line="240" w:lineRule="auto"/>
              <w:jc w:val="both"/>
            </w:pPr>
            <w:r>
              <w:t>lica bez radnog iskustva;</w:t>
            </w:r>
          </w:p>
          <w:p w14:paraId="703CF54C" w14:textId="77777777" w:rsidR="00FD4CCE" w:rsidRDefault="00FD4CCE" w:rsidP="00FD4CCE">
            <w:pPr>
              <w:pStyle w:val="ListParagraph"/>
              <w:numPr>
                <w:ilvl w:val="0"/>
                <w:numId w:val="6"/>
              </w:numPr>
              <w:spacing w:after="0" w:line="240" w:lineRule="auto"/>
              <w:jc w:val="both"/>
            </w:pPr>
            <w:r>
              <w:t>mlada (15-29) lica;</w:t>
            </w:r>
          </w:p>
          <w:p w14:paraId="6D9B5BAB" w14:textId="77777777" w:rsidR="00FD4CCE" w:rsidRDefault="00FD4CCE" w:rsidP="00FD4CCE">
            <w:pPr>
              <w:pStyle w:val="ListParagraph"/>
              <w:numPr>
                <w:ilvl w:val="0"/>
                <w:numId w:val="6"/>
              </w:numPr>
              <w:spacing w:after="0" w:line="240" w:lineRule="auto"/>
              <w:jc w:val="both"/>
            </w:pPr>
            <w:r>
              <w:t>lica sa 50 i više godina života;</w:t>
            </w:r>
          </w:p>
          <w:p w14:paraId="7C18A115" w14:textId="77777777" w:rsidR="00FD4CCE" w:rsidRDefault="00FD4CCE" w:rsidP="00FD4CCE">
            <w:pPr>
              <w:pStyle w:val="ListParagraph"/>
              <w:numPr>
                <w:ilvl w:val="0"/>
                <w:numId w:val="6"/>
              </w:numPr>
              <w:spacing w:after="0" w:line="240" w:lineRule="auto"/>
              <w:jc w:val="both"/>
            </w:pPr>
            <w:r>
              <w:t xml:space="preserve">lica sa prebivalištem u ruralnim sredinama; </w:t>
            </w:r>
          </w:p>
          <w:p w14:paraId="57E8AD78" w14:textId="77777777" w:rsidR="00FD4CCE" w:rsidRDefault="00FD4CCE" w:rsidP="00FD4CCE">
            <w:pPr>
              <w:pStyle w:val="ListParagraph"/>
              <w:numPr>
                <w:ilvl w:val="0"/>
                <w:numId w:val="6"/>
              </w:numPr>
              <w:spacing w:after="0" w:line="240" w:lineRule="auto"/>
              <w:jc w:val="both"/>
            </w:pPr>
            <w:r>
              <w:t>samohrani roditelji.</w:t>
            </w:r>
          </w:p>
          <w:p w14:paraId="1453C4C4" w14:textId="77777777" w:rsidR="00FD4CCE" w:rsidRDefault="00FD4CCE" w:rsidP="00FD4CCE">
            <w:pPr>
              <w:spacing w:after="0" w:line="240" w:lineRule="auto"/>
              <w:ind w:left="60"/>
              <w:jc w:val="both"/>
            </w:pPr>
          </w:p>
          <w:p w14:paraId="6CB04374" w14:textId="77777777" w:rsidR="00FD4CCE" w:rsidRDefault="00FD4CCE" w:rsidP="00FD4CCE">
            <w:pPr>
              <w:spacing w:after="0" w:line="240" w:lineRule="auto"/>
              <w:jc w:val="both"/>
            </w:pPr>
            <w:r>
              <w:t xml:space="preserve">Učesnik može biti nezaposleno lice koje pripada samo jednoj, više od jedne ili svim navedenim kategorijama lica.  </w:t>
            </w:r>
          </w:p>
          <w:p w14:paraId="2AEC40C8" w14:textId="77777777" w:rsidR="009B2A59" w:rsidRDefault="009B2A59" w:rsidP="009B2A59">
            <w:pPr>
              <w:spacing w:after="0" w:line="240" w:lineRule="auto"/>
              <w:ind w:left="420"/>
              <w:jc w:val="both"/>
            </w:pPr>
          </w:p>
          <w:p w14:paraId="12FF8224" w14:textId="77777777" w:rsidR="0099310F" w:rsidRPr="008F4DBC" w:rsidRDefault="0099310F" w:rsidP="0099310F">
            <w:pPr>
              <w:pStyle w:val="ListParagraph"/>
              <w:spacing w:after="0" w:line="240" w:lineRule="auto"/>
              <w:ind w:left="780"/>
              <w:jc w:val="both"/>
              <w:rPr>
                <w:color w:val="auto"/>
              </w:rPr>
            </w:pPr>
          </w:p>
          <w:p w14:paraId="6F3068F4" w14:textId="77777777" w:rsidR="0099310F" w:rsidRPr="00D54029" w:rsidRDefault="0099310F" w:rsidP="0099310F">
            <w:pPr>
              <w:pStyle w:val="ListParagraph"/>
              <w:numPr>
                <w:ilvl w:val="0"/>
                <w:numId w:val="11"/>
              </w:numPr>
              <w:spacing w:after="0" w:line="240" w:lineRule="auto"/>
              <w:jc w:val="both"/>
              <w:rPr>
                <w:i/>
                <w:u w:val="single"/>
              </w:rPr>
            </w:pPr>
            <w:r w:rsidRPr="00D54029">
              <w:rPr>
                <w:i/>
                <w:u w:val="single"/>
              </w:rPr>
              <w:t>Indirektna ciljna grupa – korisnici programa su:</w:t>
            </w:r>
          </w:p>
          <w:p w14:paraId="2F375C97" w14:textId="64E99700" w:rsidR="0099310F" w:rsidRDefault="00DD0B19" w:rsidP="00DD0B19">
            <w:pPr>
              <w:pStyle w:val="ListParagraph"/>
              <w:numPr>
                <w:ilvl w:val="0"/>
                <w:numId w:val="12"/>
              </w:numPr>
              <w:tabs>
                <w:tab w:val="left" w:pos="-720"/>
              </w:tabs>
              <w:suppressAutoHyphens/>
              <w:spacing w:after="0" w:line="240" w:lineRule="auto"/>
              <w:jc w:val="both"/>
              <w:rPr>
                <w:color w:val="000000"/>
              </w:rPr>
            </w:pPr>
            <w:r>
              <w:t>Lica treće životne dobi</w:t>
            </w:r>
            <w:r w:rsidR="006F3CE2" w:rsidRPr="00D54029">
              <w:t>,</w:t>
            </w:r>
            <w:r w:rsidR="0099310F" w:rsidRPr="00D54029">
              <w:t xml:space="preserve"> lica sa invaliditetom, djeca,</w:t>
            </w:r>
            <w:r w:rsidR="0099310F" w:rsidRPr="008F4DBC">
              <w:t xml:space="preserve"> mladi i druga lica kojima je potrebna društvena briga</w:t>
            </w:r>
            <w:r>
              <w:rPr>
                <w:color w:val="000000"/>
              </w:rPr>
              <w:t>;</w:t>
            </w:r>
          </w:p>
          <w:p w14:paraId="1DE8FDDE" w14:textId="34885992" w:rsidR="00DD0B19" w:rsidRDefault="00DD0B19" w:rsidP="00DD0B19">
            <w:pPr>
              <w:pStyle w:val="ListParagraph"/>
              <w:numPr>
                <w:ilvl w:val="0"/>
                <w:numId w:val="12"/>
              </w:numPr>
              <w:tabs>
                <w:tab w:val="left" w:pos="-720"/>
              </w:tabs>
              <w:suppressAutoHyphens/>
              <w:spacing w:after="0" w:line="240" w:lineRule="auto"/>
              <w:jc w:val="both"/>
              <w:rPr>
                <w:color w:val="000000"/>
              </w:rPr>
            </w:pPr>
            <w:r>
              <w:rPr>
                <w:color w:val="000000"/>
              </w:rPr>
              <w:t>Lokalna samouprava – doprinos realizaciji lokalnih društveno korisnih programa zapošljavanja;</w:t>
            </w:r>
          </w:p>
          <w:p w14:paraId="6A70A758" w14:textId="58B324DF" w:rsidR="00DD0B19" w:rsidRDefault="00DD0B19" w:rsidP="00DD0B19">
            <w:pPr>
              <w:pStyle w:val="ListParagraph"/>
              <w:numPr>
                <w:ilvl w:val="0"/>
                <w:numId w:val="12"/>
              </w:numPr>
              <w:tabs>
                <w:tab w:val="left" w:pos="-720"/>
              </w:tabs>
              <w:suppressAutoHyphens/>
              <w:spacing w:after="0" w:line="240" w:lineRule="auto"/>
              <w:jc w:val="both"/>
              <w:rPr>
                <w:color w:val="000000"/>
              </w:rPr>
            </w:pPr>
            <w:r>
              <w:rPr>
                <w:color w:val="000000"/>
              </w:rPr>
              <w:t>Društvo u cjelini – doprinos u realizaciji društveno korisnih programa;</w:t>
            </w:r>
          </w:p>
          <w:p w14:paraId="1DED36BD" w14:textId="2DF5E440" w:rsidR="00DD0B19" w:rsidRPr="00DD0B19" w:rsidRDefault="00DD0B19" w:rsidP="00DD0B19">
            <w:pPr>
              <w:pStyle w:val="ListParagraph"/>
              <w:tabs>
                <w:tab w:val="left" w:pos="-720"/>
              </w:tabs>
              <w:suppressAutoHyphens/>
              <w:spacing w:after="0" w:line="240" w:lineRule="auto"/>
              <w:jc w:val="both"/>
              <w:rPr>
                <w:color w:val="000000"/>
              </w:rPr>
            </w:pPr>
          </w:p>
          <w:p w14:paraId="1A1087A6" w14:textId="77777777" w:rsidR="0099310F" w:rsidRPr="008F4DBC" w:rsidRDefault="0099310F" w:rsidP="0099310F">
            <w:pPr>
              <w:pStyle w:val="ListParagraph"/>
              <w:tabs>
                <w:tab w:val="left" w:pos="-720"/>
              </w:tabs>
              <w:suppressAutoHyphens/>
              <w:spacing w:after="0" w:line="240" w:lineRule="auto"/>
              <w:jc w:val="both"/>
              <w:rPr>
                <w:bCs/>
              </w:rPr>
            </w:pPr>
          </w:p>
        </w:tc>
      </w:tr>
      <w:tr w:rsidR="00251A5D" w:rsidRPr="00E7540B" w14:paraId="7D609F89"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643B9723" w14:textId="59B63436" w:rsidR="00251A5D" w:rsidRPr="00251A5D" w:rsidRDefault="00251A5D" w:rsidP="00251A5D">
            <w:pPr>
              <w:spacing w:after="0" w:line="240" w:lineRule="auto"/>
              <w:rPr>
                <w:b/>
                <w:bCs/>
                <w:iCs/>
              </w:rPr>
            </w:pPr>
            <w:r>
              <w:rPr>
                <w:b/>
                <w:bCs/>
                <w:iCs/>
              </w:rPr>
              <w:t>1.5    Planiran broj učesnika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5D220682" w14:textId="6955889E" w:rsidR="00251A5D" w:rsidRPr="001C4AF9" w:rsidRDefault="00D54029" w:rsidP="00251A5D">
            <w:pPr>
              <w:pStyle w:val="ListParagraph"/>
              <w:numPr>
                <w:ilvl w:val="0"/>
                <w:numId w:val="11"/>
              </w:numPr>
              <w:spacing w:after="0" w:line="240" w:lineRule="auto"/>
              <w:jc w:val="both"/>
              <w:rPr>
                <w:bCs/>
                <w:i/>
                <w:u w:val="single"/>
              </w:rPr>
            </w:pPr>
            <w:r>
              <w:rPr>
                <w:bCs/>
              </w:rPr>
              <w:t>420</w:t>
            </w:r>
            <w:r w:rsidR="00251A5D" w:rsidRPr="001C4AF9">
              <w:rPr>
                <w:bCs/>
              </w:rPr>
              <w:t xml:space="preserve"> nezaposlenih lica iz evidencije Zavoda za zapošljavanje Crne Gore.</w:t>
            </w:r>
          </w:p>
        </w:tc>
      </w:tr>
      <w:tr w:rsidR="00960D1C" w:rsidRPr="00E7540B" w14:paraId="03FC0308"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716CB2A5" w14:textId="77777777" w:rsidR="00960D1C" w:rsidRDefault="00960D1C" w:rsidP="00251A5D">
            <w:pPr>
              <w:spacing w:after="0" w:line="240" w:lineRule="auto"/>
              <w:rPr>
                <w:b/>
                <w:iCs/>
              </w:rPr>
            </w:pPr>
            <w:r>
              <w:rPr>
                <w:b/>
                <w:iCs/>
              </w:rPr>
              <w:t>1.6</w:t>
            </w:r>
          </w:p>
          <w:p w14:paraId="055D1252" w14:textId="1A3F8BA4" w:rsidR="00960D1C" w:rsidRDefault="00960D1C" w:rsidP="00251A5D">
            <w:pPr>
              <w:spacing w:after="0" w:line="240" w:lineRule="auto"/>
              <w:rPr>
                <w:b/>
                <w:bCs/>
                <w:iCs/>
              </w:rPr>
            </w:pPr>
            <w:r w:rsidRPr="0011423C">
              <w:rPr>
                <w:b/>
                <w:iCs/>
              </w:rPr>
              <w:t>Trajanje</w:t>
            </w:r>
            <w:r>
              <w:rPr>
                <w:b/>
                <w:iCs/>
              </w:rPr>
              <w:t xml:space="preserv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05881F64" w14:textId="4D963E8E" w:rsidR="00DD0B19" w:rsidRDefault="00DD0B19" w:rsidP="00DD0B19">
            <w:pPr>
              <w:pStyle w:val="ListParagraph"/>
              <w:numPr>
                <w:ilvl w:val="0"/>
                <w:numId w:val="11"/>
              </w:numPr>
              <w:spacing w:after="0" w:line="240" w:lineRule="auto"/>
              <w:jc w:val="both"/>
              <w:rPr>
                <w:bCs/>
                <w:color w:val="FF0000"/>
              </w:rPr>
            </w:pPr>
            <w:r>
              <w:rPr>
                <w:bCs/>
              </w:rPr>
              <w:t>U zavisnosti od sadržaja programa, i to do</w:t>
            </w:r>
            <w:r w:rsidRPr="00DD0B19">
              <w:rPr>
                <w:bCs/>
                <w:color w:val="auto"/>
              </w:rPr>
              <w:t>:</w:t>
            </w:r>
          </w:p>
          <w:p w14:paraId="0DB34157" w14:textId="75D5CDB3" w:rsidR="00DD0B19" w:rsidRPr="00DD0B19" w:rsidRDefault="00F9108D" w:rsidP="00DD0B19">
            <w:pPr>
              <w:pStyle w:val="ListParagraph"/>
              <w:numPr>
                <w:ilvl w:val="0"/>
                <w:numId w:val="12"/>
              </w:numPr>
              <w:spacing w:after="0" w:line="240" w:lineRule="auto"/>
              <w:jc w:val="both"/>
              <w:rPr>
                <w:bCs/>
                <w:color w:val="FF0000"/>
              </w:rPr>
            </w:pPr>
            <w:r>
              <w:rPr>
                <w:bCs/>
              </w:rPr>
              <w:t>četiri (4)</w:t>
            </w:r>
            <w:r w:rsidR="00DD0B19">
              <w:rPr>
                <w:bCs/>
              </w:rPr>
              <w:t xml:space="preserve"> mjeseca za programe humanitarnih, edukativnih, ekoloških, komunalnih, infrastrukturnih sadržaja, očuvanja kulturnih istorijskih spomenika i drugih sadržaja u oblastima od javnog interesa. </w:t>
            </w:r>
          </w:p>
          <w:p w14:paraId="1C69B335" w14:textId="58CA5558" w:rsidR="00DD0B19" w:rsidRPr="00DD0B19" w:rsidRDefault="00F9108D" w:rsidP="00DD0B19">
            <w:pPr>
              <w:pStyle w:val="ListParagraph"/>
              <w:numPr>
                <w:ilvl w:val="0"/>
                <w:numId w:val="12"/>
              </w:numPr>
              <w:spacing w:after="0" w:line="240" w:lineRule="auto"/>
              <w:jc w:val="both"/>
              <w:rPr>
                <w:bCs/>
                <w:color w:val="FF0000"/>
              </w:rPr>
            </w:pPr>
            <w:r>
              <w:rPr>
                <w:bCs/>
              </w:rPr>
              <w:t>šest (</w:t>
            </w:r>
            <w:r w:rsidR="00DD0B19">
              <w:rPr>
                <w:bCs/>
              </w:rPr>
              <w:t>6</w:t>
            </w:r>
            <w:r>
              <w:rPr>
                <w:bCs/>
              </w:rPr>
              <w:t>)</w:t>
            </w:r>
            <w:r w:rsidR="00DD0B19">
              <w:rPr>
                <w:bCs/>
              </w:rPr>
              <w:t xml:space="preserve"> mjeseci za programe javnih radova socijalnih sadržaja;</w:t>
            </w:r>
          </w:p>
          <w:p w14:paraId="5E948D42" w14:textId="3ECDB39E" w:rsidR="00DD0B19" w:rsidRPr="00DD0B19" w:rsidRDefault="00DD0B19" w:rsidP="00DD0B19">
            <w:pPr>
              <w:pStyle w:val="ListParagraph"/>
              <w:spacing w:after="0" w:line="240" w:lineRule="auto"/>
              <w:jc w:val="both"/>
              <w:rPr>
                <w:bCs/>
                <w:color w:val="FF0000"/>
              </w:rPr>
            </w:pPr>
          </w:p>
        </w:tc>
      </w:tr>
      <w:tr w:rsidR="008A58C3" w:rsidRPr="00E7540B" w14:paraId="0477ADA0" w14:textId="77777777" w:rsidTr="00F42AD3">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7C0E152B" w14:textId="77777777" w:rsidR="008A58C3" w:rsidRDefault="008A58C3" w:rsidP="00251A5D">
            <w:pPr>
              <w:spacing w:after="0" w:line="240" w:lineRule="auto"/>
              <w:rPr>
                <w:b/>
                <w:iCs/>
              </w:rPr>
            </w:pPr>
            <w:r>
              <w:rPr>
                <w:b/>
                <w:iCs/>
              </w:rPr>
              <w:t>1.7</w:t>
            </w:r>
          </w:p>
          <w:p w14:paraId="1804CD52" w14:textId="6D0AF723" w:rsidR="008A58C3" w:rsidRDefault="008A58C3" w:rsidP="00251A5D">
            <w:pPr>
              <w:spacing w:after="0" w:line="240" w:lineRule="auto"/>
              <w:rPr>
                <w:b/>
                <w:iCs/>
              </w:rPr>
            </w:pPr>
            <w:r>
              <w:rPr>
                <w:b/>
                <w:iCs/>
              </w:rPr>
              <w:t>Lokacija realizacije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0B458122" w14:textId="4957864E" w:rsidR="008A58C3" w:rsidRPr="001C4AF9" w:rsidRDefault="00E90B27" w:rsidP="00251A5D">
            <w:pPr>
              <w:pStyle w:val="ListParagraph"/>
              <w:numPr>
                <w:ilvl w:val="0"/>
                <w:numId w:val="11"/>
              </w:numPr>
              <w:spacing w:after="0" w:line="240" w:lineRule="auto"/>
              <w:jc w:val="both"/>
              <w:rPr>
                <w:bCs/>
              </w:rPr>
            </w:pPr>
            <w:r w:rsidRPr="001C4AF9">
              <w:rPr>
                <w:bCs/>
              </w:rPr>
              <w:t xml:space="preserve">Program  se </w:t>
            </w:r>
            <w:r w:rsidR="00DE3342" w:rsidRPr="001C4AF9">
              <w:rPr>
                <w:bCs/>
              </w:rPr>
              <w:t>sprovodi</w:t>
            </w:r>
            <w:r w:rsidRPr="001C4AF9">
              <w:rPr>
                <w:bCs/>
              </w:rPr>
              <w:t xml:space="preserve"> u svim opštinama Crne Gore.</w:t>
            </w:r>
          </w:p>
        </w:tc>
      </w:tr>
      <w:tr w:rsidR="00251A5D" w:rsidRPr="00E7540B" w14:paraId="2FF1D18E" w14:textId="77777777" w:rsidTr="00F42AD3">
        <w:trPr>
          <w:trHeight w:val="573"/>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4428B8A7" w14:textId="77777777" w:rsidR="00307AC3" w:rsidRDefault="00251A5D" w:rsidP="00251A5D">
            <w:pPr>
              <w:spacing w:after="0" w:line="240" w:lineRule="auto"/>
              <w:rPr>
                <w:b/>
                <w:iCs/>
              </w:rPr>
            </w:pPr>
            <w:r>
              <w:rPr>
                <w:b/>
                <w:iCs/>
              </w:rPr>
              <w:t>1.</w:t>
            </w:r>
            <w:r w:rsidR="00307AC3">
              <w:rPr>
                <w:b/>
                <w:iCs/>
              </w:rPr>
              <w:t>8</w:t>
            </w:r>
            <w:r>
              <w:rPr>
                <w:b/>
                <w:iCs/>
              </w:rPr>
              <w:t xml:space="preserve"> </w:t>
            </w:r>
          </w:p>
          <w:p w14:paraId="4185AB1A" w14:textId="626E7FC6" w:rsidR="00251A5D" w:rsidRPr="00192641" w:rsidRDefault="00307AC3" w:rsidP="00251A5D">
            <w:pPr>
              <w:spacing w:after="0" w:line="240" w:lineRule="auto"/>
              <w:rPr>
                <w:i/>
                <w:iCs/>
              </w:rPr>
            </w:pPr>
            <w:r>
              <w:rPr>
                <w:b/>
                <w:iCs/>
              </w:rPr>
              <w:t>Sadržaj</w:t>
            </w:r>
            <w:r w:rsidR="00251A5D" w:rsidRPr="00CB04BA">
              <w:rPr>
                <w:b/>
                <w:iCs/>
              </w:rPr>
              <w:t xml:space="preserve"> programa</w:t>
            </w:r>
            <w:r w:rsidR="00251A5D" w:rsidRPr="00192641">
              <w:rPr>
                <w:i/>
                <w:iCs/>
              </w:rPr>
              <w:t xml:space="preserve">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5EE2E762" w14:textId="77777777" w:rsidR="0025056C" w:rsidRPr="00DA18BD" w:rsidRDefault="008E274E" w:rsidP="0025056C">
            <w:pPr>
              <w:numPr>
                <w:ilvl w:val="0"/>
                <w:numId w:val="38"/>
              </w:numPr>
              <w:contextualSpacing/>
              <w:jc w:val="both"/>
              <w:rPr>
                <w:bCs/>
                <w:lang w:val="sr-Latn-ME"/>
              </w:rPr>
            </w:pPr>
            <w:r w:rsidRPr="00DA18BD">
              <w:t xml:space="preserve">Program realizuju poslodavci – izvođači programa, izabrani na način opisan u Poglavlju II, tačka 2.2, </w:t>
            </w:r>
            <w:r w:rsidRPr="00DA18BD">
              <w:rPr>
                <w:bCs/>
                <w:lang w:val="sr-Latn-ME"/>
              </w:rPr>
              <w:t xml:space="preserve">koji sa učesnicima zaključuju ugovore o radu </w:t>
            </w:r>
            <w:r w:rsidRPr="00DA18BD">
              <w:rPr>
                <w:bCs/>
              </w:rPr>
              <w:t>na puno radno vrijeme od 40 časova nedjeljno.</w:t>
            </w:r>
          </w:p>
          <w:p w14:paraId="68B3BE62" w14:textId="77777777" w:rsidR="0025056C" w:rsidRPr="00DA18BD" w:rsidRDefault="0025056C" w:rsidP="0025056C">
            <w:pPr>
              <w:ind w:left="360"/>
              <w:contextualSpacing/>
              <w:jc w:val="both"/>
              <w:rPr>
                <w:bCs/>
                <w:lang w:val="sr-Latn-ME"/>
              </w:rPr>
            </w:pPr>
          </w:p>
          <w:p w14:paraId="575A8EBE" w14:textId="5171C342" w:rsidR="006800C2" w:rsidRDefault="008E274E" w:rsidP="006800C2">
            <w:pPr>
              <w:numPr>
                <w:ilvl w:val="0"/>
                <w:numId w:val="38"/>
              </w:numPr>
              <w:spacing w:before="240" w:line="240" w:lineRule="auto"/>
              <w:contextualSpacing/>
              <w:jc w:val="both"/>
              <w:rPr>
                <w:bCs/>
                <w:lang w:val="sr-Latn-ME"/>
              </w:rPr>
            </w:pPr>
            <w:r w:rsidRPr="00DA18BD">
              <w:t>Realizacija programa započinje danom stupanja na rad učesnika programa, koji  angaž</w:t>
            </w:r>
            <w:r w:rsidR="00A478C9" w:rsidRPr="00DA18BD">
              <w:t>ovanjem</w:t>
            </w:r>
            <w:r w:rsidRPr="00DA18BD">
              <w:t xml:space="preserve"> na netržišnim društveno korisnim poslovima socijalnih sadržaja  doprinose zadovoljavanju potreba korisnika programa</w:t>
            </w:r>
            <w:r w:rsidR="00A478C9" w:rsidRPr="00DA18BD">
              <w:t>.</w:t>
            </w:r>
          </w:p>
          <w:p w14:paraId="3EDCE690" w14:textId="77777777" w:rsidR="006800C2" w:rsidRPr="006800C2" w:rsidRDefault="006800C2" w:rsidP="006800C2">
            <w:pPr>
              <w:spacing w:before="240" w:line="240" w:lineRule="auto"/>
              <w:contextualSpacing/>
              <w:jc w:val="both"/>
              <w:rPr>
                <w:bCs/>
                <w:lang w:val="sr-Latn-ME"/>
              </w:rPr>
            </w:pPr>
          </w:p>
          <w:p w14:paraId="02FD8AAD" w14:textId="7644B9EF" w:rsidR="00251A5D" w:rsidRPr="006800C2" w:rsidRDefault="00251A5D" w:rsidP="006800C2">
            <w:pPr>
              <w:numPr>
                <w:ilvl w:val="0"/>
                <w:numId w:val="38"/>
              </w:numPr>
              <w:spacing w:before="240" w:line="240" w:lineRule="auto"/>
              <w:contextualSpacing/>
              <w:jc w:val="both"/>
              <w:rPr>
                <w:bCs/>
                <w:lang w:val="sr-Latn-ME"/>
              </w:rPr>
            </w:pPr>
            <w:r w:rsidRPr="00DA18BD">
              <w:t>Obavljanjem radnih zadataka</w:t>
            </w:r>
            <w:r w:rsidR="00A478C9" w:rsidRPr="00DA18BD">
              <w:t>,</w:t>
            </w:r>
            <w:r w:rsidRPr="00DA18BD">
              <w:t xml:space="preserve"> u realnom radnom okruženju</w:t>
            </w:r>
            <w:r w:rsidR="00A478C9" w:rsidRPr="00DA18BD">
              <w:t>,</w:t>
            </w:r>
            <w:r w:rsidRPr="00DA18BD">
              <w:t xml:space="preserve"> učesnici stiču znanja, održavaju i unaprijeđuju radne vještine, čime se povećava njihova zapošljivost na otvorenom tržištu rada i  ublažava rizik od socijalne isključenosti.  </w:t>
            </w:r>
          </w:p>
          <w:p w14:paraId="53BDB5BC" w14:textId="77777777" w:rsidR="00251A5D" w:rsidRPr="00E7540B" w:rsidRDefault="00251A5D" w:rsidP="00251A5D">
            <w:pPr>
              <w:pStyle w:val="BodyText3"/>
              <w:rPr>
                <w:b/>
                <w:bCs/>
              </w:rPr>
            </w:pPr>
          </w:p>
        </w:tc>
      </w:tr>
      <w:tr w:rsidR="00251A5D" w:rsidRPr="00E7540B" w14:paraId="4BC00DFA" w14:textId="77777777" w:rsidTr="00452ECD">
        <w:trPr>
          <w:trHeight w:val="488"/>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35FC193B" w14:textId="126311C4" w:rsidR="00251A5D" w:rsidRPr="0011423C" w:rsidRDefault="00251A5D" w:rsidP="00251A5D">
            <w:pPr>
              <w:rPr>
                <w:b/>
                <w:iCs/>
              </w:rPr>
            </w:pPr>
            <w:r>
              <w:rPr>
                <w:b/>
                <w:iCs/>
              </w:rPr>
              <w:lastRenderedPageBreak/>
              <w:t>1.</w:t>
            </w:r>
            <w:r w:rsidR="00A478C9">
              <w:rPr>
                <w:b/>
                <w:iCs/>
              </w:rPr>
              <w:t>9</w:t>
            </w:r>
            <w:r>
              <w:rPr>
                <w:b/>
                <w:iCs/>
              </w:rPr>
              <w:t xml:space="preserve">         </w:t>
            </w:r>
            <w:r w:rsidRPr="0011423C">
              <w:rPr>
                <w:b/>
                <w:iCs/>
              </w:rPr>
              <w:t>Obim sredstava</w:t>
            </w:r>
            <w:r>
              <w:rPr>
                <w:b/>
                <w:iCs/>
              </w:rPr>
              <w:t xml:space="preserve"> za finansiranje programa</w:t>
            </w:r>
            <w:r w:rsidRPr="0011423C">
              <w:rPr>
                <w:b/>
                <w:iCs/>
              </w:rPr>
              <w:t xml:space="preserve"> </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49B26DF9" w14:textId="7C4A88DA" w:rsidR="0055078C" w:rsidRPr="00DA18BD" w:rsidRDefault="0055078C" w:rsidP="00AE6E19">
            <w:pPr>
              <w:pStyle w:val="ListParagraph"/>
              <w:numPr>
                <w:ilvl w:val="0"/>
                <w:numId w:val="9"/>
              </w:numPr>
              <w:tabs>
                <w:tab w:val="left" w:pos="0"/>
              </w:tabs>
              <w:spacing w:after="0" w:line="240" w:lineRule="auto"/>
              <w:ind w:left="360"/>
              <w:jc w:val="both"/>
            </w:pPr>
            <w:r w:rsidRPr="00DA18BD">
              <w:t xml:space="preserve">Za finansiranje programa opredijeljena su sredstva u iznosu od  </w:t>
            </w:r>
            <w:r w:rsidR="004D7E0F">
              <w:t>1.0</w:t>
            </w:r>
            <w:r w:rsidRPr="00DA18BD">
              <w:t>00.000,00 €, od kojih:</w:t>
            </w:r>
          </w:p>
          <w:p w14:paraId="5D31B6A2" w14:textId="77777777" w:rsidR="0055078C" w:rsidRPr="00DA18BD" w:rsidRDefault="0055078C" w:rsidP="0055078C">
            <w:pPr>
              <w:pStyle w:val="ListParagraph"/>
              <w:spacing w:after="0" w:line="240" w:lineRule="auto"/>
              <w:ind w:left="360"/>
              <w:jc w:val="both"/>
            </w:pPr>
          </w:p>
          <w:p w14:paraId="03162986" w14:textId="77777777" w:rsidR="0015237B" w:rsidRPr="0015237B" w:rsidRDefault="0015237B" w:rsidP="0003657F">
            <w:pPr>
              <w:pStyle w:val="ListParagraph"/>
              <w:numPr>
                <w:ilvl w:val="0"/>
                <w:numId w:val="39"/>
              </w:numPr>
              <w:spacing w:after="0" w:line="240" w:lineRule="auto"/>
              <w:jc w:val="both"/>
              <w:rPr>
                <w:b/>
                <w:bCs/>
                <w:color w:val="auto"/>
              </w:rPr>
            </w:pPr>
            <w:r>
              <w:rPr>
                <w:color w:val="auto"/>
              </w:rPr>
              <w:t>60% za finansiranje programa javnih radova socijalnih sadržaja;</w:t>
            </w:r>
          </w:p>
          <w:p w14:paraId="244E1807" w14:textId="54E2BD59" w:rsidR="0055078C" w:rsidRPr="00DA18BD" w:rsidRDefault="0015237B" w:rsidP="0015237B">
            <w:pPr>
              <w:pStyle w:val="ListParagraph"/>
              <w:numPr>
                <w:ilvl w:val="0"/>
                <w:numId w:val="39"/>
              </w:numPr>
              <w:spacing w:after="0" w:line="240" w:lineRule="auto"/>
              <w:jc w:val="both"/>
              <w:rPr>
                <w:color w:val="auto"/>
              </w:rPr>
            </w:pPr>
            <w:r>
              <w:rPr>
                <w:color w:val="auto"/>
              </w:rPr>
              <w:t>40% za finasiranje programa javnih radova</w:t>
            </w:r>
            <w:r w:rsidRPr="0015237B">
              <w:rPr>
                <w:color w:val="auto"/>
              </w:rPr>
              <w:t xml:space="preserve"> humanitarnih, edukativnih, ekoloških, komunalnih, infrastrukturnih sadržaja, očuvanja kulturnih istorijskih spomenika i drugih sadržaja u oblastima od javnog interesa</w:t>
            </w:r>
            <w:r>
              <w:rPr>
                <w:color w:val="auto"/>
              </w:rPr>
              <w:t>.</w:t>
            </w:r>
          </w:p>
          <w:p w14:paraId="2BF6FC8E" w14:textId="77777777" w:rsidR="0003657F" w:rsidRDefault="0003657F" w:rsidP="0064418E">
            <w:pPr>
              <w:spacing w:after="0" w:line="240" w:lineRule="auto"/>
              <w:contextualSpacing/>
              <w:jc w:val="both"/>
              <w:rPr>
                <w:b/>
                <w:bCs/>
              </w:rPr>
            </w:pPr>
          </w:p>
          <w:p w14:paraId="00CC80CB" w14:textId="027C1E66" w:rsidR="00447EB0" w:rsidRPr="00AE4A88" w:rsidRDefault="00447EB0" w:rsidP="0064418E">
            <w:pPr>
              <w:spacing w:after="0" w:line="240" w:lineRule="auto"/>
              <w:contextualSpacing/>
              <w:jc w:val="both"/>
            </w:pPr>
            <w:r w:rsidRPr="00AE4A88">
              <w:t>Od ukupnog iznosa, posmatrano po nivoima kvalifikacija, opredijeljuje se:</w:t>
            </w:r>
          </w:p>
          <w:p w14:paraId="3A599D37" w14:textId="77777777" w:rsidR="00447EB0" w:rsidRPr="00AE4A88" w:rsidRDefault="00447EB0" w:rsidP="00447EB0">
            <w:pPr>
              <w:numPr>
                <w:ilvl w:val="0"/>
                <w:numId w:val="52"/>
              </w:numPr>
              <w:spacing w:after="0" w:line="240" w:lineRule="auto"/>
              <w:contextualSpacing/>
              <w:jc w:val="both"/>
              <w:rPr>
                <w:lang w:val="sr-Latn-ME"/>
              </w:rPr>
            </w:pPr>
            <w:r w:rsidRPr="00AE4A88">
              <w:rPr>
                <w:lang w:val="sr-Latn-ME"/>
              </w:rPr>
              <w:t>800.000,00 € za zapošljavanje učesnika na radnim mjestima od I do V nivoa kvalifikacije obrazovanja i</w:t>
            </w:r>
          </w:p>
          <w:p w14:paraId="1AF11475" w14:textId="77777777" w:rsidR="00447EB0" w:rsidRPr="00AE4A88" w:rsidRDefault="00447EB0" w:rsidP="00447EB0">
            <w:pPr>
              <w:numPr>
                <w:ilvl w:val="0"/>
                <w:numId w:val="52"/>
              </w:numPr>
              <w:spacing w:after="0" w:line="240" w:lineRule="auto"/>
              <w:contextualSpacing/>
              <w:jc w:val="both"/>
              <w:rPr>
                <w:lang w:val="sr-Latn-ME"/>
              </w:rPr>
            </w:pPr>
            <w:r w:rsidRPr="00AE4A88">
              <w:rPr>
                <w:lang w:val="sr-Latn-ME"/>
              </w:rPr>
              <w:t>200.000,00 € za zapošljavanje učesnika na radnim mjestima VI ili VII nivoa kvalifikacije obrazovanja.</w:t>
            </w:r>
          </w:p>
          <w:p w14:paraId="6E4C7D08" w14:textId="77777777" w:rsidR="00447EB0" w:rsidRPr="00AE4A88" w:rsidRDefault="00447EB0" w:rsidP="0064418E">
            <w:pPr>
              <w:spacing w:after="0" w:line="240" w:lineRule="auto"/>
              <w:contextualSpacing/>
              <w:jc w:val="both"/>
              <w:rPr>
                <w:b/>
                <w:bCs/>
              </w:rPr>
            </w:pPr>
          </w:p>
          <w:p w14:paraId="70F2B9AF" w14:textId="479F2663" w:rsidR="0064418E" w:rsidRPr="00AE4A88" w:rsidRDefault="0064418E" w:rsidP="0064418E">
            <w:pPr>
              <w:numPr>
                <w:ilvl w:val="0"/>
                <w:numId w:val="4"/>
              </w:numPr>
              <w:spacing w:after="0" w:line="240" w:lineRule="auto"/>
              <w:contextualSpacing/>
              <w:jc w:val="both"/>
              <w:rPr>
                <w:b/>
                <w:bCs/>
              </w:rPr>
            </w:pPr>
            <w:r w:rsidRPr="00AE4A88">
              <w:rPr>
                <w:lang w:val="sl-SI"/>
              </w:rPr>
              <w:t xml:space="preserve">Zavod pruža finansijsku podršku u realizaciji programa u trajanju do </w:t>
            </w:r>
            <w:r w:rsidR="0091035D" w:rsidRPr="00AE4A88">
              <w:rPr>
                <w:lang w:val="sl-SI"/>
              </w:rPr>
              <w:t>šest</w:t>
            </w:r>
            <w:r w:rsidRPr="00AE4A88">
              <w:rPr>
                <w:lang w:val="sl-SI"/>
              </w:rPr>
              <w:t xml:space="preserve"> mjesec</w:t>
            </w:r>
            <w:r w:rsidR="0091035D" w:rsidRPr="00AE4A88">
              <w:rPr>
                <w:lang w:val="sl-SI"/>
              </w:rPr>
              <w:t>i</w:t>
            </w:r>
            <w:r w:rsidRPr="00AE4A88">
              <w:rPr>
                <w:lang w:val="sl-SI"/>
              </w:rPr>
              <w:t>.</w:t>
            </w:r>
          </w:p>
          <w:p w14:paraId="2ACA5BAC" w14:textId="77777777" w:rsidR="0064418E" w:rsidRPr="00AE4A88" w:rsidRDefault="0064418E" w:rsidP="0064418E">
            <w:pPr>
              <w:spacing w:after="0" w:line="240" w:lineRule="auto"/>
              <w:ind w:left="360"/>
              <w:contextualSpacing/>
              <w:jc w:val="both"/>
              <w:rPr>
                <w:b/>
                <w:bCs/>
              </w:rPr>
            </w:pPr>
          </w:p>
          <w:p w14:paraId="302B9AF2" w14:textId="7A18C05F" w:rsidR="0064418E" w:rsidRPr="00AE4A88" w:rsidRDefault="0064418E" w:rsidP="0064418E">
            <w:pPr>
              <w:numPr>
                <w:ilvl w:val="0"/>
                <w:numId w:val="4"/>
              </w:numPr>
              <w:spacing w:after="0" w:line="240" w:lineRule="auto"/>
              <w:contextualSpacing/>
              <w:jc w:val="both"/>
              <w:rPr>
                <w:b/>
                <w:bCs/>
              </w:rPr>
            </w:pPr>
            <w:r w:rsidRPr="00AE4A88">
              <w:rPr>
                <w:lang w:val="sl-SI"/>
              </w:rPr>
              <w:t xml:space="preserve">Finansijska podrška Zavoda u realizaciji programa, na nivou izvođača, </w:t>
            </w:r>
            <w:r w:rsidRPr="00AE4A88">
              <w:rPr>
                <w:bCs/>
              </w:rPr>
              <w:t>zavisi od dužine trajanja programa, broja učesnika</w:t>
            </w:r>
            <w:r w:rsidRPr="00AE4A88">
              <w:rPr>
                <w:bCs/>
                <w:color w:val="auto"/>
              </w:rPr>
              <w:t xml:space="preserve"> i radnog mjesta na kojem se učesnik programa zapošljava i na mjesečnom nivou iznosi:</w:t>
            </w:r>
          </w:p>
          <w:p w14:paraId="13E3F801" w14:textId="77777777" w:rsidR="0064418E" w:rsidRPr="00AE4A88" w:rsidRDefault="0064418E" w:rsidP="0064418E">
            <w:pPr>
              <w:spacing w:after="0" w:line="240" w:lineRule="auto"/>
              <w:contextualSpacing/>
              <w:jc w:val="both"/>
              <w:rPr>
                <w:b/>
                <w:bCs/>
              </w:rPr>
            </w:pPr>
          </w:p>
          <w:p w14:paraId="2BADF9C8" w14:textId="1EA24F76" w:rsidR="0064418E" w:rsidRPr="00AE4A88" w:rsidRDefault="0064418E" w:rsidP="0064418E">
            <w:pPr>
              <w:pStyle w:val="ListParagraph"/>
              <w:numPr>
                <w:ilvl w:val="0"/>
                <w:numId w:val="45"/>
              </w:numPr>
              <w:jc w:val="both"/>
            </w:pPr>
            <w:r w:rsidRPr="00AE4A88">
              <w:t>do 67</w:t>
            </w:r>
            <w:r w:rsidR="0091035D" w:rsidRPr="00AE4A88">
              <w:t>7</w:t>
            </w:r>
            <w:r w:rsidRPr="00AE4A88">
              <w:t>,</w:t>
            </w:r>
            <w:r w:rsidR="0091035D" w:rsidRPr="00AE4A88">
              <w:t>00</w:t>
            </w:r>
            <w:r w:rsidRPr="00AE4A88">
              <w:t xml:space="preserve"> € po učesniku zaposlenom na radnom mjestu za koje je predviđen I, II, III, IV ili V nivo kvalifikacije obrazovanja;</w:t>
            </w:r>
          </w:p>
          <w:p w14:paraId="7A6803FC" w14:textId="04A02846" w:rsidR="0064418E" w:rsidRPr="00AE4A88" w:rsidRDefault="0064418E" w:rsidP="009B2A59">
            <w:pPr>
              <w:pStyle w:val="ListParagraph"/>
              <w:numPr>
                <w:ilvl w:val="0"/>
                <w:numId w:val="45"/>
              </w:numPr>
              <w:jc w:val="both"/>
            </w:pPr>
            <w:r w:rsidRPr="00AE4A88">
              <w:t>do 92</w:t>
            </w:r>
            <w:r w:rsidR="0091035D" w:rsidRPr="00AE4A88">
              <w:t>5</w:t>
            </w:r>
            <w:r w:rsidRPr="00AE4A88">
              <w:t>,</w:t>
            </w:r>
            <w:r w:rsidR="0091035D" w:rsidRPr="00AE4A88">
              <w:t>00</w:t>
            </w:r>
            <w:r w:rsidRPr="00AE4A88">
              <w:t xml:space="preserve"> € po učesniku zaposlenom na radnom mjestu za koje je predviđen VI ili VII nivo kvalifikacije obrazovanja.</w:t>
            </w:r>
          </w:p>
          <w:p w14:paraId="6CE96D92" w14:textId="60F20AD3" w:rsidR="00AE4A88" w:rsidRDefault="0064418E" w:rsidP="00AE4A88">
            <w:pPr>
              <w:numPr>
                <w:ilvl w:val="0"/>
                <w:numId w:val="4"/>
              </w:numPr>
              <w:spacing w:after="0" w:line="240" w:lineRule="auto"/>
              <w:contextualSpacing/>
              <w:jc w:val="both"/>
              <w:rPr>
                <w:b/>
                <w:bCs/>
              </w:rPr>
            </w:pPr>
            <w:r w:rsidRPr="00AE4A88">
              <w:t xml:space="preserve">Zavod zadržava pravo da raspoloživa sredstva za finansiranje zapošljavanja učesnika za </w:t>
            </w:r>
            <w:r w:rsidR="0015237B" w:rsidRPr="00AE4A88">
              <w:t xml:space="preserve">realizaciju programa </w:t>
            </w:r>
            <w:r w:rsidR="00341A92" w:rsidRPr="00AE4A88">
              <w:t xml:space="preserve">socijalnog sadržaja </w:t>
            </w:r>
            <w:r w:rsidR="0015237B" w:rsidRPr="00AE4A88">
              <w:t>preusmjeri na realizaciju programa drugih sadržaja od javnog interesa i obrnuto</w:t>
            </w:r>
            <w:r w:rsidR="00447EB0" w:rsidRPr="00AE4A88">
              <w:t>, kao i da međusobno preusmjeri sredstva opredijeljena za navedene nivoe kvalifikacija</w:t>
            </w:r>
            <w:r w:rsidR="00AE4A88">
              <w:t>.</w:t>
            </w:r>
          </w:p>
          <w:p w14:paraId="157692D2" w14:textId="77777777" w:rsidR="00AE4A88" w:rsidRDefault="00AE4A88" w:rsidP="00AE4A88">
            <w:pPr>
              <w:spacing w:after="0" w:line="240" w:lineRule="auto"/>
              <w:ind w:left="360"/>
              <w:contextualSpacing/>
              <w:jc w:val="both"/>
            </w:pPr>
          </w:p>
          <w:p w14:paraId="5E7C8C27" w14:textId="4DDC3F56" w:rsidR="00AE4A88" w:rsidRDefault="00AE4A88" w:rsidP="00AE4A88">
            <w:pPr>
              <w:numPr>
                <w:ilvl w:val="0"/>
                <w:numId w:val="4"/>
              </w:numPr>
              <w:spacing w:after="0" w:line="240" w:lineRule="auto"/>
              <w:contextualSpacing/>
              <w:jc w:val="both"/>
            </w:pPr>
            <w:r w:rsidRPr="00AE4A88">
              <w:t>Isplata sred</w:t>
            </w:r>
            <w:r>
              <w:t>stava vrši se sledećom dinamikom:</w:t>
            </w:r>
          </w:p>
          <w:p w14:paraId="697A4625" w14:textId="77777777" w:rsidR="009B1486" w:rsidRDefault="009B1486" w:rsidP="009B1486">
            <w:pPr>
              <w:spacing w:after="0" w:line="240" w:lineRule="auto"/>
              <w:contextualSpacing/>
              <w:jc w:val="both"/>
            </w:pPr>
          </w:p>
          <w:p w14:paraId="6CB37A5A" w14:textId="214C5B5F" w:rsidR="00AE4A88" w:rsidRDefault="00AE4A88" w:rsidP="00AE4A88">
            <w:pPr>
              <w:pStyle w:val="ListParagraph"/>
              <w:numPr>
                <w:ilvl w:val="0"/>
                <w:numId w:val="57"/>
              </w:numPr>
              <w:spacing w:after="0" w:line="240" w:lineRule="auto"/>
              <w:jc w:val="both"/>
            </w:pPr>
            <w:r>
              <w:t>50% po zaključenju ugovora o realizaciji programa;</w:t>
            </w:r>
          </w:p>
          <w:p w14:paraId="5FB9FD80" w14:textId="11F3622D" w:rsidR="00AE4A88" w:rsidRDefault="00AE4A88" w:rsidP="00AE4A88">
            <w:pPr>
              <w:pStyle w:val="ListParagraph"/>
              <w:numPr>
                <w:ilvl w:val="0"/>
                <w:numId w:val="57"/>
              </w:numPr>
              <w:spacing w:after="0" w:line="240" w:lineRule="auto"/>
              <w:jc w:val="both"/>
            </w:pPr>
            <w:r>
              <w:t>30% po dostavljanju izvještaja o napretku i dostavljanja zahtjeva za isplatu;</w:t>
            </w:r>
          </w:p>
          <w:p w14:paraId="3595C611" w14:textId="77777777" w:rsidR="00251A5D" w:rsidRDefault="00AE4A88" w:rsidP="0064418E">
            <w:pPr>
              <w:pStyle w:val="ListParagraph"/>
              <w:numPr>
                <w:ilvl w:val="0"/>
                <w:numId w:val="57"/>
              </w:numPr>
              <w:spacing w:after="0" w:line="240" w:lineRule="auto"/>
              <w:jc w:val="both"/>
            </w:pPr>
            <w:r>
              <w:t>20% po isteku poslednjeg mjeseca izvršenja ugovora.</w:t>
            </w:r>
          </w:p>
          <w:p w14:paraId="5DCE3B26" w14:textId="0296B27D" w:rsidR="00AE4A88" w:rsidRPr="00AE4A88" w:rsidRDefault="00AE4A88" w:rsidP="00AE4A88">
            <w:pPr>
              <w:pStyle w:val="ListParagraph"/>
              <w:spacing w:after="0" w:line="240" w:lineRule="auto"/>
              <w:ind w:left="1080"/>
              <w:jc w:val="both"/>
            </w:pPr>
          </w:p>
        </w:tc>
      </w:tr>
      <w:tr w:rsidR="00251A5D" w:rsidRPr="00E7540B" w14:paraId="3C27767E" w14:textId="77777777" w:rsidTr="00C70251">
        <w:trPr>
          <w:cantSplit/>
          <w:trHeight w:val="1861"/>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21E4FC40" w14:textId="48BCEB3C" w:rsidR="00251A5D" w:rsidRPr="000849B0" w:rsidRDefault="00251A5D" w:rsidP="00251A5D">
            <w:pPr>
              <w:spacing w:after="0" w:line="240" w:lineRule="auto"/>
              <w:rPr>
                <w:b/>
                <w:iCs/>
              </w:rPr>
            </w:pPr>
            <w:r>
              <w:rPr>
                <w:b/>
                <w:iCs/>
              </w:rPr>
              <w:t>1.</w:t>
            </w:r>
            <w:r w:rsidR="00C70251">
              <w:rPr>
                <w:b/>
                <w:iCs/>
              </w:rPr>
              <w:t>10</w:t>
            </w:r>
            <w:r>
              <w:rPr>
                <w:b/>
                <w:iCs/>
              </w:rPr>
              <w:t xml:space="preserve">  </w:t>
            </w:r>
            <w:r w:rsidRPr="000849B0">
              <w:rPr>
                <w:b/>
                <w:iCs/>
              </w:rPr>
              <w:t>Očekivani rezultati</w:t>
            </w:r>
          </w:p>
          <w:p w14:paraId="68ADE137" w14:textId="77777777" w:rsidR="00251A5D" w:rsidRPr="000849B0" w:rsidRDefault="00251A5D" w:rsidP="00251A5D">
            <w:pPr>
              <w:spacing w:after="0" w:line="240" w:lineRule="auto"/>
              <w:rPr>
                <w:b/>
                <w:iCs/>
              </w:rPr>
            </w:pP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71A5DD22" w14:textId="77777777" w:rsidR="00251A5D" w:rsidRPr="00CD28A7" w:rsidRDefault="00251A5D" w:rsidP="00251A5D">
            <w:pPr>
              <w:pStyle w:val="ListParagraph"/>
              <w:numPr>
                <w:ilvl w:val="0"/>
                <w:numId w:val="9"/>
              </w:numPr>
              <w:tabs>
                <w:tab w:val="left" w:pos="0"/>
              </w:tabs>
              <w:spacing w:after="0" w:line="240" w:lineRule="auto"/>
              <w:rPr>
                <w:bCs/>
                <w:highlight w:val="yellow"/>
              </w:rPr>
            </w:pPr>
          </w:p>
          <w:p w14:paraId="03215F9C" w14:textId="788D3B89" w:rsidR="00251A5D" w:rsidRDefault="00251A5D" w:rsidP="00251A5D">
            <w:pPr>
              <w:pStyle w:val="ListParagraph"/>
              <w:numPr>
                <w:ilvl w:val="0"/>
                <w:numId w:val="9"/>
              </w:numPr>
              <w:tabs>
                <w:tab w:val="left" w:pos="0"/>
              </w:tabs>
              <w:spacing w:after="0" w:line="240" w:lineRule="auto"/>
              <w:ind w:left="360"/>
              <w:jc w:val="both"/>
            </w:pPr>
            <w:r w:rsidRPr="00DA18BD">
              <w:rPr>
                <w:bCs/>
              </w:rPr>
              <w:t>Zaposleno najmanje</w:t>
            </w:r>
            <w:r w:rsidR="00341A92">
              <w:rPr>
                <w:bCs/>
              </w:rPr>
              <w:t xml:space="preserve"> 252 lica iz evidencije Zavoda na privremenim </w:t>
            </w:r>
            <w:r w:rsidRPr="00DA18BD">
              <w:t xml:space="preserve">netržišnim poslovima socijalnih </w:t>
            </w:r>
            <w:r w:rsidR="0091035D">
              <w:t>sadržaja od javnog interesa</w:t>
            </w:r>
            <w:r w:rsidRPr="00DA18BD">
              <w:t xml:space="preserve">, u trajanju do </w:t>
            </w:r>
            <w:r w:rsidR="0091035D">
              <w:t xml:space="preserve">šest </w:t>
            </w:r>
            <w:r w:rsidRPr="00DA18BD">
              <w:t>mjesec</w:t>
            </w:r>
            <w:r w:rsidR="00C70251" w:rsidRPr="00DA18BD">
              <w:t>a</w:t>
            </w:r>
            <w:r w:rsidRPr="00DA18BD">
              <w:t>.</w:t>
            </w:r>
          </w:p>
          <w:p w14:paraId="7BBF05FE" w14:textId="0A3F5548" w:rsidR="00341A92" w:rsidRDefault="00341A92" w:rsidP="00341A92">
            <w:pPr>
              <w:pStyle w:val="ListParagraph"/>
              <w:numPr>
                <w:ilvl w:val="0"/>
                <w:numId w:val="9"/>
              </w:numPr>
              <w:tabs>
                <w:tab w:val="left" w:pos="0"/>
              </w:tabs>
              <w:spacing w:after="0" w:line="240" w:lineRule="auto"/>
              <w:ind w:left="360"/>
              <w:jc w:val="both"/>
            </w:pPr>
            <w:r>
              <w:t xml:space="preserve">Zaposleno najmanje 168 lica </w:t>
            </w:r>
            <w:r>
              <w:rPr>
                <w:bCs/>
              </w:rPr>
              <w:t xml:space="preserve">iz evidencije Zavoda na privremenim </w:t>
            </w:r>
            <w:r w:rsidRPr="00DA18BD">
              <w:t xml:space="preserve">netržišnim poslovima </w:t>
            </w:r>
            <w:r>
              <w:t>drugih sadržaja od javnog interesa</w:t>
            </w:r>
            <w:r w:rsidRPr="00DA18BD">
              <w:t xml:space="preserve">, u trajanju do </w:t>
            </w:r>
            <w:r>
              <w:t xml:space="preserve">četiri </w:t>
            </w:r>
            <w:r w:rsidRPr="00DA18BD">
              <w:t>mjeseca.</w:t>
            </w:r>
          </w:p>
          <w:p w14:paraId="3FFDFE89" w14:textId="77777777" w:rsidR="00251A5D" w:rsidRPr="00DA18BD" w:rsidRDefault="00251A5D" w:rsidP="00341A92">
            <w:pPr>
              <w:pStyle w:val="ListParagraph"/>
              <w:tabs>
                <w:tab w:val="left" w:pos="0"/>
              </w:tabs>
              <w:spacing w:after="0" w:line="240" w:lineRule="auto"/>
              <w:ind w:left="360"/>
              <w:jc w:val="both"/>
            </w:pPr>
          </w:p>
          <w:p w14:paraId="348BA459" w14:textId="77777777" w:rsidR="00C70251" w:rsidRDefault="00251A5D" w:rsidP="00C70251">
            <w:pPr>
              <w:spacing w:after="0"/>
              <w:ind w:left="360"/>
              <w:jc w:val="both"/>
              <w:rPr>
                <w:bCs/>
              </w:rPr>
            </w:pPr>
            <w:r w:rsidRPr="00DA18BD">
              <w:rPr>
                <w:bCs/>
                <w:i/>
                <w:iCs/>
                <w:u w:val="single"/>
              </w:rPr>
              <w:t>Izvor verifikacije</w:t>
            </w:r>
            <w:r w:rsidRPr="00DA18BD">
              <w:rPr>
                <w:bCs/>
              </w:rPr>
              <w:t>: zaključen individualni plan zapošljavanja, ugovor o radu, prijava na obavezno socijalno osiguranje i evidencija Zavoda za zapošljavanje Crne Gore.</w:t>
            </w:r>
          </w:p>
          <w:p w14:paraId="2CEDDC41" w14:textId="141E8B08" w:rsidR="002D144D" w:rsidRPr="00CD28A7" w:rsidRDefault="002D144D" w:rsidP="00C70251">
            <w:pPr>
              <w:spacing w:after="0"/>
              <w:ind w:left="360"/>
              <w:jc w:val="both"/>
              <w:rPr>
                <w:bCs/>
                <w:highlight w:val="yellow"/>
              </w:rPr>
            </w:pPr>
          </w:p>
        </w:tc>
      </w:tr>
    </w:tbl>
    <w:p w14:paraId="50F9812F" w14:textId="77777777" w:rsidR="00AC4F2D" w:rsidRDefault="00AC4F2D" w:rsidP="00494B2E">
      <w:pPr>
        <w:spacing w:after="0" w:line="240" w:lineRule="auto"/>
        <w:rPr>
          <w:b/>
          <w:bCs/>
        </w:rPr>
      </w:pPr>
    </w:p>
    <w:p w14:paraId="55A6C2B2" w14:textId="77777777" w:rsidR="00D715E5" w:rsidRDefault="00D715E5" w:rsidP="00494B2E">
      <w:pPr>
        <w:spacing w:after="0" w:line="240" w:lineRule="auto"/>
        <w:rPr>
          <w:b/>
          <w:bCs/>
        </w:rPr>
      </w:pPr>
    </w:p>
    <w:tbl>
      <w:tblPr>
        <w:tblStyle w:val="TableGrid"/>
        <w:tblW w:w="9776" w:type="dxa"/>
        <w:tblLook w:val="04A0" w:firstRow="1" w:lastRow="0" w:firstColumn="1" w:lastColumn="0" w:noHBand="0" w:noVBand="1"/>
      </w:tblPr>
      <w:tblGrid>
        <w:gridCol w:w="1685"/>
        <w:gridCol w:w="8091"/>
      </w:tblGrid>
      <w:tr w:rsidR="00494B2E" w:rsidRPr="003E1D9C" w14:paraId="6FAF39C9" w14:textId="77777777" w:rsidTr="003A1947">
        <w:tc>
          <w:tcPr>
            <w:tcW w:w="9776"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0EDDD7DF" w14:textId="77777777" w:rsidR="00494B2E" w:rsidRPr="00562E20" w:rsidRDefault="00562E20" w:rsidP="006E313D">
            <w:pPr>
              <w:tabs>
                <w:tab w:val="left" w:pos="0"/>
              </w:tabs>
              <w:ind w:left="-45"/>
              <w:jc w:val="both"/>
              <w:rPr>
                <w:b/>
                <w:bCs/>
                <w:color w:val="365F91" w:themeColor="accent1" w:themeShade="BF"/>
              </w:rPr>
            </w:pPr>
            <w:r w:rsidRPr="00562E20">
              <w:rPr>
                <w:b/>
                <w:bCs/>
                <w:color w:val="auto"/>
              </w:rPr>
              <w:t xml:space="preserve">II </w:t>
            </w:r>
            <w:r w:rsidR="000E2198" w:rsidRPr="00562E20">
              <w:rPr>
                <w:b/>
                <w:bCs/>
                <w:color w:val="auto"/>
              </w:rPr>
              <w:t>USLOVI I KRITERIJUMI SPROVOĐENJA PROGRAMA</w:t>
            </w:r>
          </w:p>
        </w:tc>
      </w:tr>
      <w:tr w:rsidR="00494B2E" w:rsidRPr="00E7540B" w14:paraId="0B5CA1C8" w14:textId="77777777" w:rsidTr="003A1947">
        <w:tc>
          <w:tcPr>
            <w:tcW w:w="1685" w:type="dxa"/>
            <w:tcBorders>
              <w:top w:val="dotted" w:sz="4" w:space="0" w:color="auto"/>
              <w:left w:val="dotted" w:sz="4" w:space="0" w:color="auto"/>
              <w:bottom w:val="dotted" w:sz="4" w:space="0" w:color="auto"/>
              <w:right w:val="dotted" w:sz="4" w:space="0" w:color="auto"/>
            </w:tcBorders>
          </w:tcPr>
          <w:p w14:paraId="1A9AB808" w14:textId="77777777" w:rsidR="0013740E" w:rsidRDefault="00562E20" w:rsidP="00171B7B">
            <w:pPr>
              <w:spacing w:after="0" w:line="240" w:lineRule="auto"/>
              <w:rPr>
                <w:b/>
                <w:iCs/>
              </w:rPr>
            </w:pPr>
            <w:r>
              <w:rPr>
                <w:b/>
                <w:iCs/>
              </w:rPr>
              <w:t xml:space="preserve">2.1     </w:t>
            </w:r>
          </w:p>
          <w:p w14:paraId="3048C191" w14:textId="18D410F1" w:rsidR="00494B2E" w:rsidRPr="00A90330" w:rsidRDefault="0013740E" w:rsidP="00171B7B">
            <w:pPr>
              <w:spacing w:after="0" w:line="240" w:lineRule="auto"/>
              <w:rPr>
                <w:b/>
                <w:iCs/>
              </w:rPr>
            </w:pPr>
            <w:r>
              <w:rPr>
                <w:b/>
                <w:iCs/>
              </w:rPr>
              <w:t xml:space="preserve">Uslovi za </w:t>
            </w:r>
            <w:r w:rsidR="00A90330">
              <w:rPr>
                <w:b/>
                <w:iCs/>
              </w:rPr>
              <w:t>izvođač</w:t>
            </w:r>
            <w:r>
              <w:rPr>
                <w:b/>
                <w:iCs/>
              </w:rPr>
              <w:t xml:space="preserve">e </w:t>
            </w:r>
            <w:r w:rsidR="00A90330">
              <w:rPr>
                <w:b/>
                <w:iCs/>
              </w:rPr>
              <w:t xml:space="preserve">programa </w:t>
            </w:r>
          </w:p>
          <w:p w14:paraId="7236A0BA" w14:textId="77777777" w:rsidR="00494B2E" w:rsidRPr="00192641" w:rsidRDefault="00494B2E" w:rsidP="00F42AD3">
            <w:pPr>
              <w:rPr>
                <w:i/>
                <w:iCs/>
              </w:rPr>
            </w:pPr>
          </w:p>
          <w:p w14:paraId="34C10398" w14:textId="77777777" w:rsidR="00494B2E" w:rsidRPr="00192641" w:rsidRDefault="00494B2E" w:rsidP="00F42AD3">
            <w:pPr>
              <w:rPr>
                <w:i/>
                <w:iCs/>
              </w:rPr>
            </w:pPr>
          </w:p>
        </w:tc>
        <w:tc>
          <w:tcPr>
            <w:tcW w:w="8091" w:type="dxa"/>
            <w:tcBorders>
              <w:top w:val="dotted" w:sz="4" w:space="0" w:color="auto"/>
              <w:left w:val="dotted" w:sz="4" w:space="0" w:color="auto"/>
              <w:bottom w:val="dotted" w:sz="4" w:space="0" w:color="auto"/>
              <w:right w:val="dotted" w:sz="4" w:space="0" w:color="auto"/>
            </w:tcBorders>
          </w:tcPr>
          <w:p w14:paraId="6BB3BA27" w14:textId="703DF3B4" w:rsidR="00FE39D5" w:rsidRPr="007B6880" w:rsidRDefault="00FE39D5" w:rsidP="001D72A1">
            <w:pPr>
              <w:pStyle w:val="ListParagraph"/>
              <w:numPr>
                <w:ilvl w:val="0"/>
                <w:numId w:val="22"/>
              </w:numPr>
              <w:tabs>
                <w:tab w:val="left" w:pos="0"/>
              </w:tabs>
              <w:jc w:val="both"/>
              <w:rPr>
                <w:szCs w:val="28"/>
              </w:rPr>
            </w:pPr>
            <w:r w:rsidRPr="007B6880">
              <w:rPr>
                <w:szCs w:val="28"/>
              </w:rPr>
              <w:t xml:space="preserve">Da bi se smatrao </w:t>
            </w:r>
            <w:r w:rsidR="003E286A" w:rsidRPr="007B6880">
              <w:rPr>
                <w:szCs w:val="28"/>
              </w:rPr>
              <w:t>prihvatljivim</w:t>
            </w:r>
            <w:r w:rsidRPr="007B6880">
              <w:rPr>
                <w:szCs w:val="28"/>
              </w:rPr>
              <w:t xml:space="preserve"> za realizaciju programa javnog rada, podnosilac</w:t>
            </w:r>
            <w:r w:rsidR="0057051F" w:rsidRPr="007B6880">
              <w:rPr>
                <w:szCs w:val="28"/>
              </w:rPr>
              <w:t xml:space="preserve"> prijave</w:t>
            </w:r>
            <w:r w:rsidRPr="007B6880">
              <w:rPr>
                <w:szCs w:val="28"/>
              </w:rPr>
              <w:t xml:space="preserve"> </w:t>
            </w:r>
            <w:r w:rsidR="008059C5" w:rsidRPr="007B6880">
              <w:rPr>
                <w:szCs w:val="28"/>
              </w:rPr>
              <w:t>treba</w:t>
            </w:r>
            <w:r w:rsidRPr="007B6880">
              <w:rPr>
                <w:szCs w:val="28"/>
              </w:rPr>
              <w:t xml:space="preserve"> da: </w:t>
            </w:r>
          </w:p>
          <w:p w14:paraId="68F9657F" w14:textId="77777777" w:rsidR="008059C5" w:rsidRPr="007B6880" w:rsidRDefault="008059C5" w:rsidP="008059C5">
            <w:pPr>
              <w:pStyle w:val="ListParagraph"/>
              <w:tabs>
                <w:tab w:val="left" w:pos="0"/>
              </w:tabs>
              <w:ind w:left="360"/>
              <w:jc w:val="both"/>
              <w:rPr>
                <w:szCs w:val="28"/>
              </w:rPr>
            </w:pPr>
          </w:p>
          <w:p w14:paraId="42B7B8BD" w14:textId="00CF5DE3" w:rsidR="00192817" w:rsidRPr="007B6880" w:rsidRDefault="00494B2E" w:rsidP="0087402E">
            <w:pPr>
              <w:pStyle w:val="ListParagraph"/>
              <w:numPr>
                <w:ilvl w:val="0"/>
                <w:numId w:val="15"/>
              </w:numPr>
              <w:tabs>
                <w:tab w:val="left" w:pos="0"/>
              </w:tabs>
              <w:spacing w:after="0" w:line="240" w:lineRule="auto"/>
              <w:jc w:val="both"/>
              <w:rPr>
                <w:bCs/>
              </w:rPr>
            </w:pPr>
            <w:r w:rsidRPr="007B6880">
              <w:t>je pravno ili fizičko lice</w:t>
            </w:r>
            <w:r w:rsidR="00345294" w:rsidRPr="007B6880">
              <w:t xml:space="preserve"> </w:t>
            </w:r>
            <w:r w:rsidR="0087402E" w:rsidRPr="007B6880">
              <w:t>koje</w:t>
            </w:r>
            <w:r w:rsidR="0087402E" w:rsidRPr="007B6880">
              <w:rPr>
                <w:color w:val="7030A0"/>
              </w:rPr>
              <w:t xml:space="preserve"> </w:t>
            </w:r>
            <w:r w:rsidR="0087402E" w:rsidRPr="007B6880">
              <w:rPr>
                <w:lang w:val="sl-SI"/>
              </w:rPr>
              <w:t>u okviru svojih konstitutivnih akata ima jasno definisanu djelatnost koja ga preporučuje za realizaciju progr</w:t>
            </w:r>
            <w:r w:rsidR="0057051F" w:rsidRPr="007B6880">
              <w:rPr>
                <w:lang w:val="sl-SI"/>
              </w:rPr>
              <w:t xml:space="preserve">ama </w:t>
            </w:r>
            <w:r w:rsidR="0087402E" w:rsidRPr="007B6880">
              <w:rPr>
                <w:lang w:val="sl-SI"/>
              </w:rPr>
              <w:t>socijaln</w:t>
            </w:r>
            <w:r w:rsidR="0057051F" w:rsidRPr="007B6880">
              <w:rPr>
                <w:lang w:val="sl-SI"/>
              </w:rPr>
              <w:t>og/</w:t>
            </w:r>
            <w:r w:rsidR="0087402E" w:rsidRPr="007B6880">
              <w:rPr>
                <w:lang w:val="sl-SI"/>
              </w:rPr>
              <w:t>ih</w:t>
            </w:r>
            <w:r w:rsidR="0091035D">
              <w:rPr>
                <w:lang w:val="sl-SI"/>
              </w:rPr>
              <w:t xml:space="preserve"> i drugog/ih</w:t>
            </w:r>
            <w:r w:rsidR="0057051F" w:rsidRPr="007B6880">
              <w:rPr>
                <w:lang w:val="sl-SI"/>
              </w:rPr>
              <w:t xml:space="preserve"> </w:t>
            </w:r>
            <w:r w:rsidR="0087402E" w:rsidRPr="007B6880">
              <w:rPr>
                <w:lang w:val="sl-SI"/>
              </w:rPr>
              <w:t>sadržaja u oblastima od javnog interesa</w:t>
            </w:r>
            <w:r w:rsidR="00DA18BD" w:rsidRPr="007B6880">
              <w:rPr>
                <w:lang w:val="sl-SI"/>
              </w:rPr>
              <w:t>;</w:t>
            </w:r>
          </w:p>
          <w:p w14:paraId="1D371150" w14:textId="77777777" w:rsidR="0087402E" w:rsidRPr="007B6880" w:rsidRDefault="0087402E" w:rsidP="0087402E">
            <w:pPr>
              <w:pStyle w:val="ListParagraph"/>
              <w:tabs>
                <w:tab w:val="left" w:pos="0"/>
              </w:tabs>
              <w:spacing w:after="0" w:line="240" w:lineRule="auto"/>
              <w:ind w:left="360"/>
              <w:jc w:val="both"/>
              <w:rPr>
                <w:bCs/>
              </w:rPr>
            </w:pPr>
          </w:p>
          <w:p w14:paraId="649FFE0E" w14:textId="7638999B" w:rsidR="003C3682" w:rsidRPr="007B6880" w:rsidRDefault="00345294" w:rsidP="004E045C">
            <w:pPr>
              <w:pStyle w:val="ListParagraph"/>
              <w:tabs>
                <w:tab w:val="left" w:pos="0"/>
              </w:tabs>
              <w:spacing w:after="0" w:line="240" w:lineRule="auto"/>
              <w:ind w:left="315"/>
              <w:jc w:val="both"/>
              <w:rPr>
                <w:i/>
                <w:lang w:val="sl-SI"/>
              </w:rPr>
            </w:pPr>
            <w:r w:rsidRPr="007B6880">
              <w:rPr>
                <w:bCs/>
                <w:i/>
                <w:color w:val="auto"/>
                <w:u w:val="single"/>
              </w:rPr>
              <w:t>Izvor verifikacije</w:t>
            </w:r>
            <w:r w:rsidRPr="007B6880">
              <w:rPr>
                <w:bCs/>
                <w:i/>
                <w:color w:val="auto"/>
              </w:rPr>
              <w:t>:</w:t>
            </w:r>
            <w:r w:rsidRPr="007B6880">
              <w:rPr>
                <w:bCs/>
                <w:i/>
                <w:color w:val="7030A0"/>
              </w:rPr>
              <w:t xml:space="preserve"> </w:t>
            </w:r>
            <w:r w:rsidR="0057051F" w:rsidRPr="007B6880">
              <w:rPr>
                <w:bCs/>
                <w:i/>
              </w:rPr>
              <w:t xml:space="preserve">izvod iz </w:t>
            </w:r>
            <w:r w:rsidRPr="007B6880">
              <w:rPr>
                <w:bCs/>
                <w:i/>
              </w:rPr>
              <w:t>registr</w:t>
            </w:r>
            <w:r w:rsidR="0057051F" w:rsidRPr="007B6880">
              <w:rPr>
                <w:bCs/>
                <w:i/>
              </w:rPr>
              <w:t>a</w:t>
            </w:r>
            <w:r w:rsidRPr="007B6880">
              <w:rPr>
                <w:bCs/>
                <w:i/>
              </w:rPr>
              <w:t xml:space="preserve"> nadležnog organa </w:t>
            </w:r>
            <w:r w:rsidR="0087402E" w:rsidRPr="007B6880">
              <w:rPr>
                <w:bCs/>
                <w:i/>
              </w:rPr>
              <w:t>i/ili konstitutivni akt-statut</w:t>
            </w:r>
            <w:r w:rsidR="0057051F" w:rsidRPr="007B6880">
              <w:rPr>
                <w:bCs/>
                <w:i/>
              </w:rPr>
              <w:t>.</w:t>
            </w:r>
          </w:p>
          <w:p w14:paraId="68E250AD" w14:textId="77777777" w:rsidR="00345294" w:rsidRPr="007B6880" w:rsidRDefault="00345294" w:rsidP="0087402E">
            <w:pPr>
              <w:tabs>
                <w:tab w:val="left" w:pos="0"/>
              </w:tabs>
              <w:spacing w:after="0" w:line="240" w:lineRule="auto"/>
              <w:jc w:val="both"/>
              <w:rPr>
                <w:bCs/>
              </w:rPr>
            </w:pPr>
          </w:p>
          <w:p w14:paraId="4D3DE4C6" w14:textId="0FFEB8EF" w:rsidR="00494B2E" w:rsidRPr="007B6880" w:rsidRDefault="00494B2E" w:rsidP="001D72A1">
            <w:pPr>
              <w:pStyle w:val="ListParagraph"/>
              <w:numPr>
                <w:ilvl w:val="0"/>
                <w:numId w:val="15"/>
              </w:numPr>
              <w:spacing w:after="0" w:line="240" w:lineRule="auto"/>
              <w:ind w:left="315"/>
              <w:jc w:val="both"/>
            </w:pPr>
            <w:r w:rsidRPr="007B6880">
              <w:t xml:space="preserve">je upoznat da </w:t>
            </w:r>
            <w:r w:rsidRPr="007B6880">
              <w:rPr>
                <w:lang w:val="sl-SI"/>
              </w:rPr>
              <w:t>je javni rad društveno koristan rad koji ne uključuje njegove redovne poslove i  ne može da ima za svrhu stvaranje profita</w:t>
            </w:r>
            <w:r w:rsidR="00DA18BD" w:rsidRPr="007B6880">
              <w:rPr>
                <w:lang w:val="sl-SI"/>
              </w:rPr>
              <w:t>;</w:t>
            </w:r>
          </w:p>
          <w:p w14:paraId="5A7E574B" w14:textId="77777777" w:rsidR="00192817" w:rsidRPr="007B6880" w:rsidRDefault="00192817" w:rsidP="004E045C">
            <w:pPr>
              <w:pStyle w:val="ListParagraph"/>
              <w:spacing w:after="0" w:line="240" w:lineRule="auto"/>
              <w:ind w:left="315"/>
              <w:jc w:val="both"/>
            </w:pPr>
          </w:p>
          <w:p w14:paraId="3BE7D082" w14:textId="32F62994" w:rsidR="00494B2E" w:rsidRPr="007B6880" w:rsidRDefault="00494B2E" w:rsidP="004E045C">
            <w:pPr>
              <w:pStyle w:val="ListParagraph"/>
              <w:tabs>
                <w:tab w:val="left" w:pos="0"/>
              </w:tabs>
              <w:spacing w:after="0" w:line="240" w:lineRule="auto"/>
              <w:ind w:left="315"/>
              <w:jc w:val="both"/>
              <w:rPr>
                <w:bCs/>
                <w:i/>
              </w:rPr>
            </w:pPr>
            <w:r w:rsidRPr="007B6880">
              <w:rPr>
                <w:bCs/>
                <w:i/>
                <w:u w:val="single"/>
              </w:rPr>
              <w:t>Izvor verifikacije</w:t>
            </w:r>
            <w:r w:rsidRPr="007B6880">
              <w:rPr>
                <w:bCs/>
                <w:i/>
              </w:rPr>
              <w:t xml:space="preserve">: izjava podnosioca </w:t>
            </w:r>
            <w:r w:rsidR="0057051F" w:rsidRPr="007B6880">
              <w:rPr>
                <w:bCs/>
                <w:i/>
              </w:rPr>
              <w:t>prijave</w:t>
            </w:r>
            <w:r w:rsidRPr="007B6880">
              <w:rPr>
                <w:bCs/>
                <w:i/>
              </w:rPr>
              <w:t>.</w:t>
            </w:r>
          </w:p>
          <w:p w14:paraId="4736D328" w14:textId="77777777" w:rsidR="00345294" w:rsidRPr="007B6880" w:rsidRDefault="00345294" w:rsidP="004E045C">
            <w:pPr>
              <w:pStyle w:val="ListParagraph"/>
              <w:tabs>
                <w:tab w:val="left" w:pos="0"/>
              </w:tabs>
              <w:spacing w:after="0" w:line="240" w:lineRule="auto"/>
              <w:ind w:left="315"/>
              <w:jc w:val="both"/>
              <w:rPr>
                <w:bCs/>
              </w:rPr>
            </w:pPr>
          </w:p>
          <w:p w14:paraId="1D4F8DC2" w14:textId="12EA95E0" w:rsidR="00494B2E" w:rsidRPr="007B6880" w:rsidRDefault="00494B2E" w:rsidP="001D72A1">
            <w:pPr>
              <w:pStyle w:val="ListParagraph"/>
              <w:numPr>
                <w:ilvl w:val="0"/>
                <w:numId w:val="15"/>
              </w:numPr>
              <w:spacing w:after="0" w:line="240" w:lineRule="auto"/>
              <w:ind w:left="315"/>
              <w:jc w:val="both"/>
            </w:pPr>
            <w:r w:rsidRPr="007B6880">
              <w:t>nije u stečajnom postupku, postupku likvidacije, nije prestao obavljati djelatnost i da mu žiro račun nije blokiran</w:t>
            </w:r>
            <w:r w:rsidR="00DA18BD" w:rsidRPr="007B6880">
              <w:t>;</w:t>
            </w:r>
          </w:p>
          <w:p w14:paraId="0FFE185B" w14:textId="77777777" w:rsidR="00192817" w:rsidRPr="007B6880" w:rsidRDefault="00192817" w:rsidP="004E045C">
            <w:pPr>
              <w:pStyle w:val="ListParagraph"/>
              <w:spacing w:after="0" w:line="240" w:lineRule="auto"/>
              <w:ind w:left="315"/>
              <w:jc w:val="both"/>
            </w:pPr>
          </w:p>
          <w:p w14:paraId="21F91C79" w14:textId="133E5FCA" w:rsidR="00494B2E" w:rsidRPr="007B6880" w:rsidRDefault="00494B2E" w:rsidP="004E045C">
            <w:pPr>
              <w:pStyle w:val="ListParagraph"/>
              <w:spacing w:after="0" w:line="240" w:lineRule="auto"/>
              <w:ind w:left="315"/>
              <w:jc w:val="both"/>
              <w:rPr>
                <w:bCs/>
                <w:i/>
              </w:rPr>
            </w:pPr>
            <w:r w:rsidRPr="007B6880">
              <w:rPr>
                <w:bCs/>
                <w:i/>
                <w:u w:val="single"/>
              </w:rPr>
              <w:t xml:space="preserve">Izvor verifikacije: </w:t>
            </w:r>
            <w:r w:rsidRPr="007B6880">
              <w:rPr>
                <w:bCs/>
                <w:i/>
              </w:rPr>
              <w:t xml:space="preserve">izjava podnosioca </w:t>
            </w:r>
            <w:r w:rsidR="0057051F" w:rsidRPr="007B6880">
              <w:rPr>
                <w:bCs/>
                <w:i/>
              </w:rPr>
              <w:t>prijave</w:t>
            </w:r>
            <w:r w:rsidRPr="007B6880">
              <w:rPr>
                <w:bCs/>
                <w:i/>
              </w:rPr>
              <w:t>.</w:t>
            </w:r>
          </w:p>
          <w:p w14:paraId="6CC61762" w14:textId="77777777" w:rsidR="00345294" w:rsidRPr="007B6880" w:rsidRDefault="00345294" w:rsidP="004E045C">
            <w:pPr>
              <w:pStyle w:val="ListParagraph"/>
              <w:spacing w:after="0" w:line="240" w:lineRule="auto"/>
              <w:ind w:left="315"/>
              <w:jc w:val="both"/>
              <w:rPr>
                <w:bCs/>
              </w:rPr>
            </w:pPr>
          </w:p>
          <w:p w14:paraId="375790D1" w14:textId="09227FD6" w:rsidR="0057051F" w:rsidRPr="00AE4A88" w:rsidRDefault="00494B2E" w:rsidP="0057051F">
            <w:pPr>
              <w:pStyle w:val="Text1"/>
              <w:numPr>
                <w:ilvl w:val="0"/>
                <w:numId w:val="15"/>
              </w:numPr>
              <w:spacing w:after="0"/>
              <w:rPr>
                <w:iCs/>
                <w:sz w:val="20"/>
                <w:lang w:val="bs-Latn-BA"/>
              </w:rPr>
            </w:pPr>
            <w:r w:rsidRPr="00AE4A88">
              <w:rPr>
                <w:sz w:val="20"/>
                <w:lang w:val="bs-Latn-BA"/>
              </w:rPr>
              <w:t>ima izmirene obaveze po osnovu poreza i doprinosa na lična p</w:t>
            </w:r>
            <w:r w:rsidR="0085009F" w:rsidRPr="00AE4A88">
              <w:rPr>
                <w:sz w:val="20"/>
                <w:lang w:val="bs-Latn-BA"/>
              </w:rPr>
              <w:t>rimanja, zaključno sa 31.12.202</w:t>
            </w:r>
            <w:r w:rsidR="0091035D" w:rsidRPr="00AE4A88">
              <w:rPr>
                <w:sz w:val="20"/>
                <w:lang w:val="bs-Latn-BA"/>
              </w:rPr>
              <w:t>5</w:t>
            </w:r>
            <w:r w:rsidR="0087402E" w:rsidRPr="00AE4A88">
              <w:rPr>
                <w:sz w:val="20"/>
                <w:lang w:val="bs-Latn-BA"/>
              </w:rPr>
              <w:t>. godine</w:t>
            </w:r>
            <w:r w:rsidRPr="00AE4A88">
              <w:rPr>
                <w:sz w:val="20"/>
                <w:lang w:val="bs-Latn-BA"/>
              </w:rPr>
              <w:t xml:space="preserve"> </w:t>
            </w:r>
            <w:r w:rsidR="00535AEF" w:rsidRPr="00AE4A88">
              <w:rPr>
                <w:sz w:val="20"/>
                <w:lang w:val="bs-Latn-BA"/>
              </w:rPr>
              <w:t>i/</w:t>
            </w:r>
            <w:r w:rsidRPr="00AE4A88">
              <w:rPr>
                <w:sz w:val="20"/>
                <w:lang w:val="bs-Latn-BA"/>
              </w:rPr>
              <w:t>ili da redovno izmiruje</w:t>
            </w:r>
            <w:r w:rsidR="0087402E" w:rsidRPr="00AE4A88">
              <w:rPr>
                <w:sz w:val="20"/>
                <w:lang w:val="bs-Latn-BA"/>
              </w:rPr>
              <w:t xml:space="preserve"> reprogramirane poreske obaveze</w:t>
            </w:r>
            <w:r w:rsidRPr="00AE4A88">
              <w:rPr>
                <w:sz w:val="20"/>
                <w:lang w:val="bs-Latn-BA"/>
              </w:rPr>
              <w:t xml:space="preserve"> shodno Zakonu o reprogramu poreskih potraž</w:t>
            </w:r>
            <w:r w:rsidR="00B33742" w:rsidRPr="00AE4A88">
              <w:rPr>
                <w:sz w:val="20"/>
                <w:lang w:val="bs-Latn-BA"/>
              </w:rPr>
              <w:t>ivanja (“Sl</w:t>
            </w:r>
            <w:r w:rsidR="00DA18BD" w:rsidRPr="00AE4A88">
              <w:rPr>
                <w:sz w:val="20"/>
                <w:lang w:val="bs-Latn-BA"/>
              </w:rPr>
              <w:t>užbeni</w:t>
            </w:r>
            <w:r w:rsidR="00B33742" w:rsidRPr="00AE4A88">
              <w:rPr>
                <w:sz w:val="20"/>
                <w:lang w:val="bs-Latn-BA"/>
              </w:rPr>
              <w:t xml:space="preserve"> list C</w:t>
            </w:r>
            <w:r w:rsidR="00DA18BD" w:rsidRPr="00AE4A88">
              <w:rPr>
                <w:sz w:val="20"/>
                <w:lang w:val="bs-Latn-BA"/>
              </w:rPr>
              <w:t xml:space="preserve">rne </w:t>
            </w:r>
            <w:r w:rsidR="00B33742" w:rsidRPr="00AE4A88">
              <w:rPr>
                <w:sz w:val="20"/>
                <w:lang w:val="bs-Latn-BA"/>
              </w:rPr>
              <w:t>G</w:t>
            </w:r>
            <w:r w:rsidR="00DA18BD" w:rsidRPr="00AE4A88">
              <w:rPr>
                <w:sz w:val="20"/>
                <w:lang w:val="bs-Latn-BA"/>
              </w:rPr>
              <w:t>ore</w:t>
            </w:r>
            <w:r w:rsidR="00B33742" w:rsidRPr="00AE4A88">
              <w:rPr>
                <w:sz w:val="20"/>
                <w:lang w:val="bs-Latn-BA"/>
              </w:rPr>
              <w:t>”, br</w:t>
            </w:r>
            <w:r w:rsidR="00DA18BD" w:rsidRPr="00AE4A88">
              <w:rPr>
                <w:sz w:val="20"/>
                <w:lang w:val="bs-Latn-BA"/>
              </w:rPr>
              <w:t xml:space="preserve">oj </w:t>
            </w:r>
            <w:r w:rsidR="00B33742" w:rsidRPr="00AE4A88">
              <w:rPr>
                <w:sz w:val="20"/>
                <w:lang w:val="bs-Latn-BA"/>
              </w:rPr>
              <w:t>145/21</w:t>
            </w:r>
            <w:r w:rsidRPr="00AE4A88">
              <w:rPr>
                <w:sz w:val="20"/>
                <w:lang w:val="bs-Latn-BA"/>
              </w:rPr>
              <w:t xml:space="preserve">), </w:t>
            </w:r>
            <w:r w:rsidR="00E34B91" w:rsidRPr="00AE4A88">
              <w:rPr>
                <w:sz w:val="20"/>
                <w:lang w:val="bs-Latn-BA"/>
              </w:rPr>
              <w:t>na</w:t>
            </w:r>
            <w:r w:rsidR="0057051F" w:rsidRPr="00AE4A88">
              <w:rPr>
                <w:i/>
                <w:sz w:val="20"/>
                <w:lang w:val="bs-Latn-BA"/>
              </w:rPr>
              <w:t xml:space="preserve"> </w:t>
            </w:r>
            <w:r w:rsidR="0057051F" w:rsidRPr="00AE4A88">
              <w:rPr>
                <w:iCs/>
                <w:sz w:val="20"/>
                <w:lang w:val="bs-Latn-BA"/>
              </w:rPr>
              <w:t xml:space="preserve">dan </w:t>
            </w:r>
            <w:r w:rsidR="00E34B91" w:rsidRPr="00AE4A88">
              <w:rPr>
                <w:iCs/>
                <w:sz w:val="20"/>
                <w:lang w:val="bs-Latn-BA"/>
              </w:rPr>
              <w:t>objave javnog</w:t>
            </w:r>
            <w:r w:rsidR="0057051F" w:rsidRPr="00AE4A88">
              <w:rPr>
                <w:iCs/>
                <w:sz w:val="20"/>
                <w:lang w:val="bs-Latn-BA"/>
              </w:rPr>
              <w:t xml:space="preserve"> konkursa za realizaciju programa</w:t>
            </w:r>
            <w:r w:rsidR="00DA18BD" w:rsidRPr="00AE4A88">
              <w:rPr>
                <w:iCs/>
                <w:sz w:val="20"/>
                <w:lang w:val="bs-Latn-BA"/>
              </w:rPr>
              <w:t>;</w:t>
            </w:r>
          </w:p>
          <w:p w14:paraId="060ABF04" w14:textId="77777777" w:rsidR="0057051F" w:rsidRPr="00AE4A88" w:rsidRDefault="0057051F" w:rsidP="001A60FB">
            <w:pPr>
              <w:pStyle w:val="Text1"/>
              <w:spacing w:after="0"/>
              <w:ind w:left="0"/>
              <w:rPr>
                <w:sz w:val="20"/>
                <w:lang w:val="bs-Latn-BA"/>
              </w:rPr>
            </w:pPr>
          </w:p>
          <w:p w14:paraId="5001A60C" w14:textId="698A8180" w:rsidR="00494B2E" w:rsidRPr="00AE4A88" w:rsidRDefault="00494B2E" w:rsidP="004E045C">
            <w:pPr>
              <w:pStyle w:val="Text1"/>
              <w:spacing w:after="0"/>
              <w:ind w:left="315"/>
              <w:rPr>
                <w:i/>
                <w:sz w:val="20"/>
                <w:lang w:val="it-IT"/>
              </w:rPr>
            </w:pPr>
            <w:r w:rsidRPr="00AE4A88">
              <w:rPr>
                <w:bCs/>
                <w:i/>
                <w:sz w:val="20"/>
                <w:u w:val="single"/>
                <w:lang w:val="it-IT"/>
              </w:rPr>
              <w:t>Izvor verifikacije</w:t>
            </w:r>
            <w:r w:rsidRPr="00AE4A88">
              <w:rPr>
                <w:bCs/>
                <w:i/>
                <w:sz w:val="20"/>
                <w:lang w:val="it-IT"/>
              </w:rPr>
              <w:t xml:space="preserve">: </w:t>
            </w:r>
            <w:r w:rsidRPr="00AE4A88">
              <w:rPr>
                <w:i/>
                <w:sz w:val="20"/>
                <w:lang w:val="it-IT"/>
              </w:rPr>
              <w:t>uvjerenje Uprave prihoda i carina</w:t>
            </w:r>
            <w:r w:rsidR="001A60FB" w:rsidRPr="00AE4A88">
              <w:rPr>
                <w:i/>
                <w:sz w:val="20"/>
                <w:lang w:val="it-IT"/>
              </w:rPr>
              <w:t>.</w:t>
            </w:r>
            <w:r w:rsidRPr="00AE4A88">
              <w:rPr>
                <w:i/>
                <w:sz w:val="20"/>
                <w:lang w:val="it-IT"/>
              </w:rPr>
              <w:t xml:space="preserve"> </w:t>
            </w:r>
          </w:p>
          <w:p w14:paraId="6A4C0C53" w14:textId="77777777" w:rsidR="0085009F" w:rsidRPr="00AE4A88" w:rsidRDefault="0085009F" w:rsidP="004E045C">
            <w:pPr>
              <w:pStyle w:val="Text1"/>
              <w:spacing w:after="0"/>
              <w:ind w:left="315"/>
              <w:rPr>
                <w:i/>
                <w:sz w:val="20"/>
                <w:highlight w:val="yellow"/>
                <w:lang w:val="it-IT"/>
              </w:rPr>
            </w:pPr>
          </w:p>
          <w:p w14:paraId="0281B08F" w14:textId="5ED20AC6" w:rsidR="00494B2E" w:rsidRPr="00AE4A88" w:rsidRDefault="00494B2E" w:rsidP="001D72A1">
            <w:pPr>
              <w:pStyle w:val="Text1"/>
              <w:numPr>
                <w:ilvl w:val="0"/>
                <w:numId w:val="13"/>
              </w:numPr>
              <w:spacing w:after="0"/>
              <w:ind w:left="315"/>
              <w:rPr>
                <w:bCs/>
                <w:sz w:val="20"/>
                <w:lang w:val="it-IT"/>
              </w:rPr>
            </w:pPr>
            <w:r w:rsidRPr="00AE4A88">
              <w:rPr>
                <w:sz w:val="20"/>
                <w:lang w:val="it-IT"/>
              </w:rPr>
              <w:t>obezbijedi programskog partnera/e ukoliko sa programom javnog rada planira realizaciju aktivnosti koje izlaze iz okvira njegove djelatnosti i upozna ga/ih sa programom i njegovom ulogom, obavezama i odgovornostima u realizaciji programa</w:t>
            </w:r>
            <w:r w:rsidR="00DA18BD" w:rsidRPr="00AE4A88">
              <w:rPr>
                <w:sz w:val="20"/>
                <w:lang w:val="it-IT"/>
              </w:rPr>
              <w:t>;</w:t>
            </w:r>
          </w:p>
          <w:p w14:paraId="445F20B6" w14:textId="77777777" w:rsidR="00E919AA" w:rsidRPr="00AE4A88" w:rsidRDefault="00E919AA" w:rsidP="004E045C">
            <w:pPr>
              <w:pStyle w:val="Text1"/>
              <w:spacing w:after="0"/>
              <w:ind w:left="315"/>
              <w:rPr>
                <w:bCs/>
                <w:sz w:val="20"/>
                <w:lang w:val="it-IT"/>
              </w:rPr>
            </w:pPr>
          </w:p>
          <w:p w14:paraId="1076B9E5" w14:textId="7B917386" w:rsidR="00494B2E" w:rsidRPr="00AE4A88" w:rsidRDefault="00494B2E" w:rsidP="004E045C">
            <w:pPr>
              <w:pStyle w:val="Text1"/>
              <w:spacing w:after="0"/>
              <w:ind w:left="315"/>
              <w:rPr>
                <w:bCs/>
                <w:i/>
                <w:sz w:val="20"/>
                <w:lang w:val="it-IT"/>
              </w:rPr>
            </w:pPr>
            <w:r w:rsidRPr="00AE4A88">
              <w:rPr>
                <w:bCs/>
                <w:i/>
                <w:sz w:val="20"/>
                <w:u w:val="single"/>
                <w:lang w:val="it-IT"/>
              </w:rPr>
              <w:t>Izvor verifikacije:</w:t>
            </w:r>
            <w:r w:rsidRPr="00AE4A88">
              <w:rPr>
                <w:i/>
                <w:sz w:val="20"/>
                <w:lang w:val="it-IT"/>
              </w:rPr>
              <w:t xml:space="preserve"> izjava podnosioca </w:t>
            </w:r>
            <w:r w:rsidR="001A60FB" w:rsidRPr="00AE4A88">
              <w:rPr>
                <w:i/>
                <w:sz w:val="20"/>
                <w:lang w:val="it-IT"/>
              </w:rPr>
              <w:t>prijave</w:t>
            </w:r>
            <w:r w:rsidRPr="00AE4A88">
              <w:rPr>
                <w:i/>
                <w:sz w:val="20"/>
                <w:lang w:val="it-IT"/>
              </w:rPr>
              <w:t>,</w:t>
            </w:r>
            <w:r w:rsidRPr="00AE4A88">
              <w:rPr>
                <w:bCs/>
                <w:i/>
                <w:sz w:val="20"/>
                <w:lang w:val="it-IT"/>
              </w:rPr>
              <w:t xml:space="preserve"> </w:t>
            </w:r>
            <w:r w:rsidR="001A60FB" w:rsidRPr="00AE4A88">
              <w:rPr>
                <w:bCs/>
                <w:i/>
                <w:sz w:val="20"/>
                <w:lang w:val="it-IT"/>
              </w:rPr>
              <w:t>izvod iz</w:t>
            </w:r>
            <w:r w:rsidRPr="00AE4A88">
              <w:rPr>
                <w:bCs/>
                <w:i/>
                <w:sz w:val="20"/>
                <w:lang w:val="it-IT"/>
              </w:rPr>
              <w:t xml:space="preserve"> registr</w:t>
            </w:r>
            <w:r w:rsidR="001A60FB" w:rsidRPr="00AE4A88">
              <w:rPr>
                <w:bCs/>
                <w:i/>
                <w:sz w:val="20"/>
                <w:lang w:val="it-IT"/>
              </w:rPr>
              <w:t>a</w:t>
            </w:r>
            <w:r w:rsidRPr="00AE4A88">
              <w:rPr>
                <w:bCs/>
                <w:i/>
                <w:sz w:val="20"/>
                <w:lang w:val="it-IT"/>
              </w:rPr>
              <w:t xml:space="preserve"> nadležnog organa i/ili konstitutivna akta programskog/ih partnera i </w:t>
            </w:r>
            <w:r w:rsidRPr="00AE4A88">
              <w:rPr>
                <w:bCs/>
                <w:i/>
                <w:sz w:val="20"/>
                <w:u w:val="single"/>
                <w:lang w:val="it-IT"/>
              </w:rPr>
              <w:t>izjava programskog/ih partnera</w:t>
            </w:r>
            <w:r w:rsidRPr="00AE4A88">
              <w:rPr>
                <w:bCs/>
                <w:i/>
                <w:sz w:val="20"/>
                <w:lang w:val="it-IT"/>
              </w:rPr>
              <w:t>.</w:t>
            </w:r>
          </w:p>
          <w:p w14:paraId="35C62D28" w14:textId="77777777" w:rsidR="0085009F" w:rsidRPr="00AE4A88" w:rsidRDefault="0085009F" w:rsidP="004E045C">
            <w:pPr>
              <w:pStyle w:val="Text1"/>
              <w:spacing w:after="0"/>
              <w:ind w:left="315"/>
              <w:rPr>
                <w:bCs/>
                <w:i/>
                <w:sz w:val="20"/>
                <w:lang w:val="it-IT"/>
              </w:rPr>
            </w:pPr>
          </w:p>
          <w:p w14:paraId="54B0FF65" w14:textId="2EE8C026" w:rsidR="00494B2E" w:rsidRPr="00AB7CDE" w:rsidRDefault="00AB7CDE" w:rsidP="00AB7CDE">
            <w:pPr>
              <w:pStyle w:val="ListParagraph"/>
              <w:numPr>
                <w:ilvl w:val="0"/>
                <w:numId w:val="14"/>
              </w:numPr>
              <w:spacing w:after="0" w:line="240" w:lineRule="auto"/>
              <w:jc w:val="both"/>
              <w:rPr>
                <w:bCs/>
                <w:color w:val="FF0000"/>
              </w:rPr>
            </w:pPr>
            <w:r w:rsidRPr="00AB7CDE">
              <w:rPr>
                <w:bCs/>
              </w:rPr>
              <w:t>programom javnog rada obuhvati aktivnosti socijalnih i drugih sadržaja od javnog interesa, uključujući aktivnosti usmjerene na pružanje podrške licima sa invaliditetom i/ili starim licima i/ili djeci i/ili mladima i/ili drugim licima kojima je potrebna društvena briga, kao i aktivnosti u oblasti zaštite i unapređenja životne sredine, komunalno-ekoloških poslova, očuvanja i unapređenja kulturne i prirodne baštine, humanitarnih i edukativnih aktivnosti, unapređenja kvaliteta života u lokalnoj zajednici i druge društveno korisne aktivnosti koje doprinose opštem interesu.</w:t>
            </w:r>
          </w:p>
          <w:p w14:paraId="789EC58A" w14:textId="77777777" w:rsidR="00AB7CDE" w:rsidRPr="007B6880" w:rsidRDefault="00AB7CDE" w:rsidP="00AB7CDE">
            <w:pPr>
              <w:pStyle w:val="ListParagraph"/>
              <w:spacing w:after="0" w:line="240" w:lineRule="auto"/>
              <w:jc w:val="both"/>
              <w:rPr>
                <w:bCs/>
                <w:color w:val="FF0000"/>
              </w:rPr>
            </w:pPr>
          </w:p>
          <w:p w14:paraId="2542A214" w14:textId="1D7CE31A" w:rsidR="00494B2E" w:rsidRPr="007B6880" w:rsidRDefault="00494B2E" w:rsidP="004E045C">
            <w:pPr>
              <w:pStyle w:val="ListParagraph"/>
              <w:spacing w:line="240" w:lineRule="auto"/>
              <w:ind w:left="315"/>
              <w:jc w:val="both"/>
              <w:rPr>
                <w:bCs/>
                <w:i/>
              </w:rPr>
            </w:pPr>
            <w:r w:rsidRPr="007B6880">
              <w:rPr>
                <w:bCs/>
                <w:i/>
                <w:u w:val="single"/>
              </w:rPr>
              <w:t>Izvor verifikacije</w:t>
            </w:r>
            <w:r w:rsidRPr="007B6880">
              <w:rPr>
                <w:bCs/>
                <w:i/>
              </w:rPr>
              <w:t>:</w:t>
            </w:r>
            <w:r w:rsidRPr="007B6880">
              <w:rPr>
                <w:b/>
                <w:bCs/>
                <w:i/>
              </w:rPr>
              <w:t xml:space="preserve"> </w:t>
            </w:r>
            <w:r w:rsidR="00EF7908" w:rsidRPr="007B6880">
              <w:rPr>
                <w:i/>
              </w:rPr>
              <w:t>prijava</w:t>
            </w:r>
            <w:r w:rsidRPr="007B6880">
              <w:rPr>
                <w:bCs/>
                <w:i/>
              </w:rPr>
              <w:t xml:space="preserve"> za realizaciju javnog rada.</w:t>
            </w:r>
          </w:p>
          <w:p w14:paraId="0850B1AF" w14:textId="77777777" w:rsidR="0085009F" w:rsidRPr="007B6880" w:rsidRDefault="0085009F" w:rsidP="004E045C">
            <w:pPr>
              <w:pStyle w:val="ListParagraph"/>
              <w:spacing w:line="240" w:lineRule="auto"/>
              <w:ind w:left="315"/>
              <w:jc w:val="both"/>
              <w:rPr>
                <w:bCs/>
              </w:rPr>
            </w:pPr>
          </w:p>
          <w:p w14:paraId="1ABD46F1" w14:textId="0DBEFEBF" w:rsidR="00494B2E" w:rsidRPr="007B6880" w:rsidRDefault="00494B2E" w:rsidP="008D571A">
            <w:pPr>
              <w:pStyle w:val="ListParagraph"/>
              <w:numPr>
                <w:ilvl w:val="0"/>
                <w:numId w:val="26"/>
              </w:numPr>
              <w:spacing w:after="0" w:line="240" w:lineRule="auto"/>
              <w:ind w:left="301"/>
              <w:jc w:val="both"/>
            </w:pPr>
            <w:r w:rsidRPr="007B6880">
              <w:rPr>
                <w:lang w:val="sl-SI"/>
              </w:rPr>
              <w:t>preuzme obavezu da sa nezaposlenim licima, angažovanim na realizaciji programa javnog rada, zaključi ugovore o radu</w:t>
            </w:r>
            <w:r w:rsidR="00F079C8" w:rsidRPr="007B6880">
              <w:rPr>
                <w:lang w:val="sl-SI"/>
              </w:rPr>
              <w:t xml:space="preserve"> </w:t>
            </w:r>
            <w:r w:rsidR="00CB717B" w:rsidRPr="007B6880">
              <w:rPr>
                <w:lang w:val="sl-SI"/>
              </w:rPr>
              <w:t>u najkraćem trajanju ekvivalentnom periodu</w:t>
            </w:r>
            <w:r w:rsidRPr="007B6880">
              <w:rPr>
                <w:lang w:val="sl-SI"/>
              </w:rPr>
              <w:t xml:space="preserve"> realizacije javnog rada</w:t>
            </w:r>
            <w:r w:rsidR="00CB717B" w:rsidRPr="007B6880">
              <w:rPr>
                <w:lang w:val="sl-SI"/>
              </w:rPr>
              <w:t xml:space="preserve"> uz finansijsku podršku Zavoda</w:t>
            </w:r>
            <w:r w:rsidR="00DA18BD" w:rsidRPr="007B6880">
              <w:rPr>
                <w:lang w:val="sl-SI"/>
              </w:rPr>
              <w:t>;</w:t>
            </w:r>
          </w:p>
          <w:p w14:paraId="6A574026" w14:textId="77777777" w:rsidR="00F079C8" w:rsidRPr="007B6880" w:rsidRDefault="00F079C8" w:rsidP="004E045C">
            <w:pPr>
              <w:pStyle w:val="ListParagraph"/>
              <w:spacing w:after="0" w:line="240" w:lineRule="auto"/>
              <w:ind w:left="315"/>
              <w:jc w:val="both"/>
            </w:pPr>
          </w:p>
          <w:p w14:paraId="3044DF47" w14:textId="0980FCA1" w:rsidR="00494B2E" w:rsidRPr="00FF5001" w:rsidRDefault="00494B2E" w:rsidP="004E045C">
            <w:pPr>
              <w:spacing w:line="240" w:lineRule="auto"/>
              <w:rPr>
                <w:bCs/>
                <w:i/>
              </w:rPr>
            </w:pPr>
            <w:r w:rsidRPr="007B6880">
              <w:rPr>
                <w:bCs/>
              </w:rPr>
              <w:t xml:space="preserve">     </w:t>
            </w:r>
            <w:r w:rsidRPr="007B6880">
              <w:rPr>
                <w:bCs/>
                <w:i/>
                <w:u w:val="single"/>
              </w:rPr>
              <w:t>Izvor verifikacije</w:t>
            </w:r>
            <w:r w:rsidRPr="007B6880">
              <w:rPr>
                <w:bCs/>
                <w:i/>
              </w:rPr>
              <w:t xml:space="preserve">: izjava podnosioca </w:t>
            </w:r>
            <w:r w:rsidR="001602B9" w:rsidRPr="007B6880">
              <w:rPr>
                <w:bCs/>
                <w:i/>
              </w:rPr>
              <w:t>prijave</w:t>
            </w:r>
            <w:r w:rsidR="004E045C" w:rsidRPr="007B6880">
              <w:rPr>
                <w:bCs/>
                <w:i/>
              </w:rPr>
              <w:t>.</w:t>
            </w:r>
          </w:p>
          <w:p w14:paraId="451A2FA2" w14:textId="77777777" w:rsidR="004E045C" w:rsidRDefault="004E045C" w:rsidP="004E045C">
            <w:pPr>
              <w:spacing w:after="0" w:line="240" w:lineRule="auto"/>
              <w:rPr>
                <w:bCs/>
              </w:rPr>
            </w:pPr>
          </w:p>
          <w:p w14:paraId="5D3668BA" w14:textId="77777777" w:rsidR="009B1486" w:rsidRPr="004E045C" w:rsidRDefault="009B1486" w:rsidP="004E045C">
            <w:pPr>
              <w:spacing w:after="0" w:line="240" w:lineRule="auto"/>
              <w:rPr>
                <w:bCs/>
              </w:rPr>
            </w:pPr>
          </w:p>
        </w:tc>
      </w:tr>
      <w:tr w:rsidR="00494B2E" w:rsidRPr="00E7540B" w14:paraId="409F80C6" w14:textId="77777777" w:rsidTr="003A1947">
        <w:trPr>
          <w:trHeight w:val="70"/>
        </w:trPr>
        <w:tc>
          <w:tcPr>
            <w:tcW w:w="1685" w:type="dxa"/>
            <w:tcBorders>
              <w:top w:val="dotted" w:sz="4" w:space="0" w:color="auto"/>
              <w:left w:val="dotted" w:sz="4" w:space="0" w:color="auto"/>
              <w:right w:val="dotted" w:sz="4" w:space="0" w:color="auto"/>
            </w:tcBorders>
          </w:tcPr>
          <w:p w14:paraId="7BB732F2" w14:textId="77777777" w:rsidR="00494B2E" w:rsidRPr="00DC201B" w:rsidRDefault="00562E20" w:rsidP="00F42AD3">
            <w:pPr>
              <w:rPr>
                <w:b/>
                <w:iCs/>
              </w:rPr>
            </w:pPr>
            <w:r>
              <w:rPr>
                <w:b/>
                <w:iCs/>
              </w:rPr>
              <w:lastRenderedPageBreak/>
              <w:t xml:space="preserve">2.2    </w:t>
            </w:r>
            <w:r w:rsidR="00494B2E" w:rsidRPr="00DC201B">
              <w:rPr>
                <w:b/>
                <w:iCs/>
              </w:rPr>
              <w:t>Postupak izbora</w:t>
            </w:r>
            <w:r w:rsidR="00F02E87" w:rsidRPr="00DC201B">
              <w:rPr>
                <w:b/>
                <w:iCs/>
              </w:rPr>
              <w:t xml:space="preserve"> korisnika sredstava za realizaciju programa - izvođača programa</w:t>
            </w:r>
          </w:p>
          <w:p w14:paraId="3E2A5E15" w14:textId="77777777" w:rsidR="00494B2E" w:rsidRPr="00192641" w:rsidRDefault="00494B2E" w:rsidP="00F42AD3">
            <w:pPr>
              <w:rPr>
                <w:i/>
                <w:iCs/>
              </w:rPr>
            </w:pPr>
          </w:p>
        </w:tc>
        <w:tc>
          <w:tcPr>
            <w:tcW w:w="8091" w:type="dxa"/>
            <w:tcBorders>
              <w:top w:val="dotted" w:sz="4" w:space="0" w:color="auto"/>
              <w:left w:val="dotted" w:sz="4" w:space="0" w:color="auto"/>
              <w:bottom w:val="dotted" w:sz="4" w:space="0" w:color="auto"/>
              <w:right w:val="dotted" w:sz="4" w:space="0" w:color="auto"/>
            </w:tcBorders>
          </w:tcPr>
          <w:p w14:paraId="318DC1C0" w14:textId="77777777" w:rsidR="00D520F7" w:rsidRDefault="00D520F7" w:rsidP="00D520F7">
            <w:pPr>
              <w:pStyle w:val="ListParagraph"/>
              <w:spacing w:after="0" w:line="240" w:lineRule="auto"/>
              <w:ind w:left="360" w:right="-108"/>
              <w:jc w:val="both"/>
            </w:pPr>
          </w:p>
          <w:p w14:paraId="55173BD1" w14:textId="4E95ECA4" w:rsidR="00D520F7" w:rsidRPr="00D1390E" w:rsidRDefault="00D520F7" w:rsidP="00D520F7">
            <w:pPr>
              <w:pStyle w:val="ListParagraph"/>
              <w:numPr>
                <w:ilvl w:val="0"/>
                <w:numId w:val="46"/>
              </w:numPr>
              <w:spacing w:after="0" w:line="240" w:lineRule="auto"/>
              <w:ind w:right="-108"/>
              <w:jc w:val="both"/>
              <w:rPr>
                <w:color w:val="0000FF"/>
                <w:u w:val="single"/>
              </w:rPr>
            </w:pPr>
            <w:r w:rsidRPr="00D1390E">
              <w:t>Za izbor korisnika sredstava za realizaciju programa Zavod raspisuje javni konkurs koji se objavljuje najmanje</w:t>
            </w:r>
            <w:r w:rsidR="004B72A7" w:rsidRPr="00D1390E">
              <w:t xml:space="preserve"> u</w:t>
            </w:r>
            <w:r w:rsidRPr="00D1390E">
              <w:t xml:space="preserve"> jednom štampanom mediju koji se distribuira na teritoriji Crne Gore, oglasnim tablama biroa rada i na internet stranici</w:t>
            </w:r>
            <w:r w:rsidRPr="00D1390E">
              <w:rPr>
                <w:lang w:val="sl-SI"/>
              </w:rPr>
              <w:t xml:space="preserve"> Zavoda - </w:t>
            </w:r>
            <w:hyperlink r:id="rId8" w:history="1">
              <w:r w:rsidRPr="00D1390E">
                <w:rPr>
                  <w:rStyle w:val="Hyperlink"/>
                  <w:lang w:val="sl-SI"/>
                </w:rPr>
                <w:t>http://www.zzzcg.me</w:t>
              </w:r>
            </w:hyperlink>
          </w:p>
          <w:p w14:paraId="7E98296C" w14:textId="77777777" w:rsidR="005E648C" w:rsidRPr="00D1390E" w:rsidRDefault="005E648C" w:rsidP="005E648C">
            <w:pPr>
              <w:spacing w:after="0" w:line="240" w:lineRule="auto"/>
              <w:ind w:right="-108"/>
              <w:jc w:val="both"/>
              <w:rPr>
                <w:rStyle w:val="Hyperlink"/>
              </w:rPr>
            </w:pPr>
          </w:p>
          <w:p w14:paraId="61F430BC" w14:textId="36C99169" w:rsidR="005E648C" w:rsidRPr="00D1390E" w:rsidRDefault="005E648C" w:rsidP="005E648C">
            <w:pPr>
              <w:pStyle w:val="ListParagraph"/>
              <w:spacing w:after="0" w:line="240" w:lineRule="auto"/>
              <w:ind w:left="360" w:right="-108"/>
              <w:jc w:val="both"/>
            </w:pPr>
            <w:r w:rsidRPr="00D1390E">
              <w:t>Podnosioci prijava će se javnim konkursom upoznati sa uslovima za realizaciju programa,</w:t>
            </w:r>
            <w:r w:rsidR="00ED6E04" w:rsidRPr="00D1390E">
              <w:t xml:space="preserve"> </w:t>
            </w:r>
            <w:r w:rsidRPr="00D1390E">
              <w:t>načinom finansiranja programa, načinom podnošenja prijave i kriterijumima izbora.</w:t>
            </w:r>
          </w:p>
          <w:p w14:paraId="6E9BAAD8" w14:textId="77777777" w:rsidR="005E648C" w:rsidRPr="00D1390E" w:rsidRDefault="005E648C" w:rsidP="005E648C">
            <w:pPr>
              <w:spacing w:after="0" w:line="240" w:lineRule="auto"/>
              <w:ind w:right="-108"/>
              <w:jc w:val="both"/>
              <w:rPr>
                <w:rStyle w:val="Hyperlink"/>
              </w:rPr>
            </w:pPr>
          </w:p>
          <w:p w14:paraId="53D47464" w14:textId="2807758C" w:rsidR="004B7615" w:rsidRPr="00D1390E" w:rsidRDefault="004B7615" w:rsidP="004B7615">
            <w:pPr>
              <w:ind w:left="391" w:right="-108"/>
              <w:jc w:val="both"/>
              <w:rPr>
                <w:color w:val="auto"/>
              </w:rPr>
            </w:pPr>
            <w:r w:rsidRPr="00D1390E">
              <w:t>Podnosilac prijave koji planira realizaciju programa u više opština, podnosi                              posebno prijavu za svaku od opština realizacije.</w:t>
            </w:r>
          </w:p>
          <w:p w14:paraId="59D5D836" w14:textId="77777777" w:rsidR="005E648C" w:rsidRPr="00D1390E" w:rsidRDefault="005E648C" w:rsidP="005E648C">
            <w:pPr>
              <w:spacing w:after="0" w:line="240" w:lineRule="auto"/>
              <w:ind w:right="-108"/>
              <w:jc w:val="both"/>
              <w:rPr>
                <w:rStyle w:val="Hyperlink"/>
              </w:rPr>
            </w:pPr>
          </w:p>
          <w:p w14:paraId="7BD46E8C" w14:textId="77777777" w:rsidR="005E648C" w:rsidRPr="00D1390E" w:rsidRDefault="005E648C" w:rsidP="005E648C">
            <w:pPr>
              <w:pStyle w:val="ListParagraph"/>
              <w:numPr>
                <w:ilvl w:val="0"/>
                <w:numId w:val="4"/>
              </w:numPr>
              <w:spacing w:after="0" w:line="240" w:lineRule="auto"/>
              <w:ind w:right="-108"/>
              <w:jc w:val="both"/>
              <w:rPr>
                <w:lang w:val="sl-SI"/>
              </w:rPr>
            </w:pPr>
            <w:r w:rsidRPr="00D1390E">
              <w:t xml:space="preserve">Prijave podnijete na javni konkurs će obrađivati i ocjenjivati Komisija </w:t>
            </w:r>
            <w:r w:rsidRPr="00D1390E">
              <w:rPr>
                <w:lang w:val="sl-SI"/>
              </w:rPr>
              <w:t xml:space="preserve">za obradu prijava i utvrđivanje liste učesnika javnog konkursa (u daljem tekstu: Komisija). </w:t>
            </w:r>
          </w:p>
          <w:p w14:paraId="1FA1F662" w14:textId="77777777" w:rsidR="005E648C" w:rsidRPr="005E648C" w:rsidRDefault="005E648C" w:rsidP="005E648C">
            <w:pPr>
              <w:pStyle w:val="ListParagraph"/>
              <w:spacing w:after="0" w:line="240" w:lineRule="auto"/>
              <w:ind w:left="360" w:right="-108"/>
              <w:jc w:val="both"/>
              <w:rPr>
                <w:highlight w:val="yellow"/>
                <w:lang w:val="sl-SI"/>
              </w:rPr>
            </w:pPr>
          </w:p>
          <w:p w14:paraId="2375DB74" w14:textId="77777777" w:rsidR="005E648C" w:rsidRPr="00D1390E" w:rsidRDefault="005E648C" w:rsidP="005E648C">
            <w:pPr>
              <w:pStyle w:val="ListParagraph"/>
              <w:spacing w:after="0" w:line="240" w:lineRule="auto"/>
              <w:ind w:left="360" w:right="-108"/>
              <w:jc w:val="both"/>
            </w:pPr>
            <w:r w:rsidRPr="00D1390E">
              <w:rPr>
                <w:lang w:val="sl-SI"/>
              </w:rPr>
              <w:t xml:space="preserve">Komisija </w:t>
            </w:r>
            <w:r w:rsidRPr="00D1390E">
              <w:t xml:space="preserve">će u postupku obrade prijava, na internet stranici Zavoda, najkasnije u roku od 15 dana od dana završetka javnog konkursa, objaviti listu podnosilaca prijave koji nijesu dostavili urednu i potpunu prijavu, uz navođenje utvrđenih nedostataka. Podnosioci imaju mogućnost da otklone nedostatke u roku od pet dana od dana objavljivanja liste. Ukoliko podnosilac prijave otkloni nedostatke u navedenom roku, smatraće se da je prijava bila uredna od dana njenog podnošenja, u suprotnom biće odbijena. </w:t>
            </w:r>
          </w:p>
          <w:p w14:paraId="7B70C069" w14:textId="77777777" w:rsidR="005E648C" w:rsidRPr="005E648C" w:rsidRDefault="005E648C" w:rsidP="005E648C">
            <w:pPr>
              <w:pStyle w:val="ListParagraph"/>
              <w:spacing w:after="0" w:line="240" w:lineRule="auto"/>
              <w:ind w:left="360" w:right="-108"/>
              <w:jc w:val="both"/>
              <w:rPr>
                <w:highlight w:val="yellow"/>
              </w:rPr>
            </w:pPr>
          </w:p>
          <w:p w14:paraId="2F928317" w14:textId="7578B962" w:rsidR="005E648C" w:rsidRPr="000A5C0C" w:rsidRDefault="005E648C" w:rsidP="005E648C">
            <w:pPr>
              <w:pStyle w:val="ListParagraph"/>
              <w:spacing w:after="0" w:line="240" w:lineRule="auto"/>
              <w:ind w:left="360" w:right="-108"/>
              <w:jc w:val="both"/>
              <w:rPr>
                <w:color w:val="auto"/>
              </w:rPr>
            </w:pPr>
            <w:r w:rsidRPr="000A5C0C">
              <w:rPr>
                <w:color w:val="auto"/>
              </w:rPr>
              <w:t xml:space="preserve">Neblagovremene prijave, tj. prijave podnešene nakon isteka krajnjeg roka za podnošenje prijava utvrđenog javnim konkursom </w:t>
            </w:r>
            <w:r w:rsidR="00DB299B" w:rsidRPr="000A5C0C">
              <w:rPr>
                <w:color w:val="auto"/>
              </w:rPr>
              <w:t>su administrativno neusaglašene prijave koje se ne razmatraju, tj. ne obrađuju i ne ocjenjuju.</w:t>
            </w:r>
            <w:r w:rsidRPr="000A5C0C">
              <w:rPr>
                <w:color w:val="auto"/>
              </w:rPr>
              <w:t xml:space="preserve"> </w:t>
            </w:r>
          </w:p>
          <w:p w14:paraId="22FC177B" w14:textId="77777777" w:rsidR="005E648C" w:rsidRPr="000A5C0C" w:rsidRDefault="005E648C" w:rsidP="00A904FE">
            <w:pPr>
              <w:spacing w:after="0" w:line="240" w:lineRule="auto"/>
              <w:ind w:right="-108"/>
              <w:jc w:val="both"/>
              <w:rPr>
                <w:color w:val="auto"/>
              </w:rPr>
            </w:pPr>
          </w:p>
          <w:p w14:paraId="38B1E78A" w14:textId="77777777" w:rsidR="005E648C" w:rsidRPr="004D3D32" w:rsidRDefault="005E648C" w:rsidP="005E648C">
            <w:pPr>
              <w:pStyle w:val="ListParagraph"/>
              <w:spacing w:after="0" w:line="240" w:lineRule="auto"/>
              <w:ind w:left="360" w:right="-108"/>
              <w:jc w:val="both"/>
              <w:rPr>
                <w:lang w:val="sl-SI"/>
              </w:rPr>
            </w:pPr>
            <w:r w:rsidRPr="004D3D32">
              <w:rPr>
                <w:lang w:val="sl-SI"/>
              </w:rPr>
              <w:t>Komisija neće ocjenjivati:</w:t>
            </w:r>
          </w:p>
          <w:p w14:paraId="1C0C7CA4" w14:textId="77777777" w:rsidR="005E648C" w:rsidRPr="004D3D32" w:rsidRDefault="005E648C" w:rsidP="005E648C">
            <w:pPr>
              <w:pStyle w:val="ListParagraph"/>
              <w:spacing w:after="0" w:line="240" w:lineRule="auto"/>
              <w:ind w:left="360" w:right="-108"/>
              <w:jc w:val="both"/>
              <w:rPr>
                <w:strike/>
              </w:rPr>
            </w:pPr>
          </w:p>
          <w:p w14:paraId="26165B73" w14:textId="5A2C0447" w:rsidR="005E648C" w:rsidRPr="004D3D32" w:rsidRDefault="005E648C" w:rsidP="005E648C">
            <w:pPr>
              <w:pStyle w:val="ListParagraph"/>
              <w:numPr>
                <w:ilvl w:val="0"/>
                <w:numId w:val="47"/>
              </w:numPr>
              <w:spacing w:after="0" w:line="240" w:lineRule="auto"/>
              <w:ind w:left="785" w:right="-108"/>
              <w:jc w:val="both"/>
              <w:rPr>
                <w:lang w:val="sl-SI"/>
              </w:rPr>
            </w:pPr>
            <w:r w:rsidRPr="004D3D32">
              <w:rPr>
                <w:i/>
                <w:iCs/>
                <w:lang w:val="sl-SI"/>
              </w:rPr>
              <w:t>Administrativno neusaglašene prijave</w:t>
            </w:r>
            <w:r w:rsidRPr="004D3D32">
              <w:rPr>
                <w:lang w:val="sl-SI"/>
              </w:rPr>
              <w:t xml:space="preserve">, tj. </w:t>
            </w:r>
            <w:r w:rsidRPr="000A5C0C">
              <w:rPr>
                <w:color w:val="auto"/>
              </w:rPr>
              <w:t>neblagovremene prijave (podnijete nakon isteka krajnjeg roka za prije</w:t>
            </w:r>
            <w:r w:rsidR="00294A23" w:rsidRPr="000A5C0C">
              <w:rPr>
                <w:color w:val="auto"/>
              </w:rPr>
              <w:t>m</w:t>
            </w:r>
            <w:r w:rsidRPr="004D3D32">
              <w:t xml:space="preserve">), </w:t>
            </w:r>
            <w:r w:rsidRPr="004D3D32">
              <w:rPr>
                <w:lang w:val="sl-SI"/>
              </w:rPr>
              <w:t>neuredne prijave (prijave koje nijesu podnijete na propisan način) i nepotpune prijave (prijave kojima nedostaje prilog/zi i/ili prateća dokumentacija);</w:t>
            </w:r>
          </w:p>
          <w:p w14:paraId="42BF0346" w14:textId="77777777" w:rsidR="005E648C" w:rsidRPr="004D3D32" w:rsidRDefault="005E648C" w:rsidP="005E648C">
            <w:pPr>
              <w:pStyle w:val="ListParagraph"/>
              <w:spacing w:after="0" w:line="240" w:lineRule="auto"/>
              <w:ind w:left="785" w:right="-108"/>
              <w:jc w:val="both"/>
              <w:rPr>
                <w:lang w:val="sl-SI"/>
              </w:rPr>
            </w:pPr>
          </w:p>
          <w:p w14:paraId="2460AA7B" w14:textId="1C9DD7FB" w:rsidR="00B6657C" w:rsidRPr="009B2A59" w:rsidRDefault="005E648C" w:rsidP="00914941">
            <w:pPr>
              <w:pStyle w:val="ListParagraph"/>
              <w:numPr>
                <w:ilvl w:val="0"/>
                <w:numId w:val="47"/>
              </w:numPr>
              <w:spacing w:after="0" w:line="240" w:lineRule="auto"/>
              <w:ind w:left="785" w:right="-108"/>
              <w:jc w:val="both"/>
              <w:rPr>
                <w:lang w:val="sl-SI"/>
              </w:rPr>
            </w:pPr>
            <w:r w:rsidRPr="004D3D32">
              <w:rPr>
                <w:i/>
                <w:iCs/>
                <w:lang w:val="sl-SI"/>
              </w:rPr>
              <w:t>Neopravdane/neosnovane prijave,</w:t>
            </w:r>
            <w:r w:rsidRPr="004D3D32">
              <w:rPr>
                <w:lang w:val="sl-SI"/>
              </w:rPr>
              <w:t xml:space="preserve"> tj. prijave podnijete od strane podnosilaca koji ne ispunjavaju uslove iz Poglavlja II, tačka 2.1.</w:t>
            </w:r>
          </w:p>
          <w:p w14:paraId="750FD951" w14:textId="77777777" w:rsidR="00B36B26" w:rsidRPr="004D3D32" w:rsidRDefault="00B36B26" w:rsidP="00AB2A3E">
            <w:pPr>
              <w:spacing w:after="0" w:line="240" w:lineRule="auto"/>
              <w:ind w:right="-108"/>
              <w:jc w:val="both"/>
            </w:pPr>
          </w:p>
          <w:p w14:paraId="7C10EB36" w14:textId="5B002152" w:rsidR="005E0C7D" w:rsidRPr="004D3D32" w:rsidRDefault="00A51D50" w:rsidP="001D72A1">
            <w:pPr>
              <w:pStyle w:val="ListParagraph"/>
              <w:numPr>
                <w:ilvl w:val="0"/>
                <w:numId w:val="19"/>
              </w:numPr>
              <w:spacing w:line="240" w:lineRule="auto"/>
              <w:jc w:val="both"/>
              <w:rPr>
                <w:color w:val="auto"/>
              </w:rPr>
            </w:pPr>
            <w:r w:rsidRPr="004D3D32">
              <w:rPr>
                <w:color w:val="auto"/>
              </w:rPr>
              <w:t>Ocjena</w:t>
            </w:r>
            <w:r w:rsidR="000F11D4" w:rsidRPr="004D3D32">
              <w:rPr>
                <w:color w:val="auto"/>
              </w:rPr>
              <w:t xml:space="preserve"> </w:t>
            </w:r>
            <w:r w:rsidR="004B7615" w:rsidRPr="004D3D32">
              <w:rPr>
                <w:color w:val="auto"/>
              </w:rPr>
              <w:t>prijava</w:t>
            </w:r>
            <w:r w:rsidR="000F11D4" w:rsidRPr="004D3D32">
              <w:rPr>
                <w:color w:val="auto"/>
              </w:rPr>
              <w:t xml:space="preserve"> </w:t>
            </w:r>
            <w:r w:rsidRPr="004D3D32">
              <w:rPr>
                <w:color w:val="auto"/>
              </w:rPr>
              <w:t>izvršiće se</w:t>
            </w:r>
            <w:r w:rsidR="000F11D4" w:rsidRPr="004D3D32">
              <w:rPr>
                <w:color w:val="auto"/>
              </w:rPr>
              <w:t xml:space="preserve"> primjen</w:t>
            </w:r>
            <w:r w:rsidRPr="004D3D32">
              <w:rPr>
                <w:color w:val="auto"/>
              </w:rPr>
              <w:t>om</w:t>
            </w:r>
            <w:r w:rsidR="000F11D4" w:rsidRPr="004D3D32">
              <w:rPr>
                <w:color w:val="auto"/>
              </w:rPr>
              <w:t xml:space="preserve"> sljedeć</w:t>
            </w:r>
            <w:r w:rsidRPr="004D3D32">
              <w:rPr>
                <w:color w:val="auto"/>
              </w:rPr>
              <w:t>ih kriterijuma</w:t>
            </w:r>
            <w:r w:rsidR="000F11D4" w:rsidRPr="004D3D32">
              <w:rPr>
                <w:color w:val="auto"/>
              </w:rPr>
              <w:t xml:space="preserve"> izbora:</w:t>
            </w:r>
          </w:p>
          <w:p w14:paraId="301C8150" w14:textId="77777777" w:rsidR="005E0C7D" w:rsidRPr="004D3D32" w:rsidRDefault="005E0C7D" w:rsidP="001D72A1">
            <w:pPr>
              <w:pStyle w:val="ListParagraph"/>
              <w:numPr>
                <w:ilvl w:val="0"/>
                <w:numId w:val="20"/>
              </w:numPr>
              <w:spacing w:line="240" w:lineRule="auto"/>
              <w:jc w:val="both"/>
              <w:rPr>
                <w:color w:val="auto"/>
              </w:rPr>
            </w:pPr>
            <w:r w:rsidRPr="004D3D32">
              <w:rPr>
                <w:lang w:val="pl-PL"/>
              </w:rPr>
              <w:t xml:space="preserve">Značaj programa; </w:t>
            </w:r>
          </w:p>
          <w:p w14:paraId="509995EE" w14:textId="4E567E8B" w:rsidR="005E0C7D" w:rsidRPr="004D3D32" w:rsidRDefault="005E0C7D" w:rsidP="001D72A1">
            <w:pPr>
              <w:pStyle w:val="ListParagraph"/>
              <w:numPr>
                <w:ilvl w:val="0"/>
                <w:numId w:val="20"/>
              </w:numPr>
              <w:spacing w:line="240" w:lineRule="auto"/>
              <w:jc w:val="both"/>
              <w:rPr>
                <w:color w:val="auto"/>
              </w:rPr>
            </w:pPr>
            <w:r w:rsidRPr="004D3D32">
              <w:t xml:space="preserve">Relevantnost </w:t>
            </w:r>
            <w:r w:rsidR="009511D2">
              <w:t xml:space="preserve">realizacije </w:t>
            </w:r>
            <w:r w:rsidRPr="004D3D32">
              <w:t>programa i</w:t>
            </w:r>
          </w:p>
          <w:p w14:paraId="2F19AA52" w14:textId="77777777" w:rsidR="005E0C7D" w:rsidRPr="004D3D32" w:rsidRDefault="005E0C7D" w:rsidP="001D72A1">
            <w:pPr>
              <w:pStyle w:val="ListParagraph"/>
              <w:numPr>
                <w:ilvl w:val="0"/>
                <w:numId w:val="20"/>
              </w:numPr>
              <w:spacing w:line="240" w:lineRule="auto"/>
              <w:jc w:val="both"/>
              <w:rPr>
                <w:color w:val="auto"/>
              </w:rPr>
            </w:pPr>
            <w:r w:rsidRPr="004D3D32">
              <w:t>Konkurentnost i razvijenost opštine sprovođenja programa.</w:t>
            </w:r>
          </w:p>
          <w:p w14:paraId="06A7E3FC" w14:textId="77777777" w:rsidR="005E0C7D" w:rsidRPr="004D3D32" w:rsidRDefault="005E0C7D" w:rsidP="005E0C7D">
            <w:pPr>
              <w:pStyle w:val="ListParagraph"/>
              <w:spacing w:line="240" w:lineRule="auto"/>
              <w:ind w:left="360"/>
              <w:jc w:val="both"/>
            </w:pPr>
          </w:p>
          <w:p w14:paraId="71E1E601" w14:textId="77777777" w:rsidR="005E0C7D" w:rsidRPr="008900AC" w:rsidRDefault="005E0C7D" w:rsidP="005E0C7D">
            <w:pPr>
              <w:pStyle w:val="ListParagraph"/>
              <w:spacing w:line="240" w:lineRule="auto"/>
              <w:ind w:left="360"/>
              <w:jc w:val="both"/>
              <w:rPr>
                <w:lang w:val="sl-SI"/>
              </w:rPr>
            </w:pPr>
            <w:r w:rsidRPr="004D3D32">
              <w:rPr>
                <w:lang w:val="sl-SI"/>
              </w:rPr>
              <w:t>Maksimalan broj bodova koji se može ostvariti primjenom navedenih kriterijuma izbora je 100, dok je minimalan broj bodova 19,92.</w:t>
            </w:r>
            <w:r w:rsidRPr="008900AC">
              <w:rPr>
                <w:lang w:val="sl-SI"/>
              </w:rPr>
              <w:t xml:space="preserve"> </w:t>
            </w:r>
          </w:p>
          <w:p w14:paraId="02419BB2" w14:textId="77777777" w:rsidR="005E0C7D" w:rsidRDefault="005E0C7D" w:rsidP="005E0C7D">
            <w:pPr>
              <w:pStyle w:val="ListParagraph"/>
              <w:spacing w:line="240" w:lineRule="auto"/>
              <w:ind w:left="360"/>
              <w:jc w:val="both"/>
              <w:rPr>
                <w:lang w:val="sl-SI"/>
              </w:rPr>
            </w:pPr>
          </w:p>
          <w:p w14:paraId="29FE9B5C" w14:textId="77777777" w:rsidR="00323ABA" w:rsidRDefault="003312BB" w:rsidP="00E86990">
            <w:pPr>
              <w:pStyle w:val="ListParagraph"/>
              <w:spacing w:line="240" w:lineRule="auto"/>
              <w:ind w:left="360"/>
              <w:jc w:val="both"/>
              <w:rPr>
                <w:b/>
                <w:bCs/>
                <w:i/>
                <w:iCs/>
                <w:u w:val="single"/>
              </w:rPr>
            </w:pPr>
            <w:r w:rsidRPr="004D3D32">
              <w:rPr>
                <w:b/>
                <w:bCs/>
                <w:i/>
                <w:iCs/>
                <w:u w:val="single"/>
              </w:rPr>
              <w:t>Značaj programa</w:t>
            </w:r>
          </w:p>
          <w:p w14:paraId="3F789768" w14:textId="77777777" w:rsidR="0003671F" w:rsidRPr="004D3D32" w:rsidRDefault="0003671F" w:rsidP="00E86990">
            <w:pPr>
              <w:pStyle w:val="ListParagraph"/>
              <w:spacing w:line="240" w:lineRule="auto"/>
              <w:ind w:left="360"/>
              <w:jc w:val="both"/>
              <w:rPr>
                <w:b/>
                <w:bCs/>
                <w:i/>
                <w:iCs/>
                <w:u w:val="single"/>
              </w:rPr>
            </w:pPr>
          </w:p>
          <w:p w14:paraId="279AEBE5" w14:textId="07579017" w:rsidR="005E0C7D" w:rsidRPr="004D3D32" w:rsidRDefault="00323ABA" w:rsidP="005E0C7D">
            <w:pPr>
              <w:pStyle w:val="ListParagraph"/>
              <w:spacing w:line="240" w:lineRule="auto"/>
              <w:ind w:left="360"/>
              <w:jc w:val="both"/>
            </w:pPr>
            <w:r w:rsidRPr="004D3D32">
              <w:rPr>
                <w:lang w:val="sl-SI"/>
              </w:rPr>
              <w:t xml:space="preserve">Ovo je eliminacioni kriterijum i ne iskazuje se bodovima. </w:t>
            </w:r>
            <w:r w:rsidR="003312BB" w:rsidRPr="004D3D32">
              <w:t xml:space="preserve">Primjenom ovog kriterijuma </w:t>
            </w:r>
            <w:r w:rsidR="003312BB" w:rsidRPr="004D3D32">
              <w:rPr>
                <w:bCs/>
              </w:rPr>
              <w:t xml:space="preserve">utvrđuje se da li su </w:t>
            </w:r>
            <w:r w:rsidR="003312BB" w:rsidRPr="004D3D32">
              <w:t>potrebe koje je podnosilac naveo</w:t>
            </w:r>
            <w:r w:rsidR="005E0C7D" w:rsidRPr="004D3D32">
              <w:t xml:space="preserve"> u</w:t>
            </w:r>
            <w:r w:rsidR="004B7615" w:rsidRPr="004D3D32">
              <w:t xml:space="preserve"> prijavi</w:t>
            </w:r>
            <w:r w:rsidR="003312BB" w:rsidRPr="004D3D32">
              <w:t xml:space="preserve"> za realizaciju programa usklađene sa potrebama nezaposlenih lica pripremljenih za uključivanje u program,</w:t>
            </w:r>
            <w:r w:rsidR="00D07EA0" w:rsidRPr="004D3D32">
              <w:t xml:space="preserve"> </w:t>
            </w:r>
            <w:r w:rsidR="003312BB" w:rsidRPr="004D3D32">
              <w:t xml:space="preserve">uzimajući  u obzir  i </w:t>
            </w:r>
            <w:r w:rsidR="00D07EA0" w:rsidRPr="004D3D32">
              <w:t xml:space="preserve">pripremljena </w:t>
            </w:r>
            <w:r w:rsidR="003312BB" w:rsidRPr="004D3D32">
              <w:t xml:space="preserve">nezaposlena lica iz drugih opština koja su iskazala spremnost da se uključe u program i van mjesta prebivališta.  </w:t>
            </w:r>
          </w:p>
          <w:p w14:paraId="7D588801" w14:textId="77777777" w:rsidR="005E0C7D" w:rsidRPr="004D3D32" w:rsidRDefault="005E0C7D" w:rsidP="005E0C7D">
            <w:pPr>
              <w:pStyle w:val="ListParagraph"/>
              <w:spacing w:line="240" w:lineRule="auto"/>
              <w:ind w:left="360"/>
              <w:jc w:val="both"/>
            </w:pPr>
          </w:p>
          <w:p w14:paraId="404C9827" w14:textId="2F69324E" w:rsidR="005E0C7D" w:rsidRPr="004B7615" w:rsidRDefault="003312BB" w:rsidP="004B7615">
            <w:pPr>
              <w:pStyle w:val="ListParagraph"/>
              <w:spacing w:line="240" w:lineRule="auto"/>
              <w:ind w:left="360"/>
              <w:jc w:val="both"/>
              <w:rPr>
                <w:lang w:val="pl-PL"/>
              </w:rPr>
            </w:pPr>
            <w:r w:rsidRPr="004D3D32">
              <w:rPr>
                <w:lang w:val="pl-PL"/>
              </w:rPr>
              <w:lastRenderedPageBreak/>
              <w:t xml:space="preserve">Ukoliko potrebe podnosilaca navedene u </w:t>
            </w:r>
            <w:r w:rsidR="004B7615" w:rsidRPr="004D3D32">
              <w:rPr>
                <w:lang w:val="pl-PL"/>
              </w:rPr>
              <w:t>prijavi</w:t>
            </w:r>
            <w:r w:rsidRPr="004D3D32">
              <w:rPr>
                <w:lang w:val="pl-PL"/>
              </w:rPr>
              <w:t xml:space="preserve"> za realizaciju programa nijesu usklađene sa potrebama nezaposlenih lica pripremljenih za uključivanje u program, </w:t>
            </w:r>
            <w:r w:rsidR="004B7615" w:rsidRPr="004D3D32">
              <w:rPr>
                <w:lang w:val="pl-PL"/>
              </w:rPr>
              <w:t>prijava</w:t>
            </w:r>
            <w:r w:rsidRPr="004D3D32">
              <w:rPr>
                <w:lang w:val="pl-PL"/>
              </w:rPr>
              <w:t xml:space="preserve"> će se smatrati irelevantn</w:t>
            </w:r>
            <w:r w:rsidR="004B7615" w:rsidRPr="004D3D32">
              <w:rPr>
                <w:lang w:val="pl-PL"/>
              </w:rPr>
              <w:t>o</w:t>
            </w:r>
            <w:r w:rsidRPr="004D3D32">
              <w:rPr>
                <w:lang w:val="pl-PL"/>
              </w:rPr>
              <w:t>m i neće se dalje razmatrati.</w:t>
            </w:r>
            <w:r w:rsidR="004B7615" w:rsidRPr="004D3D32">
              <w:rPr>
                <w:lang w:val="pl-PL"/>
              </w:rPr>
              <w:t xml:space="preserve"> </w:t>
            </w:r>
            <w:r w:rsidRPr="004D3D32">
              <w:rPr>
                <w:lang w:val="pl-PL"/>
              </w:rPr>
              <w:t xml:space="preserve">Izuzetno, kada dva ili više podnosilaca u </w:t>
            </w:r>
            <w:r w:rsidR="004B7615" w:rsidRPr="004D3D32">
              <w:rPr>
                <w:lang w:val="pl-PL"/>
              </w:rPr>
              <w:t>prijavama</w:t>
            </w:r>
            <w:r w:rsidRPr="004D3D32">
              <w:rPr>
                <w:lang w:val="pl-PL"/>
              </w:rPr>
              <w:t xml:space="preserve"> za realizaciju programa u istoj opštini iskažu potrebu da programima obuhvate veći broj nezaposlenih lica, od broja pripremljenih za uključivanje u programe u toj opštini, Komisija će pristupiti ocjenjivanju njihovih </w:t>
            </w:r>
            <w:r w:rsidR="004B7615" w:rsidRPr="004D3D32">
              <w:rPr>
                <w:lang w:val="pl-PL"/>
              </w:rPr>
              <w:t>prijava</w:t>
            </w:r>
            <w:r w:rsidRPr="004D3D32">
              <w:rPr>
                <w:lang w:val="pl-PL"/>
              </w:rPr>
              <w:t xml:space="preserve"> primjenom ostalih kriterijuma izbora.</w:t>
            </w:r>
            <w:r w:rsidRPr="004B7615">
              <w:rPr>
                <w:lang w:val="pl-PL"/>
              </w:rPr>
              <w:t xml:space="preserve"> </w:t>
            </w:r>
          </w:p>
          <w:p w14:paraId="5575EA28" w14:textId="77777777" w:rsidR="005E0C7D" w:rsidRDefault="005E0C7D" w:rsidP="005E0C7D">
            <w:pPr>
              <w:pStyle w:val="ListParagraph"/>
              <w:spacing w:line="240" w:lineRule="auto"/>
              <w:ind w:left="360"/>
              <w:jc w:val="both"/>
              <w:rPr>
                <w:lang w:val="pl-PL"/>
              </w:rPr>
            </w:pPr>
          </w:p>
          <w:p w14:paraId="27A4E024" w14:textId="28C16528" w:rsidR="00FB5CDC" w:rsidRDefault="005E0C7D" w:rsidP="00FB5CDC">
            <w:pPr>
              <w:pStyle w:val="ListParagraph"/>
              <w:spacing w:line="240" w:lineRule="auto"/>
              <w:ind w:left="360"/>
              <w:jc w:val="both"/>
              <w:rPr>
                <w:b/>
                <w:bCs/>
                <w:i/>
                <w:iCs/>
                <w:u w:val="single"/>
              </w:rPr>
            </w:pPr>
            <w:r w:rsidRPr="004D3D32">
              <w:rPr>
                <w:b/>
                <w:bCs/>
                <w:i/>
                <w:iCs/>
                <w:u w:val="single"/>
              </w:rPr>
              <w:t xml:space="preserve">Relevantnost </w:t>
            </w:r>
            <w:r w:rsidR="005C7698">
              <w:rPr>
                <w:b/>
                <w:bCs/>
                <w:i/>
                <w:iCs/>
                <w:u w:val="single"/>
              </w:rPr>
              <w:t xml:space="preserve">realizacije </w:t>
            </w:r>
            <w:r w:rsidRPr="004D3D32">
              <w:rPr>
                <w:b/>
                <w:bCs/>
                <w:i/>
                <w:iCs/>
                <w:u w:val="single"/>
              </w:rPr>
              <w:t>programa</w:t>
            </w:r>
          </w:p>
          <w:p w14:paraId="31593BBD" w14:textId="77777777" w:rsidR="0003671F" w:rsidRPr="004D3D32" w:rsidRDefault="0003671F" w:rsidP="00FB5CDC">
            <w:pPr>
              <w:pStyle w:val="ListParagraph"/>
              <w:spacing w:line="240" w:lineRule="auto"/>
              <w:ind w:left="360"/>
              <w:jc w:val="both"/>
              <w:rPr>
                <w:b/>
                <w:bCs/>
                <w:i/>
                <w:iCs/>
                <w:u w:val="single"/>
              </w:rPr>
            </w:pPr>
          </w:p>
          <w:p w14:paraId="2C760D27" w14:textId="77777777" w:rsidR="005C7698" w:rsidRDefault="005E0C7D" w:rsidP="000B70F5">
            <w:pPr>
              <w:pStyle w:val="ListParagraph"/>
              <w:spacing w:line="240" w:lineRule="auto"/>
              <w:ind w:left="360"/>
              <w:jc w:val="both"/>
            </w:pPr>
            <w:r w:rsidRPr="004D3D32">
              <w:t xml:space="preserve">Primjenom ovog kriterijuma </w:t>
            </w:r>
            <w:r w:rsidR="00B94CB3" w:rsidRPr="004D3D32">
              <w:t>prijave</w:t>
            </w:r>
            <w:r w:rsidRPr="004D3D32">
              <w:t xml:space="preserve"> se ocjenjuju na osnovu uticaja planiranih programskih aktivnosti podnosilaca na ciljnu grupu i na korisnike programa javnog rada. </w:t>
            </w:r>
          </w:p>
          <w:p w14:paraId="7AFFF839" w14:textId="77777777" w:rsidR="005C7698" w:rsidRDefault="005C7698" w:rsidP="000B70F5">
            <w:pPr>
              <w:pStyle w:val="ListParagraph"/>
              <w:spacing w:line="240" w:lineRule="auto"/>
              <w:ind w:left="360"/>
              <w:jc w:val="both"/>
            </w:pPr>
          </w:p>
          <w:p w14:paraId="338D5669" w14:textId="202FD743" w:rsidR="00FB5CDC" w:rsidRPr="004D3D32" w:rsidRDefault="005E0C7D" w:rsidP="005C7698">
            <w:pPr>
              <w:pStyle w:val="ListParagraph"/>
              <w:spacing w:line="240" w:lineRule="auto"/>
              <w:ind w:left="360"/>
              <w:jc w:val="both"/>
            </w:pPr>
            <w:r w:rsidRPr="004D3D32">
              <w:t xml:space="preserve">Procjena uticaja planiranih programskih aktivnosti na ciljnu grupu programa vrši se na osnovu angažovanja učesnika u sprovođenju aktivnosti i doprinosa očuvanju i unaprijeđenju </w:t>
            </w:r>
            <w:r w:rsidR="005C7698">
              <w:t xml:space="preserve">njihovih </w:t>
            </w:r>
            <w:r w:rsidRPr="004D3D32">
              <w:t>radnih sposobnosti</w:t>
            </w:r>
            <w:r w:rsidR="005C7698">
              <w:t xml:space="preserve">, dok se </w:t>
            </w:r>
            <w:r w:rsidR="000B70F5" w:rsidRPr="004D3D32">
              <w:t xml:space="preserve">uticaj planiranih programskih aktivnosti na korisnike </w:t>
            </w:r>
            <w:r w:rsidR="005C7698">
              <w:t>cijeni</w:t>
            </w:r>
            <w:r w:rsidR="000B70F5" w:rsidRPr="004D3D32">
              <w:t xml:space="preserve"> na osnovu </w:t>
            </w:r>
            <w:r w:rsidR="005C7698">
              <w:t xml:space="preserve">njihovog </w:t>
            </w:r>
            <w:r w:rsidR="000B70F5" w:rsidRPr="004D3D32">
              <w:t>doprinosa zadovoljenju potreba korisnika programa.</w:t>
            </w:r>
          </w:p>
          <w:p w14:paraId="3F747CBC" w14:textId="77777777" w:rsidR="000B70F5" w:rsidRPr="004D3D32" w:rsidRDefault="000B70F5" w:rsidP="000B70F5">
            <w:pPr>
              <w:pStyle w:val="ListParagraph"/>
              <w:spacing w:line="240" w:lineRule="auto"/>
              <w:ind w:left="360"/>
              <w:jc w:val="both"/>
            </w:pPr>
          </w:p>
          <w:p w14:paraId="04449EA9" w14:textId="30288BAE" w:rsidR="009511D2" w:rsidRDefault="009511D2" w:rsidP="009511D2">
            <w:pPr>
              <w:pStyle w:val="ListParagraph"/>
              <w:spacing w:line="240" w:lineRule="auto"/>
              <w:ind w:left="360"/>
              <w:jc w:val="both"/>
            </w:pPr>
            <w:r>
              <w:t>Shodno navedenom, o</w:t>
            </w:r>
            <w:r w:rsidR="00FB5CDC" w:rsidRPr="004D3D32">
              <w:t xml:space="preserve">vaj kriterijum je podijeljen na dva podkriterijuma: </w:t>
            </w:r>
          </w:p>
          <w:p w14:paraId="2F8AF7D3" w14:textId="31BD2756" w:rsidR="00917775" w:rsidRPr="004D3D32" w:rsidRDefault="009511D2" w:rsidP="009511D2">
            <w:pPr>
              <w:pStyle w:val="ListParagraph"/>
              <w:numPr>
                <w:ilvl w:val="0"/>
                <w:numId w:val="20"/>
              </w:numPr>
              <w:spacing w:line="240" w:lineRule="auto"/>
              <w:jc w:val="both"/>
            </w:pPr>
            <w:r>
              <w:t>U</w:t>
            </w:r>
            <w:r w:rsidR="00FB5CDC" w:rsidRPr="004D3D32">
              <w:t>ticaj planiranih programskih aktivnosti na ciljnu grupu programa</w:t>
            </w:r>
            <w:r w:rsidR="00474318">
              <w:t>;</w:t>
            </w:r>
          </w:p>
          <w:p w14:paraId="01521A05" w14:textId="53109052" w:rsidR="00917775" w:rsidRPr="004D3D32" w:rsidRDefault="009511D2" w:rsidP="001D72A1">
            <w:pPr>
              <w:pStyle w:val="ListParagraph"/>
              <w:numPr>
                <w:ilvl w:val="0"/>
                <w:numId w:val="20"/>
              </w:numPr>
              <w:spacing w:line="240" w:lineRule="auto"/>
              <w:jc w:val="both"/>
            </w:pPr>
            <w:r>
              <w:t>U</w:t>
            </w:r>
            <w:r w:rsidR="00FB5CDC" w:rsidRPr="004D3D32">
              <w:t>ticaj planiranih programskih aktivnosti na korisnike programa.</w:t>
            </w:r>
          </w:p>
          <w:p w14:paraId="45BCE66B" w14:textId="77777777" w:rsidR="00917775" w:rsidRPr="004D3D32" w:rsidRDefault="00917775" w:rsidP="00917775">
            <w:pPr>
              <w:pStyle w:val="ListParagraph"/>
              <w:spacing w:line="240" w:lineRule="auto"/>
              <w:ind w:left="360"/>
              <w:jc w:val="both"/>
            </w:pPr>
          </w:p>
          <w:p w14:paraId="53CC7EF5" w14:textId="2F37317C" w:rsidR="000A5C0C" w:rsidRDefault="009511D2" w:rsidP="00DB262B">
            <w:pPr>
              <w:pStyle w:val="ListParagraph"/>
              <w:spacing w:line="240" w:lineRule="auto"/>
              <w:ind w:left="360"/>
              <w:jc w:val="both"/>
              <w:rPr>
                <w:lang w:val="sl-SI"/>
              </w:rPr>
            </w:pPr>
            <w:r>
              <w:t>Maksimalni broj bodova koji se može ostvariti pojedinačnom p</w:t>
            </w:r>
            <w:r w:rsidR="00FB5CDC" w:rsidRPr="004D3D32">
              <w:t>rimjenom podkriterijuma izbora</w:t>
            </w:r>
            <w:r>
              <w:t xml:space="preserve"> je</w:t>
            </w:r>
            <w:r w:rsidR="00917775" w:rsidRPr="004D3D32">
              <w:t xml:space="preserve"> </w:t>
            </w:r>
            <w:r w:rsidR="00FB5CDC" w:rsidRPr="004D3D32">
              <w:t>25</w:t>
            </w:r>
            <w:r w:rsidR="00917775" w:rsidRPr="004D3D32">
              <w:t xml:space="preserve"> bodova</w:t>
            </w:r>
            <w:r w:rsidR="00FB5CDC" w:rsidRPr="004D3D32">
              <w:t>,</w:t>
            </w:r>
            <w:r w:rsidR="00917775" w:rsidRPr="004D3D32">
              <w:t xml:space="preserve"> a minimal</w:t>
            </w:r>
            <w:r w:rsidR="00FB5CDC" w:rsidRPr="004D3D32">
              <w:t>n</w:t>
            </w:r>
            <w:r>
              <w:t>i</w:t>
            </w:r>
            <w:r w:rsidR="00917775" w:rsidRPr="004D3D32">
              <w:t xml:space="preserve"> </w:t>
            </w:r>
            <w:r w:rsidR="004D3D32" w:rsidRPr="004D3D32">
              <w:t>pet</w:t>
            </w:r>
            <w:r>
              <w:t xml:space="preserve">, odnosno najviše </w:t>
            </w:r>
            <w:r w:rsidR="000B70F5" w:rsidRPr="004D3D32">
              <w:rPr>
                <w:lang w:val="sl-SI"/>
              </w:rPr>
              <w:t>50, a n</w:t>
            </w:r>
            <w:r>
              <w:rPr>
                <w:lang w:val="sl-SI"/>
              </w:rPr>
              <w:t>ajmanje</w:t>
            </w:r>
            <w:r w:rsidR="000B70F5" w:rsidRPr="004D3D32">
              <w:rPr>
                <w:lang w:val="sl-SI"/>
              </w:rPr>
              <w:t xml:space="preserve"> 10 bodova</w:t>
            </w:r>
            <w:r>
              <w:rPr>
                <w:lang w:val="sl-SI"/>
              </w:rPr>
              <w:t xml:space="preserve"> primjenom oba podkriterijuma izbora</w:t>
            </w:r>
            <w:r w:rsidR="000B70F5" w:rsidRPr="004D3D32">
              <w:rPr>
                <w:lang w:val="sl-SI"/>
              </w:rPr>
              <w:t xml:space="preserve">. </w:t>
            </w:r>
          </w:p>
          <w:p w14:paraId="552A723D" w14:textId="77777777" w:rsidR="00DB262B" w:rsidRPr="00DB262B" w:rsidRDefault="00DB262B" w:rsidP="00DB262B">
            <w:pPr>
              <w:pStyle w:val="ListParagraph"/>
              <w:spacing w:line="240" w:lineRule="auto"/>
              <w:ind w:left="360"/>
              <w:jc w:val="both"/>
              <w:rPr>
                <w:lang w:val="sl-SI"/>
              </w:rPr>
            </w:pPr>
          </w:p>
          <w:p w14:paraId="3C9FD219" w14:textId="475595E1" w:rsidR="003A1590" w:rsidRDefault="003A1590" w:rsidP="003A1590">
            <w:pPr>
              <w:pStyle w:val="ListParagraph"/>
              <w:spacing w:line="240" w:lineRule="auto"/>
              <w:ind w:left="360"/>
              <w:jc w:val="both"/>
              <w:rPr>
                <w:b/>
                <w:bCs/>
                <w:i/>
                <w:iCs/>
                <w:u w:val="single"/>
              </w:rPr>
            </w:pPr>
            <w:r w:rsidRPr="004D3D32">
              <w:rPr>
                <w:b/>
                <w:bCs/>
                <w:i/>
                <w:iCs/>
                <w:u w:val="single"/>
              </w:rPr>
              <w:t>Konkurentnost i razvijenost opštine sprovođenja programa</w:t>
            </w:r>
          </w:p>
          <w:p w14:paraId="41B81E93" w14:textId="77777777" w:rsidR="0003671F" w:rsidRPr="004D3D32" w:rsidRDefault="0003671F" w:rsidP="003A1590">
            <w:pPr>
              <w:pStyle w:val="ListParagraph"/>
              <w:spacing w:line="240" w:lineRule="auto"/>
              <w:ind w:left="360"/>
              <w:jc w:val="both"/>
              <w:rPr>
                <w:i/>
                <w:iCs/>
                <w:u w:val="single"/>
              </w:rPr>
            </w:pPr>
          </w:p>
          <w:p w14:paraId="5A4BE6D1" w14:textId="63A4BCC4" w:rsidR="003A1590" w:rsidRPr="004D3D32" w:rsidRDefault="003A1590" w:rsidP="003A1590">
            <w:pPr>
              <w:pStyle w:val="ListParagraph"/>
              <w:spacing w:line="240" w:lineRule="auto"/>
              <w:ind w:left="360"/>
              <w:jc w:val="both"/>
            </w:pPr>
            <w:r w:rsidRPr="004D3D32">
              <w:t xml:space="preserve">Po ovom kriterijumu izbora izvođača, </w:t>
            </w:r>
            <w:r w:rsidR="00B94CB3" w:rsidRPr="004D3D32">
              <w:t>prijave</w:t>
            </w:r>
            <w:r w:rsidRPr="004D3D32">
              <w:t xml:space="preserve"> za realizaciju programa javnog rada, ocjenjuju se shodno indeksu razvijenosti opštine sprovođenja programa utvrđenom Pravilnikom o</w:t>
            </w:r>
            <w:r w:rsidR="00F962A4" w:rsidRPr="004D3D32">
              <w:t xml:space="preserve"> izmjeni pravilnika o</w:t>
            </w:r>
            <w:r w:rsidRPr="004D3D32">
              <w:t xml:space="preserve"> utvrđivanju liste stepena razvijenosti jedinica lokalne samouprave (»Sl</w:t>
            </w:r>
            <w:r w:rsidR="00DF38F0">
              <w:t>užbeni</w:t>
            </w:r>
            <w:r w:rsidRPr="004D3D32">
              <w:t xml:space="preserve"> list Crne Gore« br</w:t>
            </w:r>
            <w:r w:rsidR="00DF38F0">
              <w:t>oj</w:t>
            </w:r>
            <w:r w:rsidRPr="004D3D32">
              <w:t xml:space="preserve"> 103/23). </w:t>
            </w:r>
          </w:p>
          <w:p w14:paraId="2CE2C2AF" w14:textId="77777777" w:rsidR="00227C6B" w:rsidRPr="004D3D32" w:rsidRDefault="00227C6B" w:rsidP="003A1590">
            <w:pPr>
              <w:pStyle w:val="ListParagraph"/>
              <w:spacing w:line="240" w:lineRule="auto"/>
              <w:ind w:left="360"/>
              <w:jc w:val="both"/>
            </w:pPr>
          </w:p>
          <w:p w14:paraId="1253767D" w14:textId="3DA57D97" w:rsidR="00823EAC" w:rsidRPr="004D3D32" w:rsidRDefault="00B94CB3" w:rsidP="00823EAC">
            <w:pPr>
              <w:pStyle w:val="ListParagraph"/>
              <w:spacing w:line="240" w:lineRule="auto"/>
              <w:ind w:left="360"/>
              <w:jc w:val="both"/>
            </w:pPr>
            <w:r w:rsidRPr="004D3D32">
              <w:t>Prijave</w:t>
            </w:r>
            <w:r w:rsidR="003A1590" w:rsidRPr="004D3D32">
              <w:t xml:space="preserve"> za realizaciju kojima se planira sprovođenje programa u opštini sa najnižim indeksom razvijenosti, primjenom ovog kriterijuma, ostvaruju maksimalan broj bodova, dok </w:t>
            </w:r>
            <w:r w:rsidRPr="004D3D32">
              <w:t>prijave</w:t>
            </w:r>
            <w:r w:rsidR="003A1590" w:rsidRPr="004D3D32">
              <w:t xml:space="preserve"> kojima se planira sprovođenje programa u opštini sa najvišim indeksom razvijenosti ostvaruju minimalan broj bodova. </w:t>
            </w:r>
          </w:p>
          <w:p w14:paraId="26F554C1" w14:textId="77777777" w:rsidR="00823EAC" w:rsidRPr="00B94CB3" w:rsidRDefault="00823EAC" w:rsidP="00823EAC">
            <w:pPr>
              <w:pStyle w:val="ListParagraph"/>
              <w:spacing w:line="240" w:lineRule="auto"/>
              <w:ind w:left="360"/>
              <w:jc w:val="both"/>
              <w:rPr>
                <w:highlight w:val="yellow"/>
              </w:rPr>
            </w:pPr>
          </w:p>
          <w:p w14:paraId="2CC1448F" w14:textId="7F11A8D4" w:rsidR="00C30657" w:rsidRPr="004D3D32" w:rsidRDefault="00B94CB3" w:rsidP="0007360C">
            <w:pPr>
              <w:pStyle w:val="ListParagraph"/>
              <w:spacing w:line="240" w:lineRule="auto"/>
              <w:ind w:left="360"/>
              <w:jc w:val="both"/>
              <w:rPr>
                <w:color w:val="FF0000"/>
                <w:lang w:val="sl-SI"/>
              </w:rPr>
            </w:pPr>
            <w:r w:rsidRPr="004D3D32">
              <w:t>Prijave</w:t>
            </w:r>
            <w:r w:rsidR="003A1590" w:rsidRPr="004D3D32">
              <w:t xml:space="preserve"> za realizaciju programa za pojedinu opštinu sprovođenja, ocjenjuju se tako što se najniži indeks razvijenosti opštine podijeli sa indeksom razvijenosti opštine u kojoj se program sprovodi i dobijeni rezultat pomnoži sa maksimalnim brojem bodova koji se može ostvariti po ovom kriterijumu</w:t>
            </w:r>
            <w:r w:rsidR="00227C6B" w:rsidRPr="004D3D32">
              <w:t>.</w:t>
            </w:r>
            <w:r w:rsidR="00823EAC" w:rsidRPr="004D3D32">
              <w:rPr>
                <w:color w:val="FF0000"/>
                <w:lang w:val="sl-SI"/>
              </w:rPr>
              <w:t xml:space="preserve"> </w:t>
            </w:r>
          </w:p>
          <w:p w14:paraId="36B6FAD2" w14:textId="12F44ACF" w:rsidR="00533877" w:rsidRPr="009B2A59" w:rsidRDefault="00C30657" w:rsidP="009B2A59">
            <w:pPr>
              <w:spacing w:line="240" w:lineRule="auto"/>
              <w:ind w:left="360"/>
              <w:contextualSpacing/>
              <w:jc w:val="both"/>
              <w:rPr>
                <w:lang w:val="sl-SI"/>
              </w:rPr>
            </w:pPr>
            <w:r w:rsidRPr="004D3D32">
              <w:rPr>
                <w:lang w:val="sl-SI"/>
              </w:rPr>
              <w:t>Maksimalan broj bodova koji se može ostvariti primjeno</w:t>
            </w:r>
            <w:r w:rsidR="0007360C" w:rsidRPr="004D3D32">
              <w:rPr>
                <w:lang w:val="sl-SI"/>
              </w:rPr>
              <w:t xml:space="preserve">m ovog kriterijuma izbora je 50, dok je minimalan broj bodova </w:t>
            </w:r>
            <w:r w:rsidRPr="004D3D32">
              <w:rPr>
                <w:lang w:val="sl-SI"/>
              </w:rPr>
              <w:t>9,92.</w:t>
            </w:r>
            <w:r w:rsidRPr="0007360C">
              <w:rPr>
                <w:lang w:val="sl-SI"/>
              </w:rPr>
              <w:t xml:space="preserve"> </w:t>
            </w:r>
          </w:p>
          <w:p w14:paraId="14A0B66A" w14:textId="31F064FB" w:rsidR="00533877" w:rsidRPr="00BF7B60" w:rsidRDefault="00533877" w:rsidP="00533877">
            <w:pPr>
              <w:pStyle w:val="ListParagraph"/>
              <w:numPr>
                <w:ilvl w:val="0"/>
                <w:numId w:val="5"/>
              </w:numPr>
              <w:spacing w:after="0" w:line="240" w:lineRule="auto"/>
              <w:jc w:val="both"/>
              <w:rPr>
                <w:color w:val="auto"/>
              </w:rPr>
            </w:pPr>
            <w:r w:rsidRPr="00BF7B60">
              <w:rPr>
                <w:color w:val="auto"/>
              </w:rPr>
              <w:t>Kada primjenom navedenih kriterijuma izbora dva ili više podnosilaca prijava za realizaciju programa</w:t>
            </w:r>
            <w:r w:rsidR="00DE728F" w:rsidRPr="00BF7B60">
              <w:rPr>
                <w:color w:val="auto"/>
              </w:rPr>
              <w:t xml:space="preserve"> </w:t>
            </w:r>
            <w:r w:rsidRPr="00BF7B60">
              <w:rPr>
                <w:color w:val="auto"/>
              </w:rPr>
              <w:t xml:space="preserve">ostvare isti broj bodova, prednost pri izboru imaće podnosilac koji nije koristio finansijska sredstva Zavoda za realizaciju programa </w:t>
            </w:r>
            <w:r w:rsidR="00380F13">
              <w:rPr>
                <w:color w:val="auto"/>
              </w:rPr>
              <w:t>javnog rada</w:t>
            </w:r>
            <w:r w:rsidRPr="00BF7B60">
              <w:rPr>
                <w:color w:val="auto"/>
              </w:rPr>
              <w:t xml:space="preserve"> iz 202</w:t>
            </w:r>
            <w:r w:rsidR="00AB7CDE">
              <w:rPr>
                <w:color w:val="auto"/>
              </w:rPr>
              <w:t>5</w:t>
            </w:r>
            <w:r w:rsidRPr="00BF7B60">
              <w:rPr>
                <w:color w:val="auto"/>
              </w:rPr>
              <w:t xml:space="preserve">. godine. </w:t>
            </w:r>
          </w:p>
          <w:p w14:paraId="7482C451" w14:textId="77777777" w:rsidR="00533877" w:rsidRPr="00BF7B60" w:rsidRDefault="00533877" w:rsidP="00533877">
            <w:pPr>
              <w:pStyle w:val="ListParagraph"/>
              <w:spacing w:after="0" w:line="240" w:lineRule="auto"/>
              <w:ind w:left="360"/>
              <w:jc w:val="both"/>
              <w:rPr>
                <w:color w:val="auto"/>
              </w:rPr>
            </w:pPr>
          </w:p>
          <w:p w14:paraId="57B24006" w14:textId="41A31BC4" w:rsidR="00533877" w:rsidRPr="00BF7B60" w:rsidRDefault="00533877" w:rsidP="00533877">
            <w:pPr>
              <w:pStyle w:val="ListParagraph"/>
              <w:spacing w:after="0" w:line="240" w:lineRule="auto"/>
              <w:ind w:left="360"/>
              <w:jc w:val="both"/>
              <w:rPr>
                <w:color w:val="auto"/>
              </w:rPr>
            </w:pPr>
            <w:r w:rsidRPr="00BF7B60">
              <w:rPr>
                <w:color w:val="auto"/>
              </w:rPr>
              <w:t xml:space="preserve">Ukoliko se na ovaj način ne može izvršiti izbor, prednost se daje podnosiocu koji nije koristio finansijska sredstva Zavoda za realizaciju programa </w:t>
            </w:r>
            <w:r w:rsidR="00380F13">
              <w:rPr>
                <w:color w:val="auto"/>
              </w:rPr>
              <w:t>javnog rada</w:t>
            </w:r>
            <w:r w:rsidRPr="00BF7B60">
              <w:rPr>
                <w:color w:val="auto"/>
              </w:rPr>
              <w:t xml:space="preserve">  iz 202</w:t>
            </w:r>
            <w:r w:rsidR="00AB7CDE">
              <w:rPr>
                <w:color w:val="auto"/>
              </w:rPr>
              <w:t>4</w:t>
            </w:r>
            <w:r w:rsidRPr="00BF7B60">
              <w:rPr>
                <w:color w:val="auto"/>
              </w:rPr>
              <w:t xml:space="preserve">. godine. </w:t>
            </w:r>
          </w:p>
          <w:p w14:paraId="6C4F15E5" w14:textId="77777777" w:rsidR="00533877" w:rsidRPr="00BF7B60" w:rsidRDefault="00533877" w:rsidP="00533877">
            <w:pPr>
              <w:pStyle w:val="ListParagraph"/>
              <w:spacing w:after="0" w:line="240" w:lineRule="auto"/>
              <w:ind w:left="360"/>
              <w:jc w:val="both"/>
              <w:rPr>
                <w:color w:val="auto"/>
              </w:rPr>
            </w:pPr>
          </w:p>
          <w:p w14:paraId="69C5AFBF" w14:textId="21FA1B41" w:rsidR="00AB2A3E" w:rsidRPr="00BF7B60" w:rsidRDefault="00AB2A3E" w:rsidP="009B2A59">
            <w:pPr>
              <w:spacing w:after="0" w:line="240" w:lineRule="auto"/>
              <w:ind w:left="360"/>
              <w:contextualSpacing/>
              <w:jc w:val="both"/>
              <w:rPr>
                <w:color w:val="auto"/>
              </w:rPr>
            </w:pPr>
            <w:r w:rsidRPr="00BF7B60">
              <w:rPr>
                <w:color w:val="auto"/>
              </w:rPr>
              <w:t>Kada se izbor ne može izvršiti na prethodno opisani način, redosljedom navedenog, prednost pri izboru utvrdiće se žrijebanjem.</w:t>
            </w:r>
          </w:p>
          <w:p w14:paraId="348DD051" w14:textId="77777777" w:rsidR="00AB2A3E" w:rsidRPr="00BF7B60" w:rsidRDefault="00AB2A3E" w:rsidP="00AB2A3E">
            <w:pPr>
              <w:spacing w:after="0" w:line="240" w:lineRule="auto"/>
              <w:ind w:left="360"/>
              <w:contextualSpacing/>
              <w:jc w:val="both"/>
              <w:rPr>
                <w:color w:val="auto"/>
              </w:rPr>
            </w:pPr>
          </w:p>
          <w:p w14:paraId="3F7D7729" w14:textId="0737569B" w:rsidR="00AB2A3E" w:rsidRPr="00BF7B60" w:rsidRDefault="00AB2A3E" w:rsidP="00D62C0F">
            <w:pPr>
              <w:pStyle w:val="ListParagraph"/>
              <w:numPr>
                <w:ilvl w:val="0"/>
                <w:numId w:val="5"/>
              </w:numPr>
              <w:spacing w:after="0" w:line="240" w:lineRule="auto"/>
              <w:jc w:val="both"/>
              <w:rPr>
                <w:color w:val="auto"/>
              </w:rPr>
            </w:pPr>
            <w:r w:rsidRPr="00BF7B60">
              <w:rPr>
                <w:color w:val="auto"/>
              </w:rPr>
              <w:t xml:space="preserve">Komisija može, uz saglasnost podnosilaca prijava za realizaciju programa, izvršiti korekciju zahtjevanog broja </w:t>
            </w:r>
            <w:r w:rsidRPr="00BF7B60">
              <w:t>učesnika programa i/ili dužine trajanja programa.</w:t>
            </w:r>
          </w:p>
          <w:p w14:paraId="4B514187" w14:textId="77777777" w:rsidR="00AB2A3E" w:rsidRPr="00BF7B60" w:rsidRDefault="00AB2A3E" w:rsidP="00AB2A3E">
            <w:pPr>
              <w:spacing w:after="0" w:line="240" w:lineRule="auto"/>
              <w:contextualSpacing/>
              <w:jc w:val="both"/>
              <w:rPr>
                <w:color w:val="auto"/>
              </w:rPr>
            </w:pPr>
          </w:p>
          <w:p w14:paraId="074BA586" w14:textId="5E102646" w:rsidR="00AB2A3E" w:rsidRPr="00BF7B60" w:rsidRDefault="00AB2A3E" w:rsidP="00AB2A3E">
            <w:pPr>
              <w:pStyle w:val="ListParagraph"/>
              <w:numPr>
                <w:ilvl w:val="0"/>
                <w:numId w:val="19"/>
              </w:numPr>
              <w:spacing w:after="0" w:line="240" w:lineRule="auto"/>
              <w:ind w:right="-108"/>
              <w:jc w:val="both"/>
              <w:rPr>
                <w:color w:val="auto"/>
              </w:rPr>
            </w:pPr>
            <w:r w:rsidRPr="00BF7B60">
              <w:rPr>
                <w:color w:val="auto"/>
              </w:rPr>
              <w:t>Izbor korisnika sredstava za realizaciju programa vrši se na osnovu bodovne liste učesnika javnog konkursa</w:t>
            </w:r>
            <w:r w:rsidR="00AD39D9" w:rsidRPr="00BF7B60">
              <w:rPr>
                <w:color w:val="auto"/>
              </w:rPr>
              <w:t xml:space="preserve"> i </w:t>
            </w:r>
            <w:r w:rsidRPr="00BF7B60">
              <w:rPr>
                <w:color w:val="auto"/>
              </w:rPr>
              <w:t xml:space="preserve">u okviru raspoloživih sredstava za ovu namjenu. </w:t>
            </w:r>
          </w:p>
          <w:p w14:paraId="7C19B21C" w14:textId="77777777" w:rsidR="00AB2A3E" w:rsidRPr="00BF7B60" w:rsidRDefault="00AB2A3E" w:rsidP="00AB2A3E">
            <w:pPr>
              <w:spacing w:after="0" w:line="240" w:lineRule="auto"/>
              <w:ind w:left="360"/>
              <w:contextualSpacing/>
              <w:jc w:val="both"/>
              <w:rPr>
                <w:color w:val="auto"/>
              </w:rPr>
            </w:pPr>
          </w:p>
          <w:p w14:paraId="00D2D15D" w14:textId="77777777" w:rsidR="00AB2A3E" w:rsidRPr="00BF7B60" w:rsidRDefault="00AB2A3E" w:rsidP="00AB2A3E">
            <w:pPr>
              <w:spacing w:after="0" w:line="240" w:lineRule="auto"/>
              <w:ind w:left="360"/>
              <w:contextualSpacing/>
              <w:jc w:val="both"/>
              <w:rPr>
                <w:color w:val="auto"/>
              </w:rPr>
            </w:pPr>
            <w:r w:rsidRPr="00BF7B60">
              <w:rPr>
                <w:color w:val="auto"/>
              </w:rPr>
              <w:t>Odluka o izboru korisnika sredstava za realizaciju programa objavljuje se na internet stranici Zavoda.</w:t>
            </w:r>
          </w:p>
          <w:p w14:paraId="32B6938F" w14:textId="77777777" w:rsidR="00AB2A3E" w:rsidRPr="00BF7B60" w:rsidRDefault="00AB2A3E" w:rsidP="00AB2A3E">
            <w:pPr>
              <w:spacing w:after="0" w:line="240" w:lineRule="auto"/>
              <w:ind w:left="360"/>
              <w:contextualSpacing/>
              <w:jc w:val="both"/>
              <w:rPr>
                <w:color w:val="auto"/>
              </w:rPr>
            </w:pPr>
          </w:p>
          <w:p w14:paraId="2147A653" w14:textId="77777777" w:rsidR="00AB2A3E" w:rsidRPr="00BF7B60" w:rsidRDefault="00AB2A3E" w:rsidP="00AB2A3E">
            <w:pPr>
              <w:spacing w:after="0" w:line="240" w:lineRule="auto"/>
              <w:ind w:left="360"/>
              <w:contextualSpacing/>
              <w:jc w:val="both"/>
              <w:rPr>
                <w:color w:val="auto"/>
              </w:rPr>
            </w:pPr>
            <w:r w:rsidRPr="00BF7B60">
              <w:rPr>
                <w:color w:val="auto"/>
              </w:rPr>
              <w:t xml:space="preserve">Protiv odluke o izboru korisnika sredstava može se izjaviti žalba Ministarstvu rada, zapošljavanja  i socijalnog dijaloga, u roku od 15 dana od dana objavljivanja odluke. </w:t>
            </w:r>
          </w:p>
          <w:p w14:paraId="54C4872B" w14:textId="77777777" w:rsidR="00AB2A3E" w:rsidRPr="00BF7B60" w:rsidRDefault="00AB2A3E" w:rsidP="00AB2A3E">
            <w:pPr>
              <w:spacing w:after="0" w:line="240" w:lineRule="auto"/>
              <w:ind w:left="360"/>
              <w:contextualSpacing/>
              <w:jc w:val="both"/>
              <w:rPr>
                <w:color w:val="auto"/>
              </w:rPr>
            </w:pPr>
          </w:p>
          <w:p w14:paraId="757F4CAE" w14:textId="77777777" w:rsidR="0080523C" w:rsidRDefault="00AB2A3E" w:rsidP="0080523C">
            <w:pPr>
              <w:spacing w:after="0" w:line="240" w:lineRule="auto"/>
              <w:ind w:left="360"/>
              <w:contextualSpacing/>
              <w:jc w:val="both"/>
              <w:rPr>
                <w:color w:val="auto"/>
              </w:rPr>
            </w:pPr>
            <w:r w:rsidRPr="00BF7B60">
              <w:rPr>
                <w:color w:val="auto"/>
              </w:rPr>
              <w:t>Žalba ne odlaže izvršenje odluke.</w:t>
            </w:r>
          </w:p>
          <w:p w14:paraId="3606DDA2" w14:textId="77777777" w:rsidR="0080523C" w:rsidRDefault="0080523C" w:rsidP="0080523C">
            <w:pPr>
              <w:spacing w:after="0" w:line="240" w:lineRule="auto"/>
              <w:ind w:left="360"/>
              <w:contextualSpacing/>
              <w:jc w:val="both"/>
              <w:rPr>
                <w:color w:val="auto"/>
              </w:rPr>
            </w:pPr>
          </w:p>
          <w:p w14:paraId="5254B4A8" w14:textId="77777777" w:rsidR="005E0C7D" w:rsidRDefault="00AB2A3E" w:rsidP="0080523C">
            <w:pPr>
              <w:pStyle w:val="ListParagraph"/>
              <w:numPr>
                <w:ilvl w:val="0"/>
                <w:numId w:val="5"/>
              </w:numPr>
              <w:spacing w:after="0" w:line="240" w:lineRule="auto"/>
              <w:jc w:val="both"/>
              <w:rPr>
                <w:color w:val="auto"/>
              </w:rPr>
            </w:pPr>
            <w:r w:rsidRPr="0080523C">
              <w:rPr>
                <w:color w:val="auto"/>
              </w:rPr>
              <w:t>Međusobna prava, obaveze i odgovornosti Zavoda i korisnika sredstava – izvođača</w:t>
            </w:r>
            <w:r w:rsidR="00AD39D9" w:rsidRPr="0080523C">
              <w:rPr>
                <w:color w:val="auto"/>
              </w:rPr>
              <w:t xml:space="preserve"> programa </w:t>
            </w:r>
            <w:r w:rsidRPr="0080523C">
              <w:rPr>
                <w:color w:val="auto"/>
              </w:rPr>
              <w:t>urediće se ugovorom o realizaciji programa.</w:t>
            </w:r>
          </w:p>
          <w:p w14:paraId="7F8C3378" w14:textId="2FADB509" w:rsidR="009B2A59" w:rsidRPr="0080523C" w:rsidRDefault="009B2A59" w:rsidP="009B2A59">
            <w:pPr>
              <w:pStyle w:val="ListParagraph"/>
              <w:spacing w:after="0" w:line="240" w:lineRule="auto"/>
              <w:ind w:left="360"/>
              <w:jc w:val="both"/>
              <w:rPr>
                <w:color w:val="auto"/>
              </w:rPr>
            </w:pPr>
          </w:p>
        </w:tc>
      </w:tr>
      <w:tr w:rsidR="00494B2E" w:rsidRPr="00E7540B" w14:paraId="3CD2970D" w14:textId="77777777" w:rsidTr="003A1947">
        <w:tc>
          <w:tcPr>
            <w:tcW w:w="1685" w:type="dxa"/>
            <w:tcBorders>
              <w:top w:val="dotted" w:sz="4" w:space="0" w:color="auto"/>
              <w:left w:val="dotted" w:sz="4" w:space="0" w:color="auto"/>
              <w:bottom w:val="dotted" w:sz="4" w:space="0" w:color="auto"/>
              <w:right w:val="dotted" w:sz="4" w:space="0" w:color="auto"/>
            </w:tcBorders>
          </w:tcPr>
          <w:p w14:paraId="421C0146" w14:textId="77777777" w:rsidR="00017925" w:rsidRDefault="0092214B" w:rsidP="005D7EF3">
            <w:pPr>
              <w:spacing w:after="0" w:line="240" w:lineRule="auto"/>
              <w:jc w:val="both"/>
              <w:rPr>
                <w:b/>
                <w:iCs/>
              </w:rPr>
            </w:pPr>
            <w:r>
              <w:rPr>
                <w:b/>
                <w:iCs/>
              </w:rPr>
              <w:lastRenderedPageBreak/>
              <w:t>2.3</w:t>
            </w:r>
            <w:r w:rsidR="00562E20">
              <w:rPr>
                <w:b/>
                <w:iCs/>
              </w:rPr>
              <w:t xml:space="preserve">   </w:t>
            </w:r>
          </w:p>
          <w:p w14:paraId="4769AFFF" w14:textId="77777777" w:rsidR="00494B2E" w:rsidRPr="008F6414" w:rsidRDefault="00017925" w:rsidP="007C5A0E">
            <w:pPr>
              <w:spacing w:after="0" w:line="240" w:lineRule="auto"/>
              <w:rPr>
                <w:b/>
                <w:iCs/>
              </w:rPr>
            </w:pPr>
            <w:r>
              <w:rPr>
                <w:b/>
                <w:iCs/>
              </w:rPr>
              <w:t xml:space="preserve">Uslovi </w:t>
            </w:r>
            <w:r w:rsidR="002508BD" w:rsidRPr="008F6414">
              <w:rPr>
                <w:b/>
                <w:iCs/>
              </w:rPr>
              <w:t>za uključiva</w:t>
            </w:r>
            <w:r w:rsidR="00494B2E" w:rsidRPr="008F6414">
              <w:rPr>
                <w:b/>
                <w:iCs/>
              </w:rPr>
              <w:t>nje nezaposlenih lica</w:t>
            </w:r>
            <w:r w:rsidR="00E733FF">
              <w:rPr>
                <w:b/>
                <w:iCs/>
              </w:rPr>
              <w:t xml:space="preserve"> u program</w:t>
            </w:r>
          </w:p>
          <w:p w14:paraId="3C91B41C" w14:textId="77777777" w:rsidR="00494B2E" w:rsidRPr="008F6414" w:rsidRDefault="00494B2E" w:rsidP="008F6414">
            <w:pPr>
              <w:jc w:val="both"/>
              <w:rPr>
                <w:b/>
                <w:bCs/>
                <w:iCs/>
              </w:rPr>
            </w:pPr>
          </w:p>
        </w:tc>
        <w:tc>
          <w:tcPr>
            <w:tcW w:w="8091" w:type="dxa"/>
            <w:tcBorders>
              <w:top w:val="dotted" w:sz="4" w:space="0" w:color="auto"/>
              <w:left w:val="dotted" w:sz="4" w:space="0" w:color="auto"/>
              <w:bottom w:val="dotted" w:sz="4" w:space="0" w:color="auto"/>
              <w:right w:val="dotted" w:sz="4" w:space="0" w:color="auto"/>
            </w:tcBorders>
          </w:tcPr>
          <w:p w14:paraId="2E9462D3" w14:textId="77777777" w:rsidR="000A0C16" w:rsidRPr="00BF7B60" w:rsidRDefault="00D112E0" w:rsidP="000A0C16">
            <w:pPr>
              <w:pStyle w:val="ListParagraph"/>
              <w:numPr>
                <w:ilvl w:val="0"/>
                <w:numId w:val="22"/>
              </w:numPr>
              <w:spacing w:after="0" w:line="240" w:lineRule="auto"/>
              <w:jc w:val="both"/>
            </w:pPr>
            <w:r w:rsidRPr="00BF7B60">
              <w:t>Zavod sprovodi aktivnosti pripreme nezaposlenih lica za uključivanje u program</w:t>
            </w:r>
            <w:r w:rsidR="000A0C16" w:rsidRPr="00BF7B60">
              <w:t>.</w:t>
            </w:r>
          </w:p>
          <w:p w14:paraId="51231B3F" w14:textId="77777777" w:rsidR="000A0C16" w:rsidRPr="00BF7B60" w:rsidRDefault="000A0C16" w:rsidP="000A0C16">
            <w:pPr>
              <w:pStyle w:val="ListParagraph"/>
              <w:spacing w:after="0" w:line="240" w:lineRule="auto"/>
              <w:ind w:left="360"/>
              <w:jc w:val="both"/>
            </w:pPr>
          </w:p>
          <w:p w14:paraId="474FD89F" w14:textId="77777777" w:rsidR="000A0C16" w:rsidRPr="00BF7B60" w:rsidRDefault="005D33B9" w:rsidP="000A0C16">
            <w:pPr>
              <w:pStyle w:val="ListParagraph"/>
              <w:numPr>
                <w:ilvl w:val="0"/>
                <w:numId w:val="22"/>
              </w:numPr>
              <w:spacing w:after="0" w:line="240" w:lineRule="auto"/>
              <w:jc w:val="both"/>
            </w:pPr>
            <w:r w:rsidRPr="00BF7B60">
              <w:t>Nezaposleno lice iz evidencije Zavoda koje prip</w:t>
            </w:r>
            <w:r w:rsidR="00FF0019" w:rsidRPr="00BF7B60">
              <w:t>a</w:t>
            </w:r>
            <w:r w:rsidRPr="00BF7B60">
              <w:t>da ciljnoj grupi programa i pripremljeno je za uključivanje u program može biti učesnik programa.</w:t>
            </w:r>
          </w:p>
          <w:p w14:paraId="5D362E97" w14:textId="77777777" w:rsidR="000A0C16" w:rsidRPr="00BF7B60" w:rsidRDefault="000A0C16" w:rsidP="000A0C16">
            <w:pPr>
              <w:pStyle w:val="ListParagraph"/>
            </w:pPr>
          </w:p>
          <w:p w14:paraId="21ED3158" w14:textId="6C5D032D" w:rsidR="00494B2E" w:rsidRPr="00BF7B60" w:rsidRDefault="0067121E" w:rsidP="000A0C16">
            <w:pPr>
              <w:pStyle w:val="ListParagraph"/>
              <w:numPr>
                <w:ilvl w:val="0"/>
                <w:numId w:val="22"/>
              </w:numPr>
              <w:spacing w:after="0" w:line="240" w:lineRule="auto"/>
              <w:jc w:val="both"/>
            </w:pPr>
            <w:r w:rsidRPr="00BF7B60">
              <w:t>Učesnik programa ne može biti</w:t>
            </w:r>
            <w:r w:rsidR="00494B2E" w:rsidRPr="00BF7B60">
              <w:t xml:space="preserve"> nezaposleno lic</w:t>
            </w:r>
            <w:r w:rsidRPr="00BF7B60">
              <w:t>e</w:t>
            </w:r>
            <w:r w:rsidR="00494B2E" w:rsidRPr="00BF7B60">
              <w:t xml:space="preserve"> koje je istovre</w:t>
            </w:r>
            <w:r w:rsidR="008E3A6E" w:rsidRPr="00BF7B60">
              <w:t>meno ovlašć</w:t>
            </w:r>
            <w:r w:rsidR="00396190" w:rsidRPr="00BF7B60">
              <w:t>eni zastupnik izvođač</w:t>
            </w:r>
            <w:r w:rsidR="00494B2E" w:rsidRPr="00BF7B60">
              <w:t>a javnih radova</w:t>
            </w:r>
            <w:r w:rsidRPr="00BF7B60">
              <w:t>, bez obzira da li pripada ciljnoj grupi programa</w:t>
            </w:r>
            <w:r w:rsidR="00494B2E" w:rsidRPr="00BF7B60">
              <w:t>.</w:t>
            </w:r>
          </w:p>
          <w:p w14:paraId="238ACB45" w14:textId="77777777" w:rsidR="0067121E" w:rsidRPr="00BF7B60" w:rsidRDefault="0067121E" w:rsidP="0067121E">
            <w:pPr>
              <w:spacing w:after="0" w:line="240" w:lineRule="auto"/>
              <w:jc w:val="both"/>
            </w:pPr>
          </w:p>
          <w:p w14:paraId="44DA45C2" w14:textId="77777777" w:rsidR="000A0C16" w:rsidRPr="00BF7B60" w:rsidRDefault="002C53E4" w:rsidP="000A0C16">
            <w:pPr>
              <w:pStyle w:val="ListParagraph"/>
              <w:numPr>
                <w:ilvl w:val="0"/>
                <w:numId w:val="22"/>
              </w:numPr>
              <w:spacing w:after="0" w:line="240" w:lineRule="auto"/>
              <w:jc w:val="both"/>
              <w:rPr>
                <w:b/>
              </w:rPr>
            </w:pPr>
            <w:r w:rsidRPr="00BF7B60">
              <w:t xml:space="preserve">Izbor učesnika programa </w:t>
            </w:r>
            <w:r w:rsidR="0067121E" w:rsidRPr="00BF7B60">
              <w:t>izvršiće</w:t>
            </w:r>
            <w:r w:rsidRPr="00BF7B60">
              <w:t xml:space="preserve"> izvođači iz kategorije nezaposlenih lica koja upućuje Zavod, a pripadaju ciljnoj grupi programa i pripremljena su za uključivanje u program</w:t>
            </w:r>
            <w:r w:rsidR="000A0C16" w:rsidRPr="00BF7B60">
              <w:t>,</w:t>
            </w:r>
            <w:r w:rsidRPr="00BF7B60">
              <w:t xml:space="preserve"> u skladu sa </w:t>
            </w:r>
            <w:r w:rsidR="000A0C16" w:rsidRPr="00BF7B60">
              <w:t>prijavom</w:t>
            </w:r>
            <w:r w:rsidRPr="00BF7B60">
              <w:t xml:space="preserve"> izvođača i</w:t>
            </w:r>
            <w:r w:rsidR="000A0C16" w:rsidRPr="00BF7B60">
              <w:t xml:space="preserve"> na osnovu</w:t>
            </w:r>
            <w:r w:rsidRPr="00BF7B60">
              <w:t xml:space="preserve"> individualn</w:t>
            </w:r>
            <w:r w:rsidR="000A0C16" w:rsidRPr="00BF7B60">
              <w:t>og</w:t>
            </w:r>
            <w:r w:rsidRPr="00BF7B60">
              <w:t xml:space="preserve"> plan</w:t>
            </w:r>
            <w:r w:rsidR="000A0C16" w:rsidRPr="00BF7B60">
              <w:t>a</w:t>
            </w:r>
            <w:r w:rsidRPr="00BF7B60">
              <w:t xml:space="preserve"> zapošljavanja.</w:t>
            </w:r>
          </w:p>
          <w:p w14:paraId="04B3093C" w14:textId="77777777" w:rsidR="000A0C16" w:rsidRPr="00BF7B60" w:rsidRDefault="000A0C16" w:rsidP="000A0C16">
            <w:pPr>
              <w:pStyle w:val="ListParagraph"/>
            </w:pPr>
          </w:p>
          <w:p w14:paraId="4469E66B" w14:textId="32356116" w:rsidR="00494B2E" w:rsidRPr="00BF7B60" w:rsidRDefault="00494B2E" w:rsidP="000A0C16">
            <w:pPr>
              <w:pStyle w:val="ListParagraph"/>
              <w:numPr>
                <w:ilvl w:val="0"/>
                <w:numId w:val="22"/>
              </w:numPr>
              <w:spacing w:after="0" w:line="240" w:lineRule="auto"/>
              <w:jc w:val="both"/>
              <w:rPr>
                <w:b/>
              </w:rPr>
            </w:pPr>
            <w:r w:rsidRPr="00BF7B60">
              <w:t>P</w:t>
            </w:r>
            <w:r w:rsidR="002B2E57" w:rsidRPr="00BF7B60">
              <w:t xml:space="preserve">ostupak izbora učesnika </w:t>
            </w:r>
            <w:r w:rsidR="00D25D38" w:rsidRPr="00BF7B60">
              <w:t>programa vrši</w:t>
            </w:r>
            <w:r w:rsidR="009802EF" w:rsidRPr="00BF7B60">
              <w:t xml:space="preserve"> se na način opisan </w:t>
            </w:r>
            <w:r w:rsidR="00C351BD" w:rsidRPr="00BF7B60">
              <w:t xml:space="preserve">operativnim </w:t>
            </w:r>
            <w:r w:rsidR="00D25D38" w:rsidRPr="00BF7B60">
              <w:t>p</w:t>
            </w:r>
            <w:r w:rsidRPr="00BF7B60">
              <w:t>riručnikom</w:t>
            </w:r>
            <w:r w:rsidR="009802EF" w:rsidRPr="00BF7B60">
              <w:t xml:space="preserve"> </w:t>
            </w:r>
            <w:r w:rsidR="00F0277B" w:rsidRPr="00BF7B60">
              <w:t xml:space="preserve">koji čini </w:t>
            </w:r>
            <w:r w:rsidR="00D25D38" w:rsidRPr="00BF7B60">
              <w:t>sastavni</w:t>
            </w:r>
            <w:r w:rsidR="00F0277B" w:rsidRPr="00BF7B60">
              <w:t xml:space="preserve"> </w:t>
            </w:r>
            <w:r w:rsidR="00D25D38" w:rsidRPr="00BF7B60">
              <w:t>di</w:t>
            </w:r>
            <w:r w:rsidR="00F0277B" w:rsidRPr="00BF7B60">
              <w:t>o</w:t>
            </w:r>
            <w:r w:rsidR="00D25D38" w:rsidRPr="00BF7B60">
              <w:t xml:space="preserve"> ugovora o realizaciji programa zaključenog između Zavoda i izvođača programa</w:t>
            </w:r>
            <w:r w:rsidRPr="00BF7B60">
              <w:t>.</w:t>
            </w:r>
          </w:p>
          <w:p w14:paraId="2DB967DF" w14:textId="77777777" w:rsidR="0067121E" w:rsidRPr="00D16997" w:rsidRDefault="0067121E" w:rsidP="0067121E">
            <w:pPr>
              <w:pStyle w:val="ListParagraph"/>
              <w:spacing w:after="0" w:line="240" w:lineRule="auto"/>
              <w:ind w:left="360"/>
              <w:jc w:val="both"/>
              <w:rPr>
                <w:b/>
                <w:bCs/>
              </w:rPr>
            </w:pPr>
          </w:p>
        </w:tc>
      </w:tr>
    </w:tbl>
    <w:tbl>
      <w:tblPr>
        <w:tblStyle w:val="TableGrid"/>
        <w:tblpPr w:leftFromText="141" w:rightFromText="141" w:vertAnchor="text" w:horzAnchor="margin" w:tblpY="305"/>
        <w:tblW w:w="9779" w:type="dxa"/>
        <w:tblLook w:val="04A0" w:firstRow="1" w:lastRow="0" w:firstColumn="1" w:lastColumn="0" w:noHBand="0" w:noVBand="1"/>
      </w:tblPr>
      <w:tblGrid>
        <w:gridCol w:w="1733"/>
        <w:gridCol w:w="8046"/>
      </w:tblGrid>
      <w:tr w:rsidR="00494B2E" w:rsidRPr="00E7540B" w14:paraId="03AFA73B" w14:textId="77777777" w:rsidTr="00FE1A30">
        <w:tc>
          <w:tcPr>
            <w:tcW w:w="977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5F99AAC" w14:textId="3D097C9F" w:rsidR="00494B2E" w:rsidRPr="00562E20" w:rsidRDefault="00562E20" w:rsidP="00FC596C">
            <w:pPr>
              <w:pStyle w:val="BodyText3"/>
              <w:rPr>
                <w:b/>
                <w:bCs/>
                <w:color w:val="auto"/>
              </w:rPr>
            </w:pPr>
            <w:r w:rsidRPr="00562E20">
              <w:rPr>
                <w:b/>
                <w:bCs/>
                <w:color w:val="auto"/>
              </w:rPr>
              <w:t xml:space="preserve">III </w:t>
            </w:r>
            <w:r w:rsidR="00FC596C" w:rsidRPr="00562E20">
              <w:rPr>
                <w:b/>
                <w:bCs/>
                <w:color w:val="auto"/>
              </w:rPr>
              <w:t xml:space="preserve">PRAĆENJE REALIZACIJE </w:t>
            </w:r>
            <w:r w:rsidR="00494B2E" w:rsidRPr="00562E20">
              <w:rPr>
                <w:b/>
                <w:bCs/>
                <w:color w:val="auto"/>
              </w:rPr>
              <w:t xml:space="preserve">PROGRAMA </w:t>
            </w:r>
          </w:p>
        </w:tc>
      </w:tr>
      <w:tr w:rsidR="00494B2E" w:rsidRPr="00E7540B" w14:paraId="2310649E" w14:textId="77777777" w:rsidTr="00FE1A30">
        <w:tc>
          <w:tcPr>
            <w:tcW w:w="1733" w:type="dxa"/>
            <w:tcBorders>
              <w:top w:val="single" w:sz="4" w:space="0" w:color="auto"/>
              <w:left w:val="dotted" w:sz="4" w:space="0" w:color="auto"/>
              <w:bottom w:val="dotted" w:sz="4" w:space="0" w:color="auto"/>
              <w:right w:val="dotted" w:sz="4" w:space="0" w:color="auto"/>
            </w:tcBorders>
          </w:tcPr>
          <w:p w14:paraId="57E43624" w14:textId="77777777" w:rsidR="0003612C" w:rsidRDefault="00562E20" w:rsidP="007C5A0E">
            <w:pPr>
              <w:spacing w:after="0" w:line="240" w:lineRule="auto"/>
              <w:rPr>
                <w:b/>
                <w:bCs/>
              </w:rPr>
            </w:pPr>
            <w:r>
              <w:rPr>
                <w:b/>
                <w:bCs/>
              </w:rPr>
              <w:t xml:space="preserve">3.1     </w:t>
            </w:r>
          </w:p>
          <w:p w14:paraId="04AF47E5" w14:textId="63DE07F5" w:rsidR="00494B2E" w:rsidRPr="00E7540B" w:rsidRDefault="0003612C" w:rsidP="007C5A0E">
            <w:pPr>
              <w:spacing w:after="0" w:line="240" w:lineRule="auto"/>
              <w:rPr>
                <w:b/>
                <w:bCs/>
              </w:rPr>
            </w:pPr>
            <w:r>
              <w:rPr>
                <w:b/>
                <w:bCs/>
              </w:rPr>
              <w:t xml:space="preserve">Praćenje </w:t>
            </w:r>
            <w:r w:rsidR="00B40180">
              <w:rPr>
                <w:b/>
                <w:bCs/>
              </w:rPr>
              <w:t xml:space="preserve">programa   </w:t>
            </w:r>
            <w:r w:rsidR="00A536E3">
              <w:rPr>
                <w:b/>
                <w:bCs/>
              </w:rPr>
              <w:t xml:space="preserve"> </w:t>
            </w:r>
          </w:p>
        </w:tc>
        <w:tc>
          <w:tcPr>
            <w:tcW w:w="8046" w:type="dxa"/>
            <w:tcBorders>
              <w:top w:val="single" w:sz="4" w:space="0" w:color="auto"/>
              <w:left w:val="dotted" w:sz="4" w:space="0" w:color="auto"/>
              <w:bottom w:val="dotted" w:sz="4" w:space="0" w:color="auto"/>
              <w:right w:val="dotted" w:sz="4" w:space="0" w:color="auto"/>
            </w:tcBorders>
          </w:tcPr>
          <w:p w14:paraId="44560F49" w14:textId="77777777" w:rsidR="008716C5" w:rsidRPr="008462E8" w:rsidRDefault="008716C5" w:rsidP="008716C5">
            <w:pPr>
              <w:pStyle w:val="BodyText3"/>
              <w:numPr>
                <w:ilvl w:val="0"/>
                <w:numId w:val="17"/>
              </w:numPr>
              <w:rPr>
                <w:color w:val="auto"/>
                <w:u w:val="single"/>
              </w:rPr>
            </w:pPr>
            <w:r w:rsidRPr="008462E8">
              <w:rPr>
                <w:rFonts w:cs="Arial"/>
                <w:color w:val="auto"/>
                <w:lang w:val="bs-Latn-BA"/>
              </w:rPr>
              <w:t xml:space="preserve">Realizacija programa na terenu vršiće se uz kontinuirano praćenje i izvještavanje o sprovedenim aktivnostima, stanju i napretku programa.  </w:t>
            </w:r>
          </w:p>
          <w:p w14:paraId="3495424E" w14:textId="77777777" w:rsidR="008716C5" w:rsidRPr="008462E8" w:rsidRDefault="008716C5" w:rsidP="008716C5">
            <w:pPr>
              <w:pStyle w:val="BodyText3"/>
              <w:ind w:left="315"/>
              <w:rPr>
                <w:color w:val="auto"/>
                <w:u w:val="single"/>
              </w:rPr>
            </w:pPr>
          </w:p>
          <w:p w14:paraId="2F114378" w14:textId="72EA13CC" w:rsidR="008716C5" w:rsidRPr="008462E8" w:rsidRDefault="008716C5" w:rsidP="008716C5">
            <w:pPr>
              <w:pStyle w:val="ListParagraph"/>
              <w:spacing w:after="0" w:line="240" w:lineRule="auto"/>
              <w:ind w:left="360"/>
              <w:jc w:val="both"/>
              <w:rPr>
                <w:color w:val="auto"/>
              </w:rPr>
            </w:pPr>
            <w:r w:rsidRPr="008462E8">
              <w:rPr>
                <w:color w:val="auto"/>
              </w:rPr>
              <w:t xml:space="preserve">Praćenjem programa obezbijeđuju se uslovi za blagovremeno preduzimanje korektivnih radnji ukoliko tokom sprovođenja programa nastupe okolnosti usled kojih ih je neophodno sprovesti, a sve u cilju postizanja planiranih rezultata programa. </w:t>
            </w:r>
          </w:p>
          <w:p w14:paraId="2A2D3329" w14:textId="3087F670" w:rsidR="00D1755E" w:rsidRPr="008462E8" w:rsidRDefault="00D1755E" w:rsidP="008716C5">
            <w:pPr>
              <w:spacing w:after="0" w:line="240" w:lineRule="auto"/>
              <w:ind w:left="315"/>
              <w:contextualSpacing/>
              <w:jc w:val="both"/>
            </w:pPr>
          </w:p>
        </w:tc>
      </w:tr>
      <w:tr w:rsidR="006E74DA" w:rsidRPr="00E7540B" w14:paraId="4DF11356" w14:textId="77777777" w:rsidTr="002D144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983"/>
        </w:trPr>
        <w:tc>
          <w:tcPr>
            <w:tcW w:w="1733" w:type="dxa"/>
            <w:tcBorders>
              <w:top w:val="dotted" w:sz="4" w:space="0" w:color="auto"/>
              <w:left w:val="dotted" w:sz="4" w:space="0" w:color="auto"/>
              <w:bottom w:val="dotted" w:sz="4" w:space="0" w:color="auto"/>
              <w:right w:val="dotted" w:sz="4" w:space="0" w:color="auto"/>
            </w:tcBorders>
          </w:tcPr>
          <w:p w14:paraId="46F0C821" w14:textId="38F37CDC" w:rsidR="006E74DA" w:rsidRPr="003A1947" w:rsidRDefault="00562E20" w:rsidP="007C5A0E">
            <w:pPr>
              <w:spacing w:after="0" w:line="240" w:lineRule="auto"/>
              <w:rPr>
                <w:b/>
                <w:iCs/>
              </w:rPr>
            </w:pPr>
            <w:r>
              <w:rPr>
                <w:b/>
                <w:iCs/>
              </w:rPr>
              <w:t xml:space="preserve">3.2      </w:t>
            </w:r>
          </w:p>
          <w:p w14:paraId="2071C035" w14:textId="77777777" w:rsidR="00333BB1" w:rsidRPr="001F5935" w:rsidRDefault="00333BB1" w:rsidP="007C5A0E">
            <w:pPr>
              <w:spacing w:after="0" w:line="240" w:lineRule="auto"/>
              <w:rPr>
                <w:b/>
              </w:rPr>
            </w:pPr>
            <w:r w:rsidRPr="001F5935">
              <w:rPr>
                <w:b/>
              </w:rPr>
              <w:t>Alati za praćenje  programa</w:t>
            </w:r>
          </w:p>
          <w:p w14:paraId="1E3A85D0" w14:textId="77777777" w:rsidR="006E74DA" w:rsidRPr="00E7540B" w:rsidRDefault="006E74DA" w:rsidP="006E74DA">
            <w:pPr>
              <w:rPr>
                <w:b/>
                <w:bCs/>
              </w:rPr>
            </w:pPr>
          </w:p>
        </w:tc>
        <w:tc>
          <w:tcPr>
            <w:tcW w:w="8046" w:type="dxa"/>
            <w:tcBorders>
              <w:top w:val="dotted" w:sz="4" w:space="0" w:color="auto"/>
              <w:left w:val="dotted" w:sz="4" w:space="0" w:color="auto"/>
              <w:bottom w:val="dotted" w:sz="4" w:space="0" w:color="auto"/>
              <w:right w:val="dotted" w:sz="4" w:space="0" w:color="auto"/>
            </w:tcBorders>
          </w:tcPr>
          <w:p w14:paraId="5B034B3A" w14:textId="4F0BC934" w:rsidR="001A6D8A" w:rsidRPr="008462E8" w:rsidRDefault="001A6D8A" w:rsidP="001A6D8A">
            <w:pPr>
              <w:pStyle w:val="ListParagraph"/>
              <w:numPr>
                <w:ilvl w:val="0"/>
                <w:numId w:val="17"/>
              </w:numPr>
              <w:spacing w:after="0" w:line="240" w:lineRule="auto"/>
              <w:jc w:val="both"/>
              <w:rPr>
                <w:iCs/>
                <w:color w:val="auto"/>
              </w:rPr>
            </w:pPr>
            <w:r w:rsidRPr="008462E8">
              <w:rPr>
                <w:iCs/>
                <w:color w:val="auto"/>
              </w:rPr>
              <w:t>Ključni dokumenti za sprovođenje i praćenje ovog programa su:</w:t>
            </w:r>
          </w:p>
          <w:p w14:paraId="2869E915" w14:textId="77777777" w:rsidR="001A6D8A" w:rsidRPr="008462E8" w:rsidRDefault="001A6D8A" w:rsidP="001A6D8A">
            <w:pPr>
              <w:pStyle w:val="ListParagraph"/>
              <w:spacing w:after="0" w:line="240" w:lineRule="auto"/>
              <w:ind w:left="360"/>
              <w:jc w:val="both"/>
              <w:rPr>
                <w:iCs/>
                <w:color w:val="auto"/>
              </w:rPr>
            </w:pPr>
          </w:p>
          <w:p w14:paraId="021F8B85" w14:textId="77777777" w:rsidR="001A6D8A" w:rsidRPr="008462E8" w:rsidRDefault="001A6D8A" w:rsidP="001A6D8A">
            <w:pPr>
              <w:pStyle w:val="ListParagraph"/>
              <w:spacing w:after="0" w:line="240" w:lineRule="auto"/>
              <w:ind w:left="315"/>
              <w:jc w:val="both"/>
              <w:rPr>
                <w:iCs/>
                <w:color w:val="auto"/>
              </w:rPr>
            </w:pPr>
            <w:r w:rsidRPr="008462E8">
              <w:rPr>
                <w:iCs/>
                <w:color w:val="auto"/>
              </w:rPr>
              <w:t xml:space="preserve">- smjernice za sprovođenje i praćenje realizacije programa; </w:t>
            </w:r>
          </w:p>
          <w:p w14:paraId="0F382C56" w14:textId="77777777" w:rsidR="001A6D8A" w:rsidRPr="008462E8" w:rsidRDefault="001A6D8A" w:rsidP="001A6D8A">
            <w:pPr>
              <w:pStyle w:val="ListParagraph"/>
              <w:spacing w:after="0" w:line="240" w:lineRule="auto"/>
              <w:ind w:left="315"/>
              <w:jc w:val="both"/>
              <w:rPr>
                <w:iCs/>
                <w:color w:val="auto"/>
              </w:rPr>
            </w:pPr>
            <w:r w:rsidRPr="008462E8">
              <w:rPr>
                <w:iCs/>
                <w:color w:val="auto"/>
              </w:rPr>
              <w:t>- ugovori o realizaciji programa zaključeni između Zavoda i izvođača programa;</w:t>
            </w:r>
          </w:p>
          <w:p w14:paraId="79098980" w14:textId="77777777" w:rsidR="001A6D8A" w:rsidRPr="008462E8" w:rsidRDefault="001A6D8A" w:rsidP="001A6D8A">
            <w:pPr>
              <w:pStyle w:val="ListParagraph"/>
              <w:spacing w:after="0" w:line="240" w:lineRule="auto"/>
              <w:ind w:left="315"/>
              <w:jc w:val="both"/>
              <w:rPr>
                <w:iCs/>
                <w:color w:val="auto"/>
              </w:rPr>
            </w:pPr>
            <w:r w:rsidRPr="008462E8">
              <w:rPr>
                <w:iCs/>
                <w:color w:val="auto"/>
              </w:rPr>
              <w:t>- operativni priručnik za sprovođenje programa;</w:t>
            </w:r>
          </w:p>
          <w:p w14:paraId="7DECF56C" w14:textId="77777777" w:rsidR="001A6D8A" w:rsidRPr="008462E8" w:rsidRDefault="001A6D8A" w:rsidP="001A6D8A">
            <w:pPr>
              <w:pStyle w:val="ListParagraph"/>
              <w:spacing w:after="0" w:line="240" w:lineRule="auto"/>
              <w:ind w:left="315"/>
              <w:jc w:val="both"/>
              <w:rPr>
                <w:iCs/>
                <w:color w:val="auto"/>
              </w:rPr>
            </w:pPr>
            <w:r w:rsidRPr="008462E8">
              <w:rPr>
                <w:iCs/>
                <w:color w:val="auto"/>
              </w:rPr>
              <w:t xml:space="preserve">- ugovori o radu zaključeni između izvođača i učesnika programa. </w:t>
            </w:r>
          </w:p>
          <w:p w14:paraId="06902F3E" w14:textId="77777777" w:rsidR="001A6D8A" w:rsidRPr="008462E8" w:rsidRDefault="001A6D8A" w:rsidP="001A6D8A">
            <w:pPr>
              <w:pStyle w:val="ListParagraph"/>
              <w:spacing w:after="0" w:line="240" w:lineRule="auto"/>
              <w:ind w:left="315"/>
              <w:rPr>
                <w:iCs/>
                <w:color w:val="auto"/>
              </w:rPr>
            </w:pPr>
          </w:p>
          <w:p w14:paraId="1F167C76" w14:textId="77777777" w:rsidR="00AE4A88" w:rsidRDefault="001A6D8A" w:rsidP="002D144D">
            <w:pPr>
              <w:spacing w:after="0" w:line="240" w:lineRule="auto"/>
              <w:ind w:left="360"/>
              <w:contextualSpacing/>
              <w:jc w:val="both"/>
              <w:rPr>
                <w:iCs/>
                <w:color w:val="auto"/>
              </w:rPr>
            </w:pPr>
            <w:r w:rsidRPr="008462E8">
              <w:rPr>
                <w:iCs/>
                <w:color w:val="auto"/>
              </w:rPr>
              <w:t>Sastavni dio navedenih dokumenata je set obrazaca za izvještavanje, procjenu stepena zadovoljstva učesnika, nalaza neposrednog obilaska lokacije realizacije programa i drugih obrazaca koji prate proces sprovođenja programa.</w:t>
            </w:r>
          </w:p>
          <w:p w14:paraId="17164F68" w14:textId="79BE4E50" w:rsidR="009B1486" w:rsidRPr="002D144D" w:rsidRDefault="009B1486" w:rsidP="002D144D">
            <w:pPr>
              <w:spacing w:after="0" w:line="240" w:lineRule="auto"/>
              <w:ind w:left="360"/>
              <w:contextualSpacing/>
              <w:jc w:val="both"/>
              <w:rPr>
                <w:iCs/>
                <w:color w:val="auto"/>
              </w:rPr>
            </w:pPr>
          </w:p>
        </w:tc>
      </w:tr>
      <w:tr w:rsidR="006E74DA" w:rsidRPr="00E7540B" w14:paraId="56E104EB" w14:textId="77777777" w:rsidTr="00116691">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556"/>
        </w:trPr>
        <w:tc>
          <w:tcPr>
            <w:tcW w:w="1733" w:type="dxa"/>
            <w:tcBorders>
              <w:top w:val="dotted" w:sz="4" w:space="0" w:color="auto"/>
              <w:left w:val="dotted" w:sz="4" w:space="0" w:color="auto"/>
              <w:bottom w:val="dotted" w:sz="4" w:space="0" w:color="auto"/>
              <w:right w:val="dotted" w:sz="4" w:space="0" w:color="auto"/>
            </w:tcBorders>
          </w:tcPr>
          <w:p w14:paraId="347F99D1" w14:textId="46F78337" w:rsidR="006E74DA" w:rsidRDefault="00562E20" w:rsidP="007C5A0E">
            <w:pPr>
              <w:spacing w:after="0" w:line="240" w:lineRule="auto"/>
              <w:rPr>
                <w:b/>
              </w:rPr>
            </w:pPr>
            <w:r>
              <w:rPr>
                <w:b/>
              </w:rPr>
              <w:lastRenderedPageBreak/>
              <w:t xml:space="preserve">3.3             </w:t>
            </w:r>
          </w:p>
          <w:p w14:paraId="35A5D064" w14:textId="32F7E8B9" w:rsidR="00333BB1" w:rsidRPr="001F5935" w:rsidRDefault="00333BB1" w:rsidP="007C5A0E">
            <w:pPr>
              <w:spacing w:after="0" w:line="240" w:lineRule="auto"/>
              <w:rPr>
                <w:b/>
              </w:rPr>
            </w:pPr>
            <w:r>
              <w:rPr>
                <w:b/>
              </w:rPr>
              <w:t>Rezultati praćenja programa</w:t>
            </w:r>
          </w:p>
          <w:p w14:paraId="1E3CBD05" w14:textId="77777777" w:rsidR="006E74DA" w:rsidRPr="00E7540B" w:rsidRDefault="006E74DA" w:rsidP="007C5A0E">
            <w:pPr>
              <w:spacing w:after="0" w:line="240" w:lineRule="auto"/>
              <w:ind w:left="-108"/>
              <w:rPr>
                <w:i/>
              </w:rPr>
            </w:pPr>
          </w:p>
          <w:p w14:paraId="1B2C3758" w14:textId="77777777" w:rsidR="006E74DA" w:rsidRPr="00E7540B" w:rsidRDefault="006E74DA" w:rsidP="007C5A0E">
            <w:pPr>
              <w:spacing w:after="0" w:line="240" w:lineRule="auto"/>
              <w:ind w:left="-108"/>
              <w:rPr>
                <w:i/>
              </w:rPr>
            </w:pPr>
          </w:p>
          <w:p w14:paraId="0A53EC3C" w14:textId="2FF4D421" w:rsidR="006E74DA" w:rsidRPr="00E7540B" w:rsidRDefault="006E74DA" w:rsidP="007C5A0E">
            <w:pPr>
              <w:spacing w:after="0" w:line="240" w:lineRule="auto"/>
              <w:ind w:left="-108"/>
              <w:rPr>
                <w:i/>
              </w:rPr>
            </w:pPr>
          </w:p>
        </w:tc>
        <w:tc>
          <w:tcPr>
            <w:tcW w:w="8046" w:type="dxa"/>
            <w:tcBorders>
              <w:top w:val="dotted" w:sz="4" w:space="0" w:color="auto"/>
              <w:left w:val="dotted" w:sz="4" w:space="0" w:color="auto"/>
              <w:bottom w:val="dotted" w:sz="4" w:space="0" w:color="auto"/>
              <w:right w:val="dotted" w:sz="4" w:space="0" w:color="auto"/>
            </w:tcBorders>
          </w:tcPr>
          <w:p w14:paraId="01A83A37" w14:textId="77777777" w:rsidR="00116691" w:rsidRPr="008462E8" w:rsidRDefault="00116691" w:rsidP="00116691">
            <w:pPr>
              <w:pStyle w:val="ListParagraph"/>
              <w:numPr>
                <w:ilvl w:val="0"/>
                <w:numId w:val="16"/>
              </w:numPr>
              <w:jc w:val="both"/>
              <w:rPr>
                <w:color w:val="auto"/>
              </w:rPr>
            </w:pPr>
            <w:r w:rsidRPr="008462E8">
              <w:rPr>
                <w:color w:val="auto"/>
              </w:rPr>
              <w:t>Praćenje programa predstavlja polaznu osnovu za sagledavanje:</w:t>
            </w:r>
          </w:p>
          <w:p w14:paraId="2DCDF37F" w14:textId="77777777" w:rsidR="00116691" w:rsidRPr="008462E8" w:rsidRDefault="00116691" w:rsidP="00116691">
            <w:pPr>
              <w:pStyle w:val="ListParagraph"/>
              <w:ind w:left="360"/>
              <w:jc w:val="both"/>
              <w:rPr>
                <w:color w:val="auto"/>
              </w:rPr>
            </w:pPr>
          </w:p>
          <w:p w14:paraId="51032CB9" w14:textId="77777777" w:rsidR="00116691" w:rsidRPr="008462E8" w:rsidRDefault="00116691" w:rsidP="00116691">
            <w:pPr>
              <w:pStyle w:val="ListParagraph"/>
              <w:numPr>
                <w:ilvl w:val="0"/>
                <w:numId w:val="10"/>
              </w:numPr>
              <w:spacing w:after="0" w:line="240" w:lineRule="auto"/>
              <w:jc w:val="both"/>
            </w:pPr>
            <w:r w:rsidRPr="008462E8">
              <w:rPr>
                <w:color w:val="auto"/>
              </w:rPr>
              <w:t>p</w:t>
            </w:r>
            <w:r w:rsidRPr="008462E8">
              <w:t>rocesa sprovođenja programa, uključujući i strukturne karakteristike učesnika programa;</w:t>
            </w:r>
          </w:p>
          <w:p w14:paraId="0AE70170" w14:textId="701AB3EB" w:rsidR="002A0D6B" w:rsidRPr="008462E8" w:rsidRDefault="002A0D6B" w:rsidP="00116691">
            <w:pPr>
              <w:pStyle w:val="ListParagraph"/>
              <w:numPr>
                <w:ilvl w:val="0"/>
                <w:numId w:val="10"/>
              </w:numPr>
              <w:spacing w:after="0" w:line="240" w:lineRule="auto"/>
              <w:jc w:val="both"/>
            </w:pPr>
            <w:r w:rsidRPr="008462E8">
              <w:t>ostvarenih rezultata programa i</w:t>
            </w:r>
          </w:p>
          <w:p w14:paraId="01D79588" w14:textId="73C9028C" w:rsidR="00116691" w:rsidRPr="008462E8" w:rsidRDefault="00116691" w:rsidP="00116691">
            <w:pPr>
              <w:pStyle w:val="ListParagraph"/>
              <w:numPr>
                <w:ilvl w:val="0"/>
                <w:numId w:val="10"/>
              </w:numPr>
              <w:spacing w:after="0" w:line="240" w:lineRule="auto"/>
              <w:jc w:val="both"/>
            </w:pPr>
            <w:r w:rsidRPr="008462E8">
              <w:rPr>
                <w:color w:val="auto"/>
              </w:rPr>
              <w:t>troškov</w:t>
            </w:r>
            <w:r w:rsidR="002A0D6B" w:rsidRPr="008462E8">
              <w:rPr>
                <w:color w:val="auto"/>
              </w:rPr>
              <w:t>a</w:t>
            </w:r>
            <w:r w:rsidRPr="008462E8">
              <w:rPr>
                <w:color w:val="auto"/>
              </w:rPr>
              <w:t xml:space="preserve"> sprovođenja programa</w:t>
            </w:r>
            <w:r w:rsidR="002A0D6B" w:rsidRPr="008462E8">
              <w:rPr>
                <w:color w:val="auto"/>
              </w:rPr>
              <w:t>.</w:t>
            </w:r>
          </w:p>
          <w:p w14:paraId="02BAE49D" w14:textId="0732A051" w:rsidR="006E74DA" w:rsidRPr="008462E8" w:rsidRDefault="006E74DA" w:rsidP="002A0D6B">
            <w:pPr>
              <w:pStyle w:val="ListParagraph"/>
              <w:spacing w:after="0" w:line="240" w:lineRule="auto"/>
              <w:ind w:left="780"/>
              <w:jc w:val="both"/>
            </w:pPr>
          </w:p>
        </w:tc>
      </w:tr>
    </w:tbl>
    <w:p w14:paraId="5DC186EA" w14:textId="77777777" w:rsidR="00494B2E" w:rsidRDefault="00494B2E" w:rsidP="00494B2E">
      <w:pPr>
        <w:spacing w:after="0" w:line="240" w:lineRule="auto"/>
        <w:rPr>
          <w:b/>
          <w:bCs/>
        </w:rPr>
      </w:pPr>
    </w:p>
    <w:p w14:paraId="6461B611" w14:textId="77777777" w:rsidR="006E74DA" w:rsidRDefault="006E74DA" w:rsidP="00494B2E">
      <w:pPr>
        <w:spacing w:after="0" w:line="240" w:lineRule="auto"/>
        <w:rPr>
          <w:b/>
          <w:bCs/>
        </w:rPr>
      </w:pPr>
    </w:p>
    <w:p w14:paraId="13929C12" w14:textId="77777777" w:rsidR="006E74DA" w:rsidRDefault="006E74DA" w:rsidP="00494B2E">
      <w:pPr>
        <w:spacing w:after="0" w:line="240" w:lineRule="auto"/>
        <w:rPr>
          <w:b/>
          <w:bCs/>
        </w:rPr>
      </w:pPr>
    </w:p>
    <w:p w14:paraId="7A7A159C" w14:textId="77777777" w:rsidR="006E74DA" w:rsidRDefault="006E74DA" w:rsidP="00494B2E">
      <w:pPr>
        <w:spacing w:after="0" w:line="240" w:lineRule="auto"/>
        <w:rPr>
          <w:b/>
          <w:bCs/>
        </w:rPr>
      </w:pPr>
    </w:p>
    <w:sectPr w:rsidR="006E74DA" w:rsidSect="006D0E86">
      <w:headerReference w:type="default" r:id="rId9"/>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962AD" w14:textId="77777777" w:rsidR="00F0565C" w:rsidRDefault="00F0565C" w:rsidP="00494B2E">
      <w:pPr>
        <w:spacing w:after="0" w:line="240" w:lineRule="auto"/>
      </w:pPr>
      <w:r>
        <w:separator/>
      </w:r>
    </w:p>
  </w:endnote>
  <w:endnote w:type="continuationSeparator" w:id="0">
    <w:p w14:paraId="5A3ACD36" w14:textId="77777777" w:rsidR="00F0565C" w:rsidRDefault="00F0565C" w:rsidP="0049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171219"/>
      <w:docPartObj>
        <w:docPartGallery w:val="Page Numbers (Bottom of Page)"/>
        <w:docPartUnique/>
      </w:docPartObj>
    </w:sdtPr>
    <w:sdtEndPr>
      <w:rPr>
        <w:noProof/>
      </w:rPr>
    </w:sdtEndPr>
    <w:sdtContent>
      <w:p w14:paraId="7BCC2158" w14:textId="0AE7E3B6" w:rsidR="00F9722F" w:rsidRDefault="00F9722F">
        <w:pPr>
          <w:pStyle w:val="Footer"/>
          <w:jc w:val="right"/>
        </w:pPr>
        <w:r>
          <w:fldChar w:fldCharType="begin"/>
        </w:r>
        <w:r>
          <w:instrText xml:space="preserve"> PAGE   \* MERGEFORMAT </w:instrText>
        </w:r>
        <w:r>
          <w:fldChar w:fldCharType="separate"/>
        </w:r>
        <w:r w:rsidR="00080AAC">
          <w:rPr>
            <w:noProof/>
          </w:rPr>
          <w:t>8</w:t>
        </w:r>
        <w:r>
          <w:rPr>
            <w:noProof/>
          </w:rPr>
          <w:fldChar w:fldCharType="end"/>
        </w:r>
      </w:p>
    </w:sdtContent>
  </w:sdt>
  <w:p w14:paraId="459FD733" w14:textId="77777777" w:rsidR="00F9722F" w:rsidRDefault="00F9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D814" w14:textId="77777777" w:rsidR="00F0565C" w:rsidRDefault="00F0565C" w:rsidP="00494B2E">
      <w:pPr>
        <w:spacing w:after="0" w:line="240" w:lineRule="auto"/>
      </w:pPr>
      <w:r>
        <w:separator/>
      </w:r>
    </w:p>
  </w:footnote>
  <w:footnote w:type="continuationSeparator" w:id="0">
    <w:p w14:paraId="50E37A2F" w14:textId="77777777" w:rsidR="00F0565C" w:rsidRDefault="00F0565C" w:rsidP="00494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2127" w14:textId="25C00201" w:rsidR="00DA51C3" w:rsidRPr="00DA51C3" w:rsidRDefault="00DA51C3" w:rsidP="00DA51C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9CA"/>
    <w:multiLevelType w:val="hybridMultilevel"/>
    <w:tmpl w:val="3EEC5920"/>
    <w:lvl w:ilvl="0" w:tplc="39C6E0B6">
      <w:start w:val="1"/>
      <w:numFmt w:val="bullet"/>
      <w:lvlText w:val=""/>
      <w:lvlJc w:val="left"/>
      <w:pPr>
        <w:ind w:left="-12141" w:hanging="360"/>
      </w:pPr>
      <w:rPr>
        <w:rFonts w:ascii="Wingdings" w:hAnsi="Wingdings" w:hint="default"/>
        <w:color w:val="auto"/>
      </w:rPr>
    </w:lvl>
    <w:lvl w:ilvl="1" w:tplc="FFFFFFFF" w:tentative="1">
      <w:start w:val="1"/>
      <w:numFmt w:val="bullet"/>
      <w:lvlText w:val="o"/>
      <w:lvlJc w:val="left"/>
      <w:pPr>
        <w:ind w:left="-11421" w:hanging="360"/>
      </w:pPr>
      <w:rPr>
        <w:rFonts w:ascii="Courier New" w:hAnsi="Courier New" w:cs="Courier New" w:hint="default"/>
      </w:rPr>
    </w:lvl>
    <w:lvl w:ilvl="2" w:tplc="FFFFFFFF" w:tentative="1">
      <w:start w:val="1"/>
      <w:numFmt w:val="bullet"/>
      <w:lvlText w:val=""/>
      <w:lvlJc w:val="left"/>
      <w:pPr>
        <w:ind w:left="-10701" w:hanging="360"/>
      </w:pPr>
      <w:rPr>
        <w:rFonts w:ascii="Wingdings" w:hAnsi="Wingdings" w:hint="default"/>
      </w:rPr>
    </w:lvl>
    <w:lvl w:ilvl="3" w:tplc="FFFFFFFF" w:tentative="1">
      <w:start w:val="1"/>
      <w:numFmt w:val="bullet"/>
      <w:lvlText w:val=""/>
      <w:lvlJc w:val="left"/>
      <w:pPr>
        <w:ind w:left="-9981" w:hanging="360"/>
      </w:pPr>
      <w:rPr>
        <w:rFonts w:ascii="Symbol" w:hAnsi="Symbol" w:hint="default"/>
      </w:rPr>
    </w:lvl>
    <w:lvl w:ilvl="4" w:tplc="FFFFFFFF" w:tentative="1">
      <w:start w:val="1"/>
      <w:numFmt w:val="bullet"/>
      <w:lvlText w:val="o"/>
      <w:lvlJc w:val="left"/>
      <w:pPr>
        <w:ind w:left="-9261" w:hanging="360"/>
      </w:pPr>
      <w:rPr>
        <w:rFonts w:ascii="Courier New" w:hAnsi="Courier New" w:cs="Courier New" w:hint="default"/>
      </w:rPr>
    </w:lvl>
    <w:lvl w:ilvl="5" w:tplc="FFFFFFFF" w:tentative="1">
      <w:start w:val="1"/>
      <w:numFmt w:val="bullet"/>
      <w:lvlText w:val=""/>
      <w:lvlJc w:val="left"/>
      <w:pPr>
        <w:ind w:left="-8541" w:hanging="360"/>
      </w:pPr>
      <w:rPr>
        <w:rFonts w:ascii="Wingdings" w:hAnsi="Wingdings" w:hint="default"/>
      </w:rPr>
    </w:lvl>
    <w:lvl w:ilvl="6" w:tplc="FFFFFFFF" w:tentative="1">
      <w:start w:val="1"/>
      <w:numFmt w:val="bullet"/>
      <w:lvlText w:val=""/>
      <w:lvlJc w:val="left"/>
      <w:pPr>
        <w:ind w:left="-7821" w:hanging="360"/>
      </w:pPr>
      <w:rPr>
        <w:rFonts w:ascii="Symbol" w:hAnsi="Symbol" w:hint="default"/>
      </w:rPr>
    </w:lvl>
    <w:lvl w:ilvl="7" w:tplc="FFFFFFFF" w:tentative="1">
      <w:start w:val="1"/>
      <w:numFmt w:val="bullet"/>
      <w:lvlText w:val="o"/>
      <w:lvlJc w:val="left"/>
      <w:pPr>
        <w:ind w:left="-7101" w:hanging="360"/>
      </w:pPr>
      <w:rPr>
        <w:rFonts w:ascii="Courier New" w:hAnsi="Courier New" w:cs="Courier New" w:hint="default"/>
      </w:rPr>
    </w:lvl>
    <w:lvl w:ilvl="8" w:tplc="FFFFFFFF" w:tentative="1">
      <w:start w:val="1"/>
      <w:numFmt w:val="bullet"/>
      <w:lvlText w:val=""/>
      <w:lvlJc w:val="left"/>
      <w:pPr>
        <w:ind w:left="-6381" w:hanging="360"/>
      </w:pPr>
      <w:rPr>
        <w:rFonts w:ascii="Wingdings" w:hAnsi="Wingdings" w:hint="default"/>
      </w:rPr>
    </w:lvl>
  </w:abstractNum>
  <w:abstractNum w:abstractNumId="1" w15:restartNumberingAfterBreak="0">
    <w:nsid w:val="06AE70E1"/>
    <w:multiLevelType w:val="hybridMultilevel"/>
    <w:tmpl w:val="4C7EEAAA"/>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7BE28EA"/>
    <w:multiLevelType w:val="hybridMultilevel"/>
    <w:tmpl w:val="B3E297F4"/>
    <w:lvl w:ilvl="0" w:tplc="0424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0EB73051"/>
    <w:multiLevelType w:val="hybridMultilevel"/>
    <w:tmpl w:val="FFDE9082"/>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4" w15:restartNumberingAfterBreak="0">
    <w:nsid w:val="10763AC4"/>
    <w:multiLevelType w:val="hybridMultilevel"/>
    <w:tmpl w:val="7AC663D8"/>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22E1E80"/>
    <w:multiLevelType w:val="multilevel"/>
    <w:tmpl w:val="73E6B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A5599D"/>
    <w:multiLevelType w:val="hybridMultilevel"/>
    <w:tmpl w:val="28A476E6"/>
    <w:lvl w:ilvl="0" w:tplc="39C6E0B6">
      <w:start w:val="1"/>
      <w:numFmt w:val="bullet"/>
      <w:lvlText w:val=""/>
      <w:lvlJc w:val="left"/>
      <w:pPr>
        <w:ind w:left="360" w:hanging="360"/>
      </w:pPr>
      <w:rPr>
        <w:rFonts w:ascii="Wingdings" w:hAnsi="Wingding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69A3F5D"/>
    <w:multiLevelType w:val="hybridMultilevel"/>
    <w:tmpl w:val="5BCCF55E"/>
    <w:lvl w:ilvl="0" w:tplc="39C6E0B6">
      <w:start w:val="1"/>
      <w:numFmt w:val="bullet"/>
      <w:lvlText w:val=""/>
      <w:lvlJc w:val="left"/>
      <w:pPr>
        <w:ind w:left="360" w:hanging="360"/>
      </w:pPr>
      <w:rPr>
        <w:rFonts w:ascii="Wingdings" w:hAnsi="Wingdings" w:hint="default"/>
        <w:color w:val="auto"/>
      </w:rPr>
    </w:lvl>
    <w:lvl w:ilvl="1" w:tplc="FB826022">
      <w:start w:val="1"/>
      <w:numFmt w:val="bullet"/>
      <w:lvlText w:val="-"/>
      <w:lvlJc w:val="left"/>
      <w:pPr>
        <w:ind w:left="720" w:hanging="360"/>
      </w:pPr>
      <w:rPr>
        <w:rFonts w:ascii="Times New Roman" w:hAnsi="Times New Roman" w:hint="default"/>
        <w:b w:val="0"/>
        <w:i w:val="0"/>
        <w:sz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AA22B2"/>
    <w:multiLevelType w:val="hybridMultilevel"/>
    <w:tmpl w:val="676ACA42"/>
    <w:lvl w:ilvl="0" w:tplc="2C1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5B0A09"/>
    <w:multiLevelType w:val="hybridMultilevel"/>
    <w:tmpl w:val="7DC09CBC"/>
    <w:lvl w:ilvl="0" w:tplc="2C1A0005">
      <w:start w:val="1"/>
      <w:numFmt w:val="bullet"/>
      <w:lvlText w:val=""/>
      <w:lvlJc w:val="left"/>
      <w:pPr>
        <w:ind w:left="1080" w:hanging="360"/>
      </w:pPr>
      <w:rPr>
        <w:rFonts w:ascii="Wingdings" w:hAnsi="Wingdings"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0" w15:restartNumberingAfterBreak="0">
    <w:nsid w:val="1E3A49F2"/>
    <w:multiLevelType w:val="hybridMultilevel"/>
    <w:tmpl w:val="E9089D3A"/>
    <w:lvl w:ilvl="0" w:tplc="CA7A6262">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32917"/>
    <w:multiLevelType w:val="hybridMultilevel"/>
    <w:tmpl w:val="2F8099A2"/>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FAB1420"/>
    <w:multiLevelType w:val="hybridMultilevel"/>
    <w:tmpl w:val="ACC23BB4"/>
    <w:lvl w:ilvl="0" w:tplc="08D07E00">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3" w15:restartNumberingAfterBreak="0">
    <w:nsid w:val="210873C2"/>
    <w:multiLevelType w:val="hybridMultilevel"/>
    <w:tmpl w:val="5D82D812"/>
    <w:lvl w:ilvl="0" w:tplc="2C1A0005">
      <w:start w:val="1"/>
      <w:numFmt w:val="bullet"/>
      <w:lvlText w:val=""/>
      <w:lvlJc w:val="left"/>
      <w:pPr>
        <w:ind w:left="1080" w:hanging="360"/>
      </w:pPr>
      <w:rPr>
        <w:rFonts w:ascii="Wingdings" w:hAnsi="Wingdings"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4" w15:restartNumberingAfterBreak="0">
    <w:nsid w:val="218B16F4"/>
    <w:multiLevelType w:val="hybridMultilevel"/>
    <w:tmpl w:val="9956F90C"/>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21920E1F"/>
    <w:multiLevelType w:val="hybridMultilevel"/>
    <w:tmpl w:val="F5848290"/>
    <w:lvl w:ilvl="0" w:tplc="87EA7E54">
      <w:start w:val="1"/>
      <w:numFmt w:val="bullet"/>
      <w:lvlText w:val="-"/>
      <w:lvlJc w:val="left"/>
      <w:pPr>
        <w:ind w:left="780" w:hanging="360"/>
      </w:pPr>
      <w:rPr>
        <w:rFonts w:ascii="Calibri" w:hAnsi="Calibri"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6" w15:restartNumberingAfterBreak="0">
    <w:nsid w:val="221F3C67"/>
    <w:multiLevelType w:val="hybridMultilevel"/>
    <w:tmpl w:val="5B1EEEF4"/>
    <w:lvl w:ilvl="0" w:tplc="39C6E0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BF66A9"/>
    <w:multiLevelType w:val="hybridMultilevel"/>
    <w:tmpl w:val="D8BC28EA"/>
    <w:lvl w:ilvl="0" w:tplc="FB826022">
      <w:start w:val="1"/>
      <w:numFmt w:val="bullet"/>
      <w:lvlText w:val="-"/>
      <w:lvlJc w:val="left"/>
      <w:pPr>
        <w:ind w:left="1080" w:hanging="360"/>
      </w:pPr>
      <w:rPr>
        <w:rFonts w:ascii="Times New Roman" w:hAnsi="Times New Roman" w:hint="default"/>
        <w:b w:val="0"/>
        <w:i w:val="0"/>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5F193C"/>
    <w:multiLevelType w:val="hybridMultilevel"/>
    <w:tmpl w:val="9B0A3E7E"/>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9" w15:restartNumberingAfterBreak="0">
    <w:nsid w:val="2D333785"/>
    <w:multiLevelType w:val="hybridMultilevel"/>
    <w:tmpl w:val="328CB61E"/>
    <w:lvl w:ilvl="0" w:tplc="2C1A000F">
      <w:start w:val="1"/>
      <w:numFmt w:val="decimal"/>
      <w:lvlText w:val="%1."/>
      <w:lvlJc w:val="left"/>
      <w:pPr>
        <w:ind w:left="1080" w:hanging="360"/>
      </w:p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0" w15:restartNumberingAfterBreak="0">
    <w:nsid w:val="2DF969B5"/>
    <w:multiLevelType w:val="hybridMultilevel"/>
    <w:tmpl w:val="C22451FA"/>
    <w:lvl w:ilvl="0" w:tplc="39C6E0B6">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E287FB7"/>
    <w:multiLevelType w:val="hybridMultilevel"/>
    <w:tmpl w:val="AA4820BC"/>
    <w:lvl w:ilvl="0" w:tplc="FB826022">
      <w:start w:val="1"/>
      <w:numFmt w:val="bullet"/>
      <w:lvlText w:val="-"/>
      <w:lvlJc w:val="left"/>
      <w:pPr>
        <w:ind w:left="720" w:hanging="360"/>
      </w:pPr>
      <w:rPr>
        <w:rFonts w:ascii="Times New Roman" w:hAnsi="Times New Roman" w:hint="default"/>
        <w:b w:val="0"/>
        <w:i w:val="0"/>
        <w:color w:val="auto"/>
        <w:sz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15:restartNumberingAfterBreak="0">
    <w:nsid w:val="2F1E5E73"/>
    <w:multiLevelType w:val="hybridMultilevel"/>
    <w:tmpl w:val="D8AE07BE"/>
    <w:lvl w:ilvl="0" w:tplc="87EA7E54">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F055B6"/>
    <w:multiLevelType w:val="hybridMultilevel"/>
    <w:tmpl w:val="7DD86FD8"/>
    <w:lvl w:ilvl="0" w:tplc="87EA7E54">
      <w:start w:val="1"/>
      <w:numFmt w:val="bullet"/>
      <w:lvlText w:val="-"/>
      <w:lvlJc w:val="left"/>
      <w:pPr>
        <w:ind w:left="360" w:hanging="360"/>
      </w:pPr>
      <w:rPr>
        <w:rFonts w:ascii="Calibri" w:hAnsi="Calibri" w:hint="default"/>
        <w:b w:val="0"/>
        <w:i w:val="0"/>
        <w:color w:val="auto"/>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57501D7"/>
    <w:multiLevelType w:val="hybridMultilevel"/>
    <w:tmpl w:val="616C0624"/>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C1D56EC"/>
    <w:multiLevelType w:val="hybridMultilevel"/>
    <w:tmpl w:val="CA84B0AC"/>
    <w:lvl w:ilvl="0" w:tplc="FB826022">
      <w:start w:val="1"/>
      <w:numFmt w:val="bullet"/>
      <w:lvlText w:val="-"/>
      <w:lvlJc w:val="left"/>
      <w:pPr>
        <w:ind w:left="720" w:hanging="360"/>
      </w:pPr>
      <w:rPr>
        <w:rFonts w:ascii="Times New Roman" w:hAnsi="Times New Roman" w:hint="default"/>
        <w:b w:val="0"/>
        <w:i w:val="0"/>
        <w:color w:val="auto"/>
        <w:sz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3CAA09A6"/>
    <w:multiLevelType w:val="hybridMultilevel"/>
    <w:tmpl w:val="A2644BA8"/>
    <w:lvl w:ilvl="0" w:tplc="39C6E0B6">
      <w:start w:val="1"/>
      <w:numFmt w:val="bullet"/>
      <w:lvlText w:val=""/>
      <w:lvlJc w:val="left"/>
      <w:pPr>
        <w:ind w:left="720" w:hanging="360"/>
      </w:pPr>
      <w:rPr>
        <w:rFonts w:ascii="Wingdings" w:hAnsi="Wingdings"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3DC57136"/>
    <w:multiLevelType w:val="hybridMultilevel"/>
    <w:tmpl w:val="E6527718"/>
    <w:lvl w:ilvl="0" w:tplc="CA7A6262">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845AB"/>
    <w:multiLevelType w:val="hybridMultilevel"/>
    <w:tmpl w:val="FB744A50"/>
    <w:lvl w:ilvl="0" w:tplc="39C6E0B6">
      <w:start w:val="1"/>
      <w:numFmt w:val="bullet"/>
      <w:lvlText w:val=""/>
      <w:lvlJc w:val="left"/>
      <w:pPr>
        <w:ind w:left="720" w:hanging="360"/>
      </w:pPr>
      <w:rPr>
        <w:rFonts w:ascii="Wingdings" w:hAnsi="Wingdings"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408B5F87"/>
    <w:multiLevelType w:val="hybridMultilevel"/>
    <w:tmpl w:val="77DCC6DE"/>
    <w:lvl w:ilvl="0" w:tplc="87EA7E54">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1231BE2"/>
    <w:multiLevelType w:val="hybridMultilevel"/>
    <w:tmpl w:val="B00098DA"/>
    <w:lvl w:ilvl="0" w:tplc="10D4EA8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9C19A4"/>
    <w:multiLevelType w:val="hybridMultilevel"/>
    <w:tmpl w:val="B88A3948"/>
    <w:lvl w:ilvl="0" w:tplc="2C1A0005">
      <w:start w:val="1"/>
      <w:numFmt w:val="bullet"/>
      <w:lvlText w:val=""/>
      <w:lvlJc w:val="left"/>
      <w:pPr>
        <w:ind w:left="1080" w:hanging="360"/>
      </w:pPr>
      <w:rPr>
        <w:rFonts w:ascii="Wingdings" w:hAnsi="Wingdings"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2" w15:restartNumberingAfterBreak="0">
    <w:nsid w:val="4CE06D8B"/>
    <w:multiLevelType w:val="hybridMultilevel"/>
    <w:tmpl w:val="8474C4A4"/>
    <w:lvl w:ilvl="0" w:tplc="39C6E0B6">
      <w:start w:val="1"/>
      <w:numFmt w:val="bullet"/>
      <w:lvlText w:val=""/>
      <w:lvlJc w:val="left"/>
      <w:pPr>
        <w:ind w:left="720" w:hanging="360"/>
      </w:pPr>
      <w:rPr>
        <w:rFonts w:ascii="Wingdings" w:hAnsi="Wingdings"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15:restartNumberingAfterBreak="0">
    <w:nsid w:val="4F041E0E"/>
    <w:multiLevelType w:val="hybridMultilevel"/>
    <w:tmpl w:val="99AE1B58"/>
    <w:lvl w:ilvl="0" w:tplc="39C6E0B6">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0AC18A1"/>
    <w:multiLevelType w:val="hybridMultilevel"/>
    <w:tmpl w:val="23F60C38"/>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15:restartNumberingAfterBreak="0">
    <w:nsid w:val="5107436F"/>
    <w:multiLevelType w:val="hybridMultilevel"/>
    <w:tmpl w:val="63F06726"/>
    <w:lvl w:ilvl="0" w:tplc="CA7A6262">
      <w:numFmt w:val="bullet"/>
      <w:lvlText w:val="-"/>
      <w:lvlJc w:val="left"/>
      <w:pPr>
        <w:ind w:left="1035" w:hanging="360"/>
      </w:pPr>
      <w:rPr>
        <w:rFonts w:ascii="Arial" w:eastAsia="Verdana" w:hAnsi="Arial" w:cs="Aria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36" w15:restartNumberingAfterBreak="0">
    <w:nsid w:val="54225556"/>
    <w:multiLevelType w:val="hybridMultilevel"/>
    <w:tmpl w:val="3D288C32"/>
    <w:lvl w:ilvl="0" w:tplc="2C1A0005">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15:restartNumberingAfterBreak="0">
    <w:nsid w:val="5778563E"/>
    <w:multiLevelType w:val="hybridMultilevel"/>
    <w:tmpl w:val="41DC0D6C"/>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7911A91"/>
    <w:multiLevelType w:val="hybridMultilevel"/>
    <w:tmpl w:val="A450313E"/>
    <w:lvl w:ilvl="0" w:tplc="0424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9846EE1"/>
    <w:multiLevelType w:val="hybridMultilevel"/>
    <w:tmpl w:val="D7C63F14"/>
    <w:lvl w:ilvl="0" w:tplc="D63EA3C8">
      <w:start w:val="1"/>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0" w15:restartNumberingAfterBreak="0">
    <w:nsid w:val="5B9123A2"/>
    <w:multiLevelType w:val="hybridMultilevel"/>
    <w:tmpl w:val="BD6699BC"/>
    <w:lvl w:ilvl="0" w:tplc="04240005">
      <w:start w:val="1"/>
      <w:numFmt w:val="bullet"/>
      <w:lvlText w:val=""/>
      <w:lvlJc w:val="left"/>
      <w:pPr>
        <w:ind w:left="360" w:hanging="360"/>
      </w:pPr>
      <w:rPr>
        <w:rFonts w:ascii="Wingdings" w:hAnsi="Wingdings" w:hint="default"/>
        <w:b w:val="0"/>
        <w:i w:val="0"/>
        <w:color w:val="auto"/>
        <w:sz w:val="22"/>
      </w:rPr>
    </w:lvl>
    <w:lvl w:ilvl="1" w:tplc="FB826022">
      <w:start w:val="1"/>
      <w:numFmt w:val="bullet"/>
      <w:lvlText w:val="-"/>
      <w:lvlJc w:val="left"/>
      <w:pPr>
        <w:ind w:left="1080" w:hanging="360"/>
      </w:pPr>
      <w:rPr>
        <w:rFonts w:ascii="Times New Roman" w:hAnsi="Times New Roman" w:hint="default"/>
        <w:b w:val="0"/>
        <w:i w:val="0"/>
        <w:color w:val="auto"/>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C42204E"/>
    <w:multiLevelType w:val="hybridMultilevel"/>
    <w:tmpl w:val="F2F06DE8"/>
    <w:lvl w:ilvl="0" w:tplc="CA7A6262">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112A69"/>
    <w:multiLevelType w:val="hybridMultilevel"/>
    <w:tmpl w:val="1118343E"/>
    <w:lvl w:ilvl="0" w:tplc="39C6E0B6">
      <w:start w:val="1"/>
      <w:numFmt w:val="bullet"/>
      <w:lvlText w:val=""/>
      <w:lvlJc w:val="left"/>
      <w:pPr>
        <w:ind w:left="360" w:hanging="360"/>
      </w:pPr>
      <w:rPr>
        <w:rFonts w:ascii="Wingdings" w:hAnsi="Wingdings" w:hint="default"/>
        <w:color w:val="auto"/>
      </w:rPr>
    </w:lvl>
    <w:lvl w:ilvl="1" w:tplc="39C6E0B6">
      <w:start w:val="1"/>
      <w:numFmt w:val="bullet"/>
      <w:lvlText w:val=""/>
      <w:lvlJc w:val="left"/>
      <w:pPr>
        <w:ind w:left="720" w:hanging="360"/>
      </w:pPr>
      <w:rPr>
        <w:rFonts w:ascii="Wingdings" w:hAnsi="Wingdings" w:hint="default"/>
        <w:color w:val="auto"/>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5F396223"/>
    <w:multiLevelType w:val="hybridMultilevel"/>
    <w:tmpl w:val="6EBEE292"/>
    <w:lvl w:ilvl="0" w:tplc="D02473D2">
      <w:numFmt w:val="bullet"/>
      <w:lvlText w:val="-"/>
      <w:lvlJc w:val="left"/>
      <w:pPr>
        <w:ind w:left="1080" w:hanging="360"/>
      </w:pPr>
      <w:rPr>
        <w:rFonts w:ascii="Arial" w:eastAsiaTheme="minorHAnsi" w:hAnsi="Arial" w:cs="Aria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44" w15:restartNumberingAfterBreak="0">
    <w:nsid w:val="6E354535"/>
    <w:multiLevelType w:val="hybridMultilevel"/>
    <w:tmpl w:val="4C42D660"/>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0D20100"/>
    <w:multiLevelType w:val="hybridMultilevel"/>
    <w:tmpl w:val="29E20A6A"/>
    <w:lvl w:ilvl="0" w:tplc="FB826022">
      <w:start w:val="1"/>
      <w:numFmt w:val="bullet"/>
      <w:lvlText w:val="-"/>
      <w:lvlJc w:val="left"/>
      <w:pPr>
        <w:ind w:left="720" w:hanging="360"/>
      </w:pPr>
      <w:rPr>
        <w:rFonts w:ascii="Times New Roman" w:hAnsi="Times New Roman" w:hint="default"/>
        <w:b w:val="0"/>
        <w:i w:val="0"/>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2E21FD7"/>
    <w:multiLevelType w:val="hybridMultilevel"/>
    <w:tmpl w:val="DF008B62"/>
    <w:lvl w:ilvl="0" w:tplc="F854713C">
      <w:numFmt w:val="bullet"/>
      <w:lvlText w:val="-"/>
      <w:lvlJc w:val="left"/>
      <w:pPr>
        <w:ind w:left="1210" w:hanging="360"/>
      </w:pPr>
      <w:rPr>
        <w:rFonts w:ascii="Arial" w:eastAsia="Calibri" w:hAnsi="Arial" w:cs="Arial" w:hint="default"/>
      </w:rPr>
    </w:lvl>
    <w:lvl w:ilvl="1" w:tplc="2C1A0003" w:tentative="1">
      <w:start w:val="1"/>
      <w:numFmt w:val="bullet"/>
      <w:lvlText w:val="o"/>
      <w:lvlJc w:val="left"/>
      <w:pPr>
        <w:ind w:left="1930" w:hanging="360"/>
      </w:pPr>
      <w:rPr>
        <w:rFonts w:ascii="Courier New" w:hAnsi="Courier New" w:cs="Courier New" w:hint="default"/>
      </w:rPr>
    </w:lvl>
    <w:lvl w:ilvl="2" w:tplc="2C1A0005" w:tentative="1">
      <w:start w:val="1"/>
      <w:numFmt w:val="bullet"/>
      <w:lvlText w:val=""/>
      <w:lvlJc w:val="left"/>
      <w:pPr>
        <w:ind w:left="2650" w:hanging="360"/>
      </w:pPr>
      <w:rPr>
        <w:rFonts w:ascii="Wingdings" w:hAnsi="Wingdings" w:hint="default"/>
      </w:rPr>
    </w:lvl>
    <w:lvl w:ilvl="3" w:tplc="2C1A0001" w:tentative="1">
      <w:start w:val="1"/>
      <w:numFmt w:val="bullet"/>
      <w:lvlText w:val=""/>
      <w:lvlJc w:val="left"/>
      <w:pPr>
        <w:ind w:left="3370" w:hanging="360"/>
      </w:pPr>
      <w:rPr>
        <w:rFonts w:ascii="Symbol" w:hAnsi="Symbol" w:hint="default"/>
      </w:rPr>
    </w:lvl>
    <w:lvl w:ilvl="4" w:tplc="2C1A0003" w:tentative="1">
      <w:start w:val="1"/>
      <w:numFmt w:val="bullet"/>
      <w:lvlText w:val="o"/>
      <w:lvlJc w:val="left"/>
      <w:pPr>
        <w:ind w:left="4090" w:hanging="360"/>
      </w:pPr>
      <w:rPr>
        <w:rFonts w:ascii="Courier New" w:hAnsi="Courier New" w:cs="Courier New" w:hint="default"/>
      </w:rPr>
    </w:lvl>
    <w:lvl w:ilvl="5" w:tplc="2C1A0005" w:tentative="1">
      <w:start w:val="1"/>
      <w:numFmt w:val="bullet"/>
      <w:lvlText w:val=""/>
      <w:lvlJc w:val="left"/>
      <w:pPr>
        <w:ind w:left="4810" w:hanging="360"/>
      </w:pPr>
      <w:rPr>
        <w:rFonts w:ascii="Wingdings" w:hAnsi="Wingdings" w:hint="default"/>
      </w:rPr>
    </w:lvl>
    <w:lvl w:ilvl="6" w:tplc="2C1A0001" w:tentative="1">
      <w:start w:val="1"/>
      <w:numFmt w:val="bullet"/>
      <w:lvlText w:val=""/>
      <w:lvlJc w:val="left"/>
      <w:pPr>
        <w:ind w:left="5530" w:hanging="360"/>
      </w:pPr>
      <w:rPr>
        <w:rFonts w:ascii="Symbol" w:hAnsi="Symbol" w:hint="default"/>
      </w:rPr>
    </w:lvl>
    <w:lvl w:ilvl="7" w:tplc="2C1A0003" w:tentative="1">
      <w:start w:val="1"/>
      <w:numFmt w:val="bullet"/>
      <w:lvlText w:val="o"/>
      <w:lvlJc w:val="left"/>
      <w:pPr>
        <w:ind w:left="6250" w:hanging="360"/>
      </w:pPr>
      <w:rPr>
        <w:rFonts w:ascii="Courier New" w:hAnsi="Courier New" w:cs="Courier New" w:hint="default"/>
      </w:rPr>
    </w:lvl>
    <w:lvl w:ilvl="8" w:tplc="2C1A0005" w:tentative="1">
      <w:start w:val="1"/>
      <w:numFmt w:val="bullet"/>
      <w:lvlText w:val=""/>
      <w:lvlJc w:val="left"/>
      <w:pPr>
        <w:ind w:left="6970" w:hanging="360"/>
      </w:pPr>
      <w:rPr>
        <w:rFonts w:ascii="Wingdings" w:hAnsi="Wingdings" w:hint="default"/>
      </w:rPr>
    </w:lvl>
  </w:abstractNum>
  <w:abstractNum w:abstractNumId="47" w15:restartNumberingAfterBreak="0">
    <w:nsid w:val="75940BE2"/>
    <w:multiLevelType w:val="hybridMultilevel"/>
    <w:tmpl w:val="0706F194"/>
    <w:lvl w:ilvl="0" w:tplc="39C6E0B6">
      <w:start w:val="1"/>
      <w:numFmt w:val="bullet"/>
      <w:lvlText w:val=""/>
      <w:lvlJc w:val="left"/>
      <w:pPr>
        <w:ind w:left="720" w:hanging="360"/>
      </w:pPr>
      <w:rPr>
        <w:rFonts w:ascii="Wingdings" w:hAnsi="Wingdings"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8" w15:restartNumberingAfterBreak="0">
    <w:nsid w:val="778D410C"/>
    <w:multiLevelType w:val="hybridMultilevel"/>
    <w:tmpl w:val="3F2030FA"/>
    <w:lvl w:ilvl="0" w:tplc="FB826022">
      <w:start w:val="1"/>
      <w:numFmt w:val="bullet"/>
      <w:lvlText w:val="-"/>
      <w:lvlJc w:val="left"/>
      <w:pPr>
        <w:ind w:left="1211" w:hanging="360"/>
      </w:pPr>
      <w:rPr>
        <w:rFonts w:ascii="Times New Roman" w:hAnsi="Times New Roman" w:hint="default"/>
        <w:b w:val="0"/>
        <w:i w:val="0"/>
        <w:sz w:val="22"/>
      </w:rPr>
    </w:lvl>
    <w:lvl w:ilvl="1" w:tplc="2C1A0003" w:tentative="1">
      <w:start w:val="1"/>
      <w:numFmt w:val="bullet"/>
      <w:lvlText w:val="o"/>
      <w:lvlJc w:val="left"/>
      <w:pPr>
        <w:ind w:left="1931" w:hanging="360"/>
      </w:pPr>
      <w:rPr>
        <w:rFonts w:ascii="Courier New" w:hAnsi="Courier New" w:cs="Courier New" w:hint="default"/>
      </w:rPr>
    </w:lvl>
    <w:lvl w:ilvl="2" w:tplc="2C1A0005" w:tentative="1">
      <w:start w:val="1"/>
      <w:numFmt w:val="bullet"/>
      <w:lvlText w:val=""/>
      <w:lvlJc w:val="left"/>
      <w:pPr>
        <w:ind w:left="2651" w:hanging="360"/>
      </w:pPr>
      <w:rPr>
        <w:rFonts w:ascii="Wingdings" w:hAnsi="Wingdings" w:hint="default"/>
      </w:rPr>
    </w:lvl>
    <w:lvl w:ilvl="3" w:tplc="2C1A0001" w:tentative="1">
      <w:start w:val="1"/>
      <w:numFmt w:val="bullet"/>
      <w:lvlText w:val=""/>
      <w:lvlJc w:val="left"/>
      <w:pPr>
        <w:ind w:left="3371" w:hanging="360"/>
      </w:pPr>
      <w:rPr>
        <w:rFonts w:ascii="Symbol" w:hAnsi="Symbol" w:hint="default"/>
      </w:rPr>
    </w:lvl>
    <w:lvl w:ilvl="4" w:tplc="2C1A0003" w:tentative="1">
      <w:start w:val="1"/>
      <w:numFmt w:val="bullet"/>
      <w:lvlText w:val="o"/>
      <w:lvlJc w:val="left"/>
      <w:pPr>
        <w:ind w:left="4091" w:hanging="360"/>
      </w:pPr>
      <w:rPr>
        <w:rFonts w:ascii="Courier New" w:hAnsi="Courier New" w:cs="Courier New" w:hint="default"/>
      </w:rPr>
    </w:lvl>
    <w:lvl w:ilvl="5" w:tplc="2C1A0005" w:tentative="1">
      <w:start w:val="1"/>
      <w:numFmt w:val="bullet"/>
      <w:lvlText w:val=""/>
      <w:lvlJc w:val="left"/>
      <w:pPr>
        <w:ind w:left="4811" w:hanging="360"/>
      </w:pPr>
      <w:rPr>
        <w:rFonts w:ascii="Wingdings" w:hAnsi="Wingdings" w:hint="default"/>
      </w:rPr>
    </w:lvl>
    <w:lvl w:ilvl="6" w:tplc="2C1A0001" w:tentative="1">
      <w:start w:val="1"/>
      <w:numFmt w:val="bullet"/>
      <w:lvlText w:val=""/>
      <w:lvlJc w:val="left"/>
      <w:pPr>
        <w:ind w:left="5531" w:hanging="360"/>
      </w:pPr>
      <w:rPr>
        <w:rFonts w:ascii="Symbol" w:hAnsi="Symbol" w:hint="default"/>
      </w:rPr>
    </w:lvl>
    <w:lvl w:ilvl="7" w:tplc="2C1A0003" w:tentative="1">
      <w:start w:val="1"/>
      <w:numFmt w:val="bullet"/>
      <w:lvlText w:val="o"/>
      <w:lvlJc w:val="left"/>
      <w:pPr>
        <w:ind w:left="6251" w:hanging="360"/>
      </w:pPr>
      <w:rPr>
        <w:rFonts w:ascii="Courier New" w:hAnsi="Courier New" w:cs="Courier New" w:hint="default"/>
      </w:rPr>
    </w:lvl>
    <w:lvl w:ilvl="8" w:tplc="2C1A0005" w:tentative="1">
      <w:start w:val="1"/>
      <w:numFmt w:val="bullet"/>
      <w:lvlText w:val=""/>
      <w:lvlJc w:val="left"/>
      <w:pPr>
        <w:ind w:left="6971" w:hanging="360"/>
      </w:pPr>
      <w:rPr>
        <w:rFonts w:ascii="Wingdings" w:hAnsi="Wingdings" w:hint="default"/>
      </w:rPr>
    </w:lvl>
  </w:abstractNum>
  <w:abstractNum w:abstractNumId="49" w15:restartNumberingAfterBreak="0">
    <w:nsid w:val="798D5D59"/>
    <w:multiLevelType w:val="multilevel"/>
    <w:tmpl w:val="B9BE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D018CD"/>
    <w:multiLevelType w:val="hybridMultilevel"/>
    <w:tmpl w:val="0032F562"/>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17420614">
    <w:abstractNumId w:val="42"/>
  </w:num>
  <w:num w:numId="2" w16cid:durableId="1623422027">
    <w:abstractNumId w:val="33"/>
  </w:num>
  <w:num w:numId="3" w16cid:durableId="1036933939">
    <w:abstractNumId w:val="24"/>
  </w:num>
  <w:num w:numId="4" w16cid:durableId="1057247041">
    <w:abstractNumId w:val="50"/>
  </w:num>
  <w:num w:numId="5" w16cid:durableId="1438401163">
    <w:abstractNumId w:val="4"/>
  </w:num>
  <w:num w:numId="6" w16cid:durableId="1305962214">
    <w:abstractNumId w:val="39"/>
  </w:num>
  <w:num w:numId="7" w16cid:durableId="2123304955">
    <w:abstractNumId w:val="6"/>
  </w:num>
  <w:num w:numId="8" w16cid:durableId="177816683">
    <w:abstractNumId w:val="20"/>
  </w:num>
  <w:num w:numId="9" w16cid:durableId="389306736">
    <w:abstractNumId w:val="0"/>
  </w:num>
  <w:num w:numId="10" w16cid:durableId="904266147">
    <w:abstractNumId w:val="15"/>
  </w:num>
  <w:num w:numId="11" w16cid:durableId="1453555563">
    <w:abstractNumId w:val="37"/>
  </w:num>
  <w:num w:numId="12" w16cid:durableId="1554584291">
    <w:abstractNumId w:val="45"/>
  </w:num>
  <w:num w:numId="13" w16cid:durableId="116223437">
    <w:abstractNumId w:val="29"/>
  </w:num>
  <w:num w:numId="14" w16cid:durableId="1081024733">
    <w:abstractNumId w:val="22"/>
  </w:num>
  <w:num w:numId="15" w16cid:durableId="1719277693">
    <w:abstractNumId w:val="23"/>
  </w:num>
  <w:num w:numId="16" w16cid:durableId="105122402">
    <w:abstractNumId w:val="44"/>
  </w:num>
  <w:num w:numId="17" w16cid:durableId="937907110">
    <w:abstractNumId w:val="7"/>
  </w:num>
  <w:num w:numId="18" w16cid:durableId="243297102">
    <w:abstractNumId w:val="10"/>
  </w:num>
  <w:num w:numId="19" w16cid:durableId="28995866">
    <w:abstractNumId w:val="40"/>
  </w:num>
  <w:num w:numId="20" w16cid:durableId="915940566">
    <w:abstractNumId w:val="17"/>
  </w:num>
  <w:num w:numId="21" w16cid:durableId="645820519">
    <w:abstractNumId w:val="38"/>
  </w:num>
  <w:num w:numId="22" w16cid:durableId="1014845690">
    <w:abstractNumId w:val="8"/>
  </w:num>
  <w:num w:numId="23" w16cid:durableId="960839456">
    <w:abstractNumId w:val="16"/>
  </w:num>
  <w:num w:numId="24" w16cid:durableId="1256934525">
    <w:abstractNumId w:val="41"/>
  </w:num>
  <w:num w:numId="25" w16cid:durableId="1137794919">
    <w:abstractNumId w:val="35"/>
  </w:num>
  <w:num w:numId="26" w16cid:durableId="1223104394">
    <w:abstractNumId w:val="27"/>
  </w:num>
  <w:num w:numId="27" w16cid:durableId="1758357234">
    <w:abstractNumId w:val="50"/>
  </w:num>
  <w:num w:numId="28" w16cid:durableId="1711419234">
    <w:abstractNumId w:val="30"/>
  </w:num>
  <w:num w:numId="29" w16cid:durableId="1926643063">
    <w:abstractNumId w:val="33"/>
  </w:num>
  <w:num w:numId="30" w16cid:durableId="1663122891">
    <w:abstractNumId w:val="7"/>
  </w:num>
  <w:num w:numId="31" w16cid:durableId="1489904183">
    <w:abstractNumId w:val="7"/>
  </w:num>
  <w:num w:numId="32" w16cid:durableId="1339382294">
    <w:abstractNumId w:val="44"/>
  </w:num>
  <w:num w:numId="33" w16cid:durableId="2052265389">
    <w:abstractNumId w:val="15"/>
  </w:num>
  <w:num w:numId="34" w16cid:durableId="1010528617">
    <w:abstractNumId w:val="36"/>
  </w:num>
  <w:num w:numId="35" w16cid:durableId="2053341061">
    <w:abstractNumId w:val="31"/>
  </w:num>
  <w:num w:numId="36" w16cid:durableId="213086918">
    <w:abstractNumId w:val="13"/>
  </w:num>
  <w:num w:numId="37" w16cid:durableId="1865635323">
    <w:abstractNumId w:val="9"/>
  </w:num>
  <w:num w:numId="38" w16cid:durableId="1921285818">
    <w:abstractNumId w:val="11"/>
  </w:num>
  <w:num w:numId="39" w16cid:durableId="1903901577">
    <w:abstractNumId w:val="25"/>
  </w:num>
  <w:num w:numId="40" w16cid:durableId="903026706">
    <w:abstractNumId w:val="21"/>
  </w:num>
  <w:num w:numId="41" w16cid:durableId="890576442">
    <w:abstractNumId w:val="26"/>
  </w:num>
  <w:num w:numId="42" w16cid:durableId="1929459957">
    <w:abstractNumId w:val="28"/>
  </w:num>
  <w:num w:numId="43" w16cid:durableId="1205601316">
    <w:abstractNumId w:val="47"/>
  </w:num>
  <w:num w:numId="44" w16cid:durableId="1852183688">
    <w:abstractNumId w:val="32"/>
  </w:num>
  <w:num w:numId="45" w16cid:durableId="116336861">
    <w:abstractNumId w:val="46"/>
  </w:num>
  <w:num w:numId="46" w16cid:durableId="1399089345">
    <w:abstractNumId w:val="18"/>
  </w:num>
  <w:num w:numId="47" w16cid:durableId="345637913">
    <w:abstractNumId w:val="48"/>
  </w:num>
  <w:num w:numId="48" w16cid:durableId="731199848">
    <w:abstractNumId w:val="3"/>
  </w:num>
  <w:num w:numId="49" w16cid:durableId="1079400521">
    <w:abstractNumId w:val="5"/>
  </w:num>
  <w:num w:numId="50" w16cid:durableId="626394329">
    <w:abstractNumId w:val="19"/>
  </w:num>
  <w:num w:numId="51" w16cid:durableId="1217623091">
    <w:abstractNumId w:val="12"/>
  </w:num>
  <w:num w:numId="52" w16cid:durableId="1613123760">
    <w:abstractNumId w:val="49"/>
  </w:num>
  <w:num w:numId="53" w16cid:durableId="864289575">
    <w:abstractNumId w:val="14"/>
  </w:num>
  <w:num w:numId="54" w16cid:durableId="1889491228">
    <w:abstractNumId w:val="34"/>
  </w:num>
  <w:num w:numId="55" w16cid:durableId="493112625">
    <w:abstractNumId w:val="1"/>
  </w:num>
  <w:num w:numId="56" w16cid:durableId="28729840">
    <w:abstractNumId w:val="2"/>
  </w:num>
  <w:num w:numId="57" w16cid:durableId="1397243273">
    <w:abstractNumId w:val="4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2E"/>
    <w:rsid w:val="000018FB"/>
    <w:rsid w:val="0000190E"/>
    <w:rsid w:val="00006AFF"/>
    <w:rsid w:val="00012A18"/>
    <w:rsid w:val="00017925"/>
    <w:rsid w:val="000209F2"/>
    <w:rsid w:val="00021231"/>
    <w:rsid w:val="000337F5"/>
    <w:rsid w:val="0003612C"/>
    <w:rsid w:val="0003657F"/>
    <w:rsid w:val="0003671F"/>
    <w:rsid w:val="00037533"/>
    <w:rsid w:val="0004458F"/>
    <w:rsid w:val="00052098"/>
    <w:rsid w:val="000521E9"/>
    <w:rsid w:val="00063059"/>
    <w:rsid w:val="00063AE5"/>
    <w:rsid w:val="00063CF8"/>
    <w:rsid w:val="00072617"/>
    <w:rsid w:val="0007360C"/>
    <w:rsid w:val="000773BD"/>
    <w:rsid w:val="000802FC"/>
    <w:rsid w:val="00080AAC"/>
    <w:rsid w:val="00081F4E"/>
    <w:rsid w:val="000849B0"/>
    <w:rsid w:val="00086749"/>
    <w:rsid w:val="00094EAD"/>
    <w:rsid w:val="000A0C16"/>
    <w:rsid w:val="000A442E"/>
    <w:rsid w:val="000A5C0C"/>
    <w:rsid w:val="000B56B5"/>
    <w:rsid w:val="000B70F5"/>
    <w:rsid w:val="000C009D"/>
    <w:rsid w:val="000C0152"/>
    <w:rsid w:val="000C22CD"/>
    <w:rsid w:val="000E2198"/>
    <w:rsid w:val="000E2BAD"/>
    <w:rsid w:val="000E3B7D"/>
    <w:rsid w:val="000E58E0"/>
    <w:rsid w:val="000F11D4"/>
    <w:rsid w:val="00102A0F"/>
    <w:rsid w:val="00102A23"/>
    <w:rsid w:val="0010561A"/>
    <w:rsid w:val="00110083"/>
    <w:rsid w:val="0011423C"/>
    <w:rsid w:val="00116691"/>
    <w:rsid w:val="001212B6"/>
    <w:rsid w:val="001226E8"/>
    <w:rsid w:val="00124C27"/>
    <w:rsid w:val="00125EA4"/>
    <w:rsid w:val="001278D3"/>
    <w:rsid w:val="0013740E"/>
    <w:rsid w:val="00146B67"/>
    <w:rsid w:val="001502B9"/>
    <w:rsid w:val="0015237B"/>
    <w:rsid w:val="00155AE3"/>
    <w:rsid w:val="001602B9"/>
    <w:rsid w:val="0016654F"/>
    <w:rsid w:val="00171A5E"/>
    <w:rsid w:val="00171B7B"/>
    <w:rsid w:val="00175582"/>
    <w:rsid w:val="00180B32"/>
    <w:rsid w:val="001834D9"/>
    <w:rsid w:val="00185928"/>
    <w:rsid w:val="00192817"/>
    <w:rsid w:val="00195D7D"/>
    <w:rsid w:val="001A60FB"/>
    <w:rsid w:val="001A6D8A"/>
    <w:rsid w:val="001C1F56"/>
    <w:rsid w:val="001C28C9"/>
    <w:rsid w:val="001C4AF9"/>
    <w:rsid w:val="001C7AF8"/>
    <w:rsid w:val="001D4836"/>
    <w:rsid w:val="001D5B5D"/>
    <w:rsid w:val="001D72A1"/>
    <w:rsid w:val="001D7382"/>
    <w:rsid w:val="001E2F48"/>
    <w:rsid w:val="001E6B5D"/>
    <w:rsid w:val="001F5935"/>
    <w:rsid w:val="001F74BE"/>
    <w:rsid w:val="00200C06"/>
    <w:rsid w:val="00203492"/>
    <w:rsid w:val="00206EBF"/>
    <w:rsid w:val="00213F0B"/>
    <w:rsid w:val="00217964"/>
    <w:rsid w:val="002204C9"/>
    <w:rsid w:val="00223BB0"/>
    <w:rsid w:val="00227C6B"/>
    <w:rsid w:val="00235E4C"/>
    <w:rsid w:val="00240CF5"/>
    <w:rsid w:val="002415E2"/>
    <w:rsid w:val="00243E5E"/>
    <w:rsid w:val="0024692F"/>
    <w:rsid w:val="0024736A"/>
    <w:rsid w:val="0025056C"/>
    <w:rsid w:val="002508BD"/>
    <w:rsid w:val="00251A5D"/>
    <w:rsid w:val="0025547D"/>
    <w:rsid w:val="002579FA"/>
    <w:rsid w:val="002623A0"/>
    <w:rsid w:val="00265A02"/>
    <w:rsid w:val="00267B63"/>
    <w:rsid w:val="00270AA6"/>
    <w:rsid w:val="00283A29"/>
    <w:rsid w:val="00294A23"/>
    <w:rsid w:val="002953E2"/>
    <w:rsid w:val="002A06F5"/>
    <w:rsid w:val="002A0D6B"/>
    <w:rsid w:val="002A13C1"/>
    <w:rsid w:val="002A2BE0"/>
    <w:rsid w:val="002A3807"/>
    <w:rsid w:val="002A5057"/>
    <w:rsid w:val="002A700F"/>
    <w:rsid w:val="002B2561"/>
    <w:rsid w:val="002B2E57"/>
    <w:rsid w:val="002C53E4"/>
    <w:rsid w:val="002C64B7"/>
    <w:rsid w:val="002D00A9"/>
    <w:rsid w:val="002D144D"/>
    <w:rsid w:val="002E208C"/>
    <w:rsid w:val="002E26D1"/>
    <w:rsid w:val="002E2EE0"/>
    <w:rsid w:val="002E3EB3"/>
    <w:rsid w:val="002F12FB"/>
    <w:rsid w:val="002F7EFE"/>
    <w:rsid w:val="00307AC3"/>
    <w:rsid w:val="0031149E"/>
    <w:rsid w:val="003118D0"/>
    <w:rsid w:val="00320A1D"/>
    <w:rsid w:val="00320C99"/>
    <w:rsid w:val="00322CA0"/>
    <w:rsid w:val="00323ABA"/>
    <w:rsid w:val="003312BB"/>
    <w:rsid w:val="0033253C"/>
    <w:rsid w:val="00333BB1"/>
    <w:rsid w:val="00341A92"/>
    <w:rsid w:val="0034429F"/>
    <w:rsid w:val="00344EEF"/>
    <w:rsid w:val="003450F2"/>
    <w:rsid w:val="00345294"/>
    <w:rsid w:val="00351A73"/>
    <w:rsid w:val="00354667"/>
    <w:rsid w:val="00354E15"/>
    <w:rsid w:val="00361FA6"/>
    <w:rsid w:val="003634E3"/>
    <w:rsid w:val="003667E6"/>
    <w:rsid w:val="00380F13"/>
    <w:rsid w:val="003844B8"/>
    <w:rsid w:val="00390967"/>
    <w:rsid w:val="00396190"/>
    <w:rsid w:val="003A1590"/>
    <w:rsid w:val="003A1947"/>
    <w:rsid w:val="003B0132"/>
    <w:rsid w:val="003B0F43"/>
    <w:rsid w:val="003B1D56"/>
    <w:rsid w:val="003B6758"/>
    <w:rsid w:val="003C3682"/>
    <w:rsid w:val="003C3CA1"/>
    <w:rsid w:val="003D5870"/>
    <w:rsid w:val="003D7AAF"/>
    <w:rsid w:val="003E286A"/>
    <w:rsid w:val="003E6913"/>
    <w:rsid w:val="003E6F0C"/>
    <w:rsid w:val="003F0853"/>
    <w:rsid w:val="003F233B"/>
    <w:rsid w:val="003F44F5"/>
    <w:rsid w:val="003F54EE"/>
    <w:rsid w:val="003F5AE4"/>
    <w:rsid w:val="0040410E"/>
    <w:rsid w:val="00404797"/>
    <w:rsid w:val="004113C5"/>
    <w:rsid w:val="004117F1"/>
    <w:rsid w:val="00414875"/>
    <w:rsid w:val="00427CA9"/>
    <w:rsid w:val="004430A4"/>
    <w:rsid w:val="00446C18"/>
    <w:rsid w:val="00447495"/>
    <w:rsid w:val="00447EB0"/>
    <w:rsid w:val="00452ECD"/>
    <w:rsid w:val="00452F54"/>
    <w:rsid w:val="00474318"/>
    <w:rsid w:val="004805C2"/>
    <w:rsid w:val="00486338"/>
    <w:rsid w:val="00486813"/>
    <w:rsid w:val="0049369E"/>
    <w:rsid w:val="004945EF"/>
    <w:rsid w:val="00494A5F"/>
    <w:rsid w:val="00494B2E"/>
    <w:rsid w:val="004A0697"/>
    <w:rsid w:val="004A0D33"/>
    <w:rsid w:val="004A1993"/>
    <w:rsid w:val="004A3DA9"/>
    <w:rsid w:val="004A58DF"/>
    <w:rsid w:val="004B72A7"/>
    <w:rsid w:val="004B7615"/>
    <w:rsid w:val="004C1B26"/>
    <w:rsid w:val="004C35B9"/>
    <w:rsid w:val="004C390A"/>
    <w:rsid w:val="004D1287"/>
    <w:rsid w:val="004D3D32"/>
    <w:rsid w:val="004D719F"/>
    <w:rsid w:val="004D7E0F"/>
    <w:rsid w:val="004E045C"/>
    <w:rsid w:val="004E679F"/>
    <w:rsid w:val="004F0530"/>
    <w:rsid w:val="004F1AF4"/>
    <w:rsid w:val="004F3263"/>
    <w:rsid w:val="004F3F00"/>
    <w:rsid w:val="004F4E7B"/>
    <w:rsid w:val="00502B76"/>
    <w:rsid w:val="00516313"/>
    <w:rsid w:val="0051719B"/>
    <w:rsid w:val="00520A10"/>
    <w:rsid w:val="00522A53"/>
    <w:rsid w:val="005250C3"/>
    <w:rsid w:val="00533877"/>
    <w:rsid w:val="00535AEF"/>
    <w:rsid w:val="005364A5"/>
    <w:rsid w:val="0055078C"/>
    <w:rsid w:val="00551C78"/>
    <w:rsid w:val="00554F18"/>
    <w:rsid w:val="0055601F"/>
    <w:rsid w:val="00556A1D"/>
    <w:rsid w:val="005623FB"/>
    <w:rsid w:val="00562E20"/>
    <w:rsid w:val="0056538C"/>
    <w:rsid w:val="00565F74"/>
    <w:rsid w:val="0057051F"/>
    <w:rsid w:val="0058104A"/>
    <w:rsid w:val="00582B1E"/>
    <w:rsid w:val="0058518B"/>
    <w:rsid w:val="005870E2"/>
    <w:rsid w:val="005928AB"/>
    <w:rsid w:val="005A1DD4"/>
    <w:rsid w:val="005A725D"/>
    <w:rsid w:val="005B3F4C"/>
    <w:rsid w:val="005C0C1C"/>
    <w:rsid w:val="005C7698"/>
    <w:rsid w:val="005C7CCD"/>
    <w:rsid w:val="005D33B9"/>
    <w:rsid w:val="005D4C0B"/>
    <w:rsid w:val="005D6475"/>
    <w:rsid w:val="005D6A70"/>
    <w:rsid w:val="005D7EF3"/>
    <w:rsid w:val="005E0C7D"/>
    <w:rsid w:val="005E1034"/>
    <w:rsid w:val="005E16C4"/>
    <w:rsid w:val="005E648C"/>
    <w:rsid w:val="005E6F67"/>
    <w:rsid w:val="005E7052"/>
    <w:rsid w:val="005F0717"/>
    <w:rsid w:val="005F32D6"/>
    <w:rsid w:val="00600FEF"/>
    <w:rsid w:val="006015B8"/>
    <w:rsid w:val="00605E11"/>
    <w:rsid w:val="006065D3"/>
    <w:rsid w:val="00613EF5"/>
    <w:rsid w:val="00622960"/>
    <w:rsid w:val="00623D2A"/>
    <w:rsid w:val="00624B09"/>
    <w:rsid w:val="00630DA0"/>
    <w:rsid w:val="00631994"/>
    <w:rsid w:val="00634981"/>
    <w:rsid w:val="0063719B"/>
    <w:rsid w:val="0063798D"/>
    <w:rsid w:val="006429F7"/>
    <w:rsid w:val="00642F56"/>
    <w:rsid w:val="0064418E"/>
    <w:rsid w:val="0064586E"/>
    <w:rsid w:val="00647677"/>
    <w:rsid w:val="00650556"/>
    <w:rsid w:val="00650E81"/>
    <w:rsid w:val="006555A6"/>
    <w:rsid w:val="00655DCB"/>
    <w:rsid w:val="00657CB8"/>
    <w:rsid w:val="00663105"/>
    <w:rsid w:val="006652FF"/>
    <w:rsid w:val="00666106"/>
    <w:rsid w:val="00670D15"/>
    <w:rsid w:val="0067121E"/>
    <w:rsid w:val="0067519C"/>
    <w:rsid w:val="006770B7"/>
    <w:rsid w:val="006800C2"/>
    <w:rsid w:val="006833C5"/>
    <w:rsid w:val="00692902"/>
    <w:rsid w:val="00697FBB"/>
    <w:rsid w:val="006A0B1A"/>
    <w:rsid w:val="006B16FE"/>
    <w:rsid w:val="006D0E86"/>
    <w:rsid w:val="006D22A9"/>
    <w:rsid w:val="006D3E97"/>
    <w:rsid w:val="006D668E"/>
    <w:rsid w:val="006E082B"/>
    <w:rsid w:val="006E1F40"/>
    <w:rsid w:val="006E313D"/>
    <w:rsid w:val="006E74DA"/>
    <w:rsid w:val="006F12FF"/>
    <w:rsid w:val="006F3CE2"/>
    <w:rsid w:val="006F799C"/>
    <w:rsid w:val="007009B1"/>
    <w:rsid w:val="00702A99"/>
    <w:rsid w:val="007035F1"/>
    <w:rsid w:val="00703D6B"/>
    <w:rsid w:val="00716C22"/>
    <w:rsid w:val="00727F86"/>
    <w:rsid w:val="007352E9"/>
    <w:rsid w:val="007376A5"/>
    <w:rsid w:val="007418E6"/>
    <w:rsid w:val="00745C89"/>
    <w:rsid w:val="0074643B"/>
    <w:rsid w:val="007526B0"/>
    <w:rsid w:val="00756ABC"/>
    <w:rsid w:val="00762CAA"/>
    <w:rsid w:val="00770E64"/>
    <w:rsid w:val="0078201D"/>
    <w:rsid w:val="00785FBF"/>
    <w:rsid w:val="007A5B22"/>
    <w:rsid w:val="007A7047"/>
    <w:rsid w:val="007B1628"/>
    <w:rsid w:val="007B3AD1"/>
    <w:rsid w:val="007B5BDA"/>
    <w:rsid w:val="007B6880"/>
    <w:rsid w:val="007B69E9"/>
    <w:rsid w:val="007C4050"/>
    <w:rsid w:val="007C5A0E"/>
    <w:rsid w:val="007D2952"/>
    <w:rsid w:val="007D4E86"/>
    <w:rsid w:val="007D57D8"/>
    <w:rsid w:val="007E1D0A"/>
    <w:rsid w:val="007E24FA"/>
    <w:rsid w:val="007E71E8"/>
    <w:rsid w:val="007F5036"/>
    <w:rsid w:val="007F5694"/>
    <w:rsid w:val="007F70A8"/>
    <w:rsid w:val="00804BB3"/>
    <w:rsid w:val="0080523C"/>
    <w:rsid w:val="008059C5"/>
    <w:rsid w:val="0081564B"/>
    <w:rsid w:val="00817A44"/>
    <w:rsid w:val="00821E9F"/>
    <w:rsid w:val="00823EAC"/>
    <w:rsid w:val="00827A23"/>
    <w:rsid w:val="00832D1C"/>
    <w:rsid w:val="0084066B"/>
    <w:rsid w:val="00840932"/>
    <w:rsid w:val="008462E8"/>
    <w:rsid w:val="00846D7B"/>
    <w:rsid w:val="0084711B"/>
    <w:rsid w:val="0085009F"/>
    <w:rsid w:val="00856EE4"/>
    <w:rsid w:val="008679B2"/>
    <w:rsid w:val="008716C5"/>
    <w:rsid w:val="0087402E"/>
    <w:rsid w:val="008745B0"/>
    <w:rsid w:val="00876D43"/>
    <w:rsid w:val="00876F54"/>
    <w:rsid w:val="008862FE"/>
    <w:rsid w:val="008900AC"/>
    <w:rsid w:val="00896D1E"/>
    <w:rsid w:val="008A58C3"/>
    <w:rsid w:val="008B2A6C"/>
    <w:rsid w:val="008B353A"/>
    <w:rsid w:val="008C0E66"/>
    <w:rsid w:val="008C1BDF"/>
    <w:rsid w:val="008D571A"/>
    <w:rsid w:val="008E274E"/>
    <w:rsid w:val="008E3A6E"/>
    <w:rsid w:val="008F15E7"/>
    <w:rsid w:val="008F3253"/>
    <w:rsid w:val="008F4DBC"/>
    <w:rsid w:val="008F6414"/>
    <w:rsid w:val="009100AA"/>
    <w:rsid w:val="0091035D"/>
    <w:rsid w:val="00914941"/>
    <w:rsid w:val="0091620D"/>
    <w:rsid w:val="00917775"/>
    <w:rsid w:val="0092214B"/>
    <w:rsid w:val="00923900"/>
    <w:rsid w:val="00925680"/>
    <w:rsid w:val="00945453"/>
    <w:rsid w:val="0094727B"/>
    <w:rsid w:val="00950B16"/>
    <w:rsid w:val="009511D2"/>
    <w:rsid w:val="00953E8C"/>
    <w:rsid w:val="00960D1C"/>
    <w:rsid w:val="009668C0"/>
    <w:rsid w:val="00973398"/>
    <w:rsid w:val="009802EF"/>
    <w:rsid w:val="00981009"/>
    <w:rsid w:val="009848C1"/>
    <w:rsid w:val="0099310F"/>
    <w:rsid w:val="00996BB8"/>
    <w:rsid w:val="009A0BA9"/>
    <w:rsid w:val="009A6E4A"/>
    <w:rsid w:val="009B1486"/>
    <w:rsid w:val="009B2A59"/>
    <w:rsid w:val="009B3977"/>
    <w:rsid w:val="009B7406"/>
    <w:rsid w:val="009C09D0"/>
    <w:rsid w:val="009C274F"/>
    <w:rsid w:val="009C7A2D"/>
    <w:rsid w:val="009D719D"/>
    <w:rsid w:val="009D7A8C"/>
    <w:rsid w:val="009E11C4"/>
    <w:rsid w:val="009F1247"/>
    <w:rsid w:val="009F3D2D"/>
    <w:rsid w:val="009F416D"/>
    <w:rsid w:val="009F6385"/>
    <w:rsid w:val="00A00DBA"/>
    <w:rsid w:val="00A04250"/>
    <w:rsid w:val="00A12738"/>
    <w:rsid w:val="00A244CA"/>
    <w:rsid w:val="00A25A60"/>
    <w:rsid w:val="00A3304C"/>
    <w:rsid w:val="00A3548A"/>
    <w:rsid w:val="00A4495A"/>
    <w:rsid w:val="00A478C9"/>
    <w:rsid w:val="00A518B5"/>
    <w:rsid w:val="00A51D50"/>
    <w:rsid w:val="00A536E3"/>
    <w:rsid w:val="00A61A6E"/>
    <w:rsid w:val="00A61CF0"/>
    <w:rsid w:val="00A670E9"/>
    <w:rsid w:val="00A72065"/>
    <w:rsid w:val="00A74FB2"/>
    <w:rsid w:val="00A85091"/>
    <w:rsid w:val="00A9026F"/>
    <w:rsid w:val="00A90330"/>
    <w:rsid w:val="00A904FE"/>
    <w:rsid w:val="00A922DF"/>
    <w:rsid w:val="00AA1487"/>
    <w:rsid w:val="00AA1F95"/>
    <w:rsid w:val="00AB2A3E"/>
    <w:rsid w:val="00AB7CDE"/>
    <w:rsid w:val="00AC1C27"/>
    <w:rsid w:val="00AC439B"/>
    <w:rsid w:val="00AC4BAE"/>
    <w:rsid w:val="00AC4F2D"/>
    <w:rsid w:val="00AC62C1"/>
    <w:rsid w:val="00AC7A68"/>
    <w:rsid w:val="00AD39D9"/>
    <w:rsid w:val="00AE0294"/>
    <w:rsid w:val="00AE2C6A"/>
    <w:rsid w:val="00AE4A88"/>
    <w:rsid w:val="00AE6E19"/>
    <w:rsid w:val="00AF1B0D"/>
    <w:rsid w:val="00AF588E"/>
    <w:rsid w:val="00AF780E"/>
    <w:rsid w:val="00B008D4"/>
    <w:rsid w:val="00B023A1"/>
    <w:rsid w:val="00B03D25"/>
    <w:rsid w:val="00B04328"/>
    <w:rsid w:val="00B071F2"/>
    <w:rsid w:val="00B125EC"/>
    <w:rsid w:val="00B2176B"/>
    <w:rsid w:val="00B22B95"/>
    <w:rsid w:val="00B23AAA"/>
    <w:rsid w:val="00B24B4F"/>
    <w:rsid w:val="00B33742"/>
    <w:rsid w:val="00B36B26"/>
    <w:rsid w:val="00B40180"/>
    <w:rsid w:val="00B41FFB"/>
    <w:rsid w:val="00B43A0A"/>
    <w:rsid w:val="00B45809"/>
    <w:rsid w:val="00B640AF"/>
    <w:rsid w:val="00B6657C"/>
    <w:rsid w:val="00B6799F"/>
    <w:rsid w:val="00B67A54"/>
    <w:rsid w:val="00B714AC"/>
    <w:rsid w:val="00B754A1"/>
    <w:rsid w:val="00B759B0"/>
    <w:rsid w:val="00B76BEF"/>
    <w:rsid w:val="00B83E71"/>
    <w:rsid w:val="00B84A58"/>
    <w:rsid w:val="00B87EC0"/>
    <w:rsid w:val="00B93375"/>
    <w:rsid w:val="00B94CB3"/>
    <w:rsid w:val="00B957AE"/>
    <w:rsid w:val="00B975BE"/>
    <w:rsid w:val="00BA0B41"/>
    <w:rsid w:val="00BA6441"/>
    <w:rsid w:val="00BB2C37"/>
    <w:rsid w:val="00BB2FED"/>
    <w:rsid w:val="00BB76BD"/>
    <w:rsid w:val="00BC2AE0"/>
    <w:rsid w:val="00BC7BB3"/>
    <w:rsid w:val="00BD01DB"/>
    <w:rsid w:val="00BD395C"/>
    <w:rsid w:val="00BD48F9"/>
    <w:rsid w:val="00BD5747"/>
    <w:rsid w:val="00BD6176"/>
    <w:rsid w:val="00BD6375"/>
    <w:rsid w:val="00BE2AF9"/>
    <w:rsid w:val="00BE2F0B"/>
    <w:rsid w:val="00BE3497"/>
    <w:rsid w:val="00BE47EF"/>
    <w:rsid w:val="00BE6B7E"/>
    <w:rsid w:val="00BF1D9F"/>
    <w:rsid w:val="00BF2B56"/>
    <w:rsid w:val="00BF6EAB"/>
    <w:rsid w:val="00BF7B60"/>
    <w:rsid w:val="00C00CB3"/>
    <w:rsid w:val="00C07A23"/>
    <w:rsid w:val="00C07D38"/>
    <w:rsid w:val="00C10639"/>
    <w:rsid w:val="00C22D24"/>
    <w:rsid w:val="00C30657"/>
    <w:rsid w:val="00C323E4"/>
    <w:rsid w:val="00C351BD"/>
    <w:rsid w:val="00C36C35"/>
    <w:rsid w:val="00C41A9D"/>
    <w:rsid w:val="00C41AB8"/>
    <w:rsid w:val="00C43D3C"/>
    <w:rsid w:val="00C458AC"/>
    <w:rsid w:val="00C5718A"/>
    <w:rsid w:val="00C648BC"/>
    <w:rsid w:val="00C67196"/>
    <w:rsid w:val="00C700B7"/>
    <w:rsid w:val="00C70251"/>
    <w:rsid w:val="00C7729D"/>
    <w:rsid w:val="00C83D39"/>
    <w:rsid w:val="00C93DD7"/>
    <w:rsid w:val="00C95E2F"/>
    <w:rsid w:val="00C9677C"/>
    <w:rsid w:val="00C97119"/>
    <w:rsid w:val="00CA2B3E"/>
    <w:rsid w:val="00CA42D8"/>
    <w:rsid w:val="00CA55A7"/>
    <w:rsid w:val="00CA6E54"/>
    <w:rsid w:val="00CB04BA"/>
    <w:rsid w:val="00CB1410"/>
    <w:rsid w:val="00CB2D32"/>
    <w:rsid w:val="00CB717B"/>
    <w:rsid w:val="00CC1CE2"/>
    <w:rsid w:val="00CC7020"/>
    <w:rsid w:val="00CD16DC"/>
    <w:rsid w:val="00CD28A7"/>
    <w:rsid w:val="00CE0E61"/>
    <w:rsid w:val="00CE7A50"/>
    <w:rsid w:val="00CF000A"/>
    <w:rsid w:val="00CF335E"/>
    <w:rsid w:val="00CF57AE"/>
    <w:rsid w:val="00CF6F96"/>
    <w:rsid w:val="00D02087"/>
    <w:rsid w:val="00D0395B"/>
    <w:rsid w:val="00D07EA0"/>
    <w:rsid w:val="00D10488"/>
    <w:rsid w:val="00D112E0"/>
    <w:rsid w:val="00D11AEF"/>
    <w:rsid w:val="00D1332A"/>
    <w:rsid w:val="00D1390E"/>
    <w:rsid w:val="00D16A9A"/>
    <w:rsid w:val="00D1755E"/>
    <w:rsid w:val="00D17AAB"/>
    <w:rsid w:val="00D21F50"/>
    <w:rsid w:val="00D23CFE"/>
    <w:rsid w:val="00D24747"/>
    <w:rsid w:val="00D25D38"/>
    <w:rsid w:val="00D278F5"/>
    <w:rsid w:val="00D32256"/>
    <w:rsid w:val="00D43AD2"/>
    <w:rsid w:val="00D44BD7"/>
    <w:rsid w:val="00D46BF6"/>
    <w:rsid w:val="00D50C53"/>
    <w:rsid w:val="00D51CB1"/>
    <w:rsid w:val="00D520F7"/>
    <w:rsid w:val="00D54029"/>
    <w:rsid w:val="00D55B77"/>
    <w:rsid w:val="00D60C0D"/>
    <w:rsid w:val="00D715E5"/>
    <w:rsid w:val="00D71B4A"/>
    <w:rsid w:val="00D72DCF"/>
    <w:rsid w:val="00D739D9"/>
    <w:rsid w:val="00D74D53"/>
    <w:rsid w:val="00D75A52"/>
    <w:rsid w:val="00D83077"/>
    <w:rsid w:val="00D835A0"/>
    <w:rsid w:val="00D85E4D"/>
    <w:rsid w:val="00D85E70"/>
    <w:rsid w:val="00D87CF6"/>
    <w:rsid w:val="00D94359"/>
    <w:rsid w:val="00DA18BD"/>
    <w:rsid w:val="00DA1B0D"/>
    <w:rsid w:val="00DA3F33"/>
    <w:rsid w:val="00DA51C3"/>
    <w:rsid w:val="00DB262B"/>
    <w:rsid w:val="00DB299B"/>
    <w:rsid w:val="00DB5860"/>
    <w:rsid w:val="00DB68E3"/>
    <w:rsid w:val="00DC201B"/>
    <w:rsid w:val="00DD0B19"/>
    <w:rsid w:val="00DD101F"/>
    <w:rsid w:val="00DD132C"/>
    <w:rsid w:val="00DE3342"/>
    <w:rsid w:val="00DE728F"/>
    <w:rsid w:val="00DF2A3D"/>
    <w:rsid w:val="00DF38F0"/>
    <w:rsid w:val="00DF558E"/>
    <w:rsid w:val="00E000EB"/>
    <w:rsid w:val="00E02501"/>
    <w:rsid w:val="00E158C6"/>
    <w:rsid w:val="00E17FAC"/>
    <w:rsid w:val="00E208BA"/>
    <w:rsid w:val="00E243C0"/>
    <w:rsid w:val="00E24984"/>
    <w:rsid w:val="00E2602C"/>
    <w:rsid w:val="00E30416"/>
    <w:rsid w:val="00E3179C"/>
    <w:rsid w:val="00E34B91"/>
    <w:rsid w:val="00E51F42"/>
    <w:rsid w:val="00E53EE7"/>
    <w:rsid w:val="00E57E99"/>
    <w:rsid w:val="00E61C0D"/>
    <w:rsid w:val="00E65033"/>
    <w:rsid w:val="00E65F02"/>
    <w:rsid w:val="00E733FF"/>
    <w:rsid w:val="00E86990"/>
    <w:rsid w:val="00E90B27"/>
    <w:rsid w:val="00E919AA"/>
    <w:rsid w:val="00E94ED1"/>
    <w:rsid w:val="00E97FF8"/>
    <w:rsid w:val="00EA29D4"/>
    <w:rsid w:val="00EA3B41"/>
    <w:rsid w:val="00EA5FEB"/>
    <w:rsid w:val="00EB3110"/>
    <w:rsid w:val="00EB6F59"/>
    <w:rsid w:val="00EB79B4"/>
    <w:rsid w:val="00ED6E04"/>
    <w:rsid w:val="00EF2E8F"/>
    <w:rsid w:val="00EF2FEF"/>
    <w:rsid w:val="00EF36C8"/>
    <w:rsid w:val="00EF58CD"/>
    <w:rsid w:val="00EF5DD9"/>
    <w:rsid w:val="00EF67BF"/>
    <w:rsid w:val="00EF7305"/>
    <w:rsid w:val="00EF7908"/>
    <w:rsid w:val="00F01BA9"/>
    <w:rsid w:val="00F0277B"/>
    <w:rsid w:val="00F02E87"/>
    <w:rsid w:val="00F03575"/>
    <w:rsid w:val="00F0565C"/>
    <w:rsid w:val="00F079C8"/>
    <w:rsid w:val="00F112E4"/>
    <w:rsid w:val="00F14207"/>
    <w:rsid w:val="00F2506C"/>
    <w:rsid w:val="00F26EB1"/>
    <w:rsid w:val="00F44181"/>
    <w:rsid w:val="00F47ECC"/>
    <w:rsid w:val="00F515EA"/>
    <w:rsid w:val="00F52A7F"/>
    <w:rsid w:val="00F54BC5"/>
    <w:rsid w:val="00F60B77"/>
    <w:rsid w:val="00F6244F"/>
    <w:rsid w:val="00F63053"/>
    <w:rsid w:val="00F7222B"/>
    <w:rsid w:val="00F72B06"/>
    <w:rsid w:val="00F7358A"/>
    <w:rsid w:val="00F73756"/>
    <w:rsid w:val="00F84A4D"/>
    <w:rsid w:val="00F86D8E"/>
    <w:rsid w:val="00F870C9"/>
    <w:rsid w:val="00F9108D"/>
    <w:rsid w:val="00F962A4"/>
    <w:rsid w:val="00F9722F"/>
    <w:rsid w:val="00FB1037"/>
    <w:rsid w:val="00FB1831"/>
    <w:rsid w:val="00FB5981"/>
    <w:rsid w:val="00FB5CDC"/>
    <w:rsid w:val="00FC596C"/>
    <w:rsid w:val="00FC5FBD"/>
    <w:rsid w:val="00FD13F5"/>
    <w:rsid w:val="00FD4CCE"/>
    <w:rsid w:val="00FE1A30"/>
    <w:rsid w:val="00FE39D5"/>
    <w:rsid w:val="00FF0019"/>
    <w:rsid w:val="00FF0207"/>
    <w:rsid w:val="00FF0EB2"/>
    <w:rsid w:val="00FF1A96"/>
    <w:rsid w:val="00FF1ECE"/>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F1D5"/>
  <w15:docId w15:val="{264745F0-A624-41EE-8F9A-14C3347B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B2E"/>
    <w:pPr>
      <w:spacing w:after="160" w:line="259" w:lineRule="auto"/>
    </w:pPr>
    <w:rPr>
      <w:rFonts w:ascii="Arial" w:hAnsi="Arial" w:cs="Arial"/>
      <w:color w:val="000000" w:themeColor="text1"/>
      <w:spacing w:val="5"/>
      <w:kern w:val="2"/>
      <w:sz w:val="20"/>
      <w:szCs w:val="20"/>
      <w:lang w:val="bs-Latn-BA"/>
    </w:rPr>
  </w:style>
  <w:style w:type="paragraph" w:styleId="Heading3">
    <w:name w:val="heading 3"/>
    <w:basedOn w:val="Normal"/>
    <w:next w:val="Normal"/>
    <w:link w:val="Heading3Char"/>
    <w:uiPriority w:val="9"/>
    <w:unhideWhenUsed/>
    <w:qFormat/>
    <w:rsid w:val="00494B2E"/>
    <w:pPr>
      <w:keepNext/>
      <w:keepLines/>
      <w:spacing w:before="40" w:after="0"/>
      <w:outlineLvl w:val="2"/>
    </w:pPr>
    <w:rPr>
      <w:rFonts w:eastAsiaTheme="majorEastAsia" w:cstheme="majorBidi"/>
      <w:b/>
      <w:color w:val="365F91"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B2E"/>
    <w:pPr>
      <w:tabs>
        <w:tab w:val="center" w:pos="4703"/>
        <w:tab w:val="right" w:pos="9406"/>
      </w:tabs>
      <w:spacing w:after="0" w:line="240" w:lineRule="auto"/>
    </w:pPr>
  </w:style>
  <w:style w:type="character" w:customStyle="1" w:styleId="HeaderChar">
    <w:name w:val="Header Char"/>
    <w:basedOn w:val="DefaultParagraphFont"/>
    <w:link w:val="Header"/>
    <w:uiPriority w:val="99"/>
    <w:rsid w:val="00494B2E"/>
  </w:style>
  <w:style w:type="paragraph" w:styleId="Footer">
    <w:name w:val="footer"/>
    <w:basedOn w:val="Normal"/>
    <w:link w:val="FooterChar"/>
    <w:uiPriority w:val="99"/>
    <w:unhideWhenUsed/>
    <w:rsid w:val="00494B2E"/>
    <w:pPr>
      <w:tabs>
        <w:tab w:val="center" w:pos="4703"/>
        <w:tab w:val="right" w:pos="9406"/>
      </w:tabs>
      <w:spacing w:after="0" w:line="240" w:lineRule="auto"/>
    </w:pPr>
  </w:style>
  <w:style w:type="character" w:customStyle="1" w:styleId="FooterChar">
    <w:name w:val="Footer Char"/>
    <w:basedOn w:val="DefaultParagraphFont"/>
    <w:link w:val="Footer"/>
    <w:uiPriority w:val="99"/>
    <w:rsid w:val="00494B2E"/>
  </w:style>
  <w:style w:type="paragraph" w:styleId="BalloonText">
    <w:name w:val="Balloon Text"/>
    <w:basedOn w:val="Normal"/>
    <w:link w:val="BalloonTextChar"/>
    <w:uiPriority w:val="99"/>
    <w:semiHidden/>
    <w:unhideWhenUsed/>
    <w:rsid w:val="0049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B2E"/>
    <w:rPr>
      <w:rFonts w:ascii="Tahoma" w:hAnsi="Tahoma" w:cs="Tahoma"/>
      <w:sz w:val="16"/>
      <w:szCs w:val="16"/>
    </w:rPr>
  </w:style>
  <w:style w:type="character" w:customStyle="1" w:styleId="Heading3Char">
    <w:name w:val="Heading 3 Char"/>
    <w:basedOn w:val="DefaultParagraphFont"/>
    <w:link w:val="Heading3"/>
    <w:uiPriority w:val="9"/>
    <w:rsid w:val="00494B2E"/>
    <w:rPr>
      <w:rFonts w:ascii="Arial" w:eastAsiaTheme="majorEastAsia" w:hAnsi="Arial" w:cstheme="majorBidi"/>
      <w:b/>
      <w:color w:val="365F91" w:themeColor="accent1" w:themeShade="BF"/>
      <w:spacing w:val="5"/>
      <w:kern w:val="2"/>
      <w:sz w:val="20"/>
      <w:szCs w:val="24"/>
      <w:lang w:val="bs-Latn-BA"/>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Dot "/>
    <w:basedOn w:val="Normal"/>
    <w:link w:val="ListParagraphChar"/>
    <w:uiPriority w:val="34"/>
    <w:qFormat/>
    <w:rsid w:val="00494B2E"/>
    <w:pPr>
      <w:ind w:left="720"/>
      <w:contextualSpacing/>
    </w:p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494B2E"/>
    <w:rPr>
      <w:rFonts w:ascii="Arial" w:hAnsi="Arial" w:cs="Arial"/>
      <w:color w:val="000000" w:themeColor="text1"/>
      <w:spacing w:val="5"/>
      <w:kern w:val="2"/>
      <w:sz w:val="20"/>
      <w:szCs w:val="20"/>
      <w:lang w:val="bs-Latn-BA"/>
    </w:rPr>
  </w:style>
  <w:style w:type="table" w:styleId="TableGrid">
    <w:name w:val="Table Grid"/>
    <w:aliases w:val="Test table"/>
    <w:basedOn w:val="TableNormal"/>
    <w:uiPriority w:val="39"/>
    <w:rsid w:val="00494B2E"/>
    <w:pPr>
      <w:spacing w:after="0" w:line="240" w:lineRule="auto"/>
    </w:pPr>
    <w:rPr>
      <w:rFonts w:ascii="Arial" w:hAnsi="Arial" w:cs="Arial"/>
      <w:color w:val="000000" w:themeColor="text1"/>
      <w:spacing w:val="5"/>
      <w:kern w:val="2"/>
      <w:sz w:val="20"/>
      <w:szCs w:val="20"/>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Fußnote,Footnote Text Char1,Footnote Text Char Char1,Footnote Text Char1 Char Char,Footnote Text Char Char1 Char Char,Footnote Text Char Char Char Char Char Char,ft,fn"/>
    <w:basedOn w:val="Normal"/>
    <w:link w:val="FootnoteTextChar"/>
    <w:uiPriority w:val="99"/>
    <w:unhideWhenUsed/>
    <w:qFormat/>
    <w:rsid w:val="00494B2E"/>
    <w:pPr>
      <w:spacing w:after="0" w:line="240" w:lineRule="auto"/>
    </w:pPr>
  </w:style>
  <w:style w:type="character" w:customStyle="1" w:styleId="FootnoteTextChar">
    <w:name w:val="Footnote Text Char"/>
    <w:aliases w:val="Footnote Text Char Char Char Char,Footnote Text Char Char Char1,Fußnote Char,Footnote Text Char1 Char,Footnote Text Char Char1 Char,Footnote Text Char1 Char Char Char,Footnote Text Char Char1 Char Char Char,ft Char,fn Char"/>
    <w:basedOn w:val="DefaultParagraphFont"/>
    <w:link w:val="FootnoteText"/>
    <w:uiPriority w:val="99"/>
    <w:rsid w:val="00494B2E"/>
    <w:rPr>
      <w:rFonts w:ascii="Arial" w:hAnsi="Arial" w:cs="Arial"/>
      <w:color w:val="000000" w:themeColor="text1"/>
      <w:spacing w:val="5"/>
      <w:kern w:val="2"/>
      <w:sz w:val="20"/>
      <w:szCs w:val="20"/>
      <w:lang w:val="bs-Latn-BA"/>
    </w:rPr>
  </w:style>
  <w:style w:type="character" w:styleId="FootnoteReference">
    <w:name w:val="footnote reference"/>
    <w:aliases w:val="BVI fnr,ftref,Footnotes refss,16 Point,Superscript 6 Point,Footnote Reference Number,nota pié di pagina,Times 10 Point, Exposant 3 Point,Footnote symbol,Footnote reference number,Exposant 3 Point,EN Footnote Reference,note TESI,fr"/>
    <w:basedOn w:val="DefaultParagraphFont"/>
    <w:link w:val="BVIfnrChar"/>
    <w:uiPriority w:val="99"/>
    <w:unhideWhenUsed/>
    <w:qFormat/>
    <w:rsid w:val="00494B2E"/>
    <w:rPr>
      <w:vertAlign w:val="superscript"/>
    </w:rPr>
  </w:style>
  <w:style w:type="paragraph" w:styleId="BodyText3">
    <w:name w:val="Body Text 3"/>
    <w:basedOn w:val="Normal"/>
    <w:link w:val="BodyText3Char"/>
    <w:rsid w:val="00494B2E"/>
    <w:pPr>
      <w:tabs>
        <w:tab w:val="left" w:pos="-720"/>
      </w:tabs>
      <w:suppressAutoHyphens/>
      <w:spacing w:after="0" w:line="240" w:lineRule="auto"/>
      <w:jc w:val="both"/>
    </w:pPr>
    <w:rPr>
      <w:rFonts w:eastAsia="Times New Roman" w:cs="Times New Roman"/>
      <w:snapToGrid w:val="0"/>
      <w:kern w:val="0"/>
      <w:lang w:val="fr-FR"/>
    </w:rPr>
  </w:style>
  <w:style w:type="character" w:customStyle="1" w:styleId="BodyText3Char">
    <w:name w:val="Body Text 3 Char"/>
    <w:basedOn w:val="DefaultParagraphFont"/>
    <w:link w:val="BodyText3"/>
    <w:rsid w:val="00494B2E"/>
    <w:rPr>
      <w:rFonts w:ascii="Arial" w:eastAsia="Times New Roman" w:hAnsi="Arial" w:cs="Times New Roman"/>
      <w:snapToGrid w:val="0"/>
      <w:color w:val="000000" w:themeColor="text1"/>
      <w:spacing w:val="5"/>
      <w:sz w:val="20"/>
      <w:szCs w:val="20"/>
      <w:lang w:val="fr-FR"/>
    </w:rPr>
  </w:style>
  <w:style w:type="paragraph" w:customStyle="1" w:styleId="Text1">
    <w:name w:val="Text 1"/>
    <w:basedOn w:val="Normal"/>
    <w:rsid w:val="00494B2E"/>
    <w:pPr>
      <w:snapToGrid w:val="0"/>
      <w:spacing w:after="240" w:line="240" w:lineRule="auto"/>
      <w:ind w:left="482"/>
      <w:jc w:val="both"/>
    </w:pPr>
    <w:rPr>
      <w:rFonts w:eastAsia="Times New Roman"/>
      <w:kern w:val="0"/>
      <w:sz w:val="22"/>
      <w:lang w:val="en-GB"/>
    </w:rPr>
  </w:style>
  <w:style w:type="paragraph" w:customStyle="1" w:styleId="BVIfnrChar">
    <w:name w:val="BVI fnr Char"/>
    <w:aliases w:val="Footnotes refss Char,ftref Char,16 Point Char,Superscript 6 Point Char,Footnote Reference Number Char,nota pié di pagina Char,Times 10 Point Char, Exposant 3 Point Char,Footnote symbol Char,Footnote reference number Char"/>
    <w:basedOn w:val="Normal"/>
    <w:link w:val="FootnoteReference"/>
    <w:uiPriority w:val="99"/>
    <w:rsid w:val="00494B2E"/>
    <w:pPr>
      <w:spacing w:line="240" w:lineRule="exact"/>
    </w:pPr>
    <w:rPr>
      <w:rFonts w:asciiTheme="minorHAnsi" w:hAnsiTheme="minorHAnsi" w:cstheme="minorBidi"/>
      <w:color w:val="auto"/>
      <w:spacing w:val="0"/>
      <w:kern w:val="0"/>
      <w:sz w:val="22"/>
      <w:szCs w:val="22"/>
      <w:vertAlign w:val="superscript"/>
      <w:lang w:val="en-US"/>
    </w:rPr>
  </w:style>
  <w:style w:type="character" w:styleId="Hyperlink">
    <w:name w:val="Hyperlink"/>
    <w:unhideWhenUsed/>
    <w:rsid w:val="00D520F7"/>
    <w:rPr>
      <w:color w:val="0000FF"/>
      <w:u w:val="single"/>
    </w:rPr>
  </w:style>
  <w:style w:type="character" w:styleId="CommentReference">
    <w:name w:val="annotation reference"/>
    <w:basedOn w:val="DefaultParagraphFont"/>
    <w:uiPriority w:val="99"/>
    <w:semiHidden/>
    <w:unhideWhenUsed/>
    <w:rsid w:val="00AB7CDE"/>
    <w:rPr>
      <w:sz w:val="16"/>
      <w:szCs w:val="16"/>
    </w:rPr>
  </w:style>
  <w:style w:type="paragraph" w:styleId="CommentText">
    <w:name w:val="annotation text"/>
    <w:basedOn w:val="Normal"/>
    <w:link w:val="CommentTextChar"/>
    <w:uiPriority w:val="99"/>
    <w:unhideWhenUsed/>
    <w:rsid w:val="00AB7CDE"/>
    <w:pPr>
      <w:spacing w:line="240" w:lineRule="auto"/>
    </w:pPr>
  </w:style>
  <w:style w:type="character" w:customStyle="1" w:styleId="CommentTextChar">
    <w:name w:val="Comment Text Char"/>
    <w:basedOn w:val="DefaultParagraphFont"/>
    <w:link w:val="CommentText"/>
    <w:uiPriority w:val="99"/>
    <w:rsid w:val="00AB7CDE"/>
    <w:rPr>
      <w:rFonts w:ascii="Arial" w:hAnsi="Arial" w:cs="Arial"/>
      <w:color w:val="000000" w:themeColor="text1"/>
      <w:spacing w:val="5"/>
      <w:kern w:val="2"/>
      <w:sz w:val="20"/>
      <w:szCs w:val="20"/>
      <w:lang w:val="bs-Latn-BA"/>
    </w:rPr>
  </w:style>
  <w:style w:type="paragraph" w:styleId="CommentSubject">
    <w:name w:val="annotation subject"/>
    <w:basedOn w:val="CommentText"/>
    <w:next w:val="CommentText"/>
    <w:link w:val="CommentSubjectChar"/>
    <w:uiPriority w:val="99"/>
    <w:semiHidden/>
    <w:unhideWhenUsed/>
    <w:rsid w:val="00AB7CDE"/>
    <w:rPr>
      <w:b/>
      <w:bCs/>
    </w:rPr>
  </w:style>
  <w:style w:type="character" w:customStyle="1" w:styleId="CommentSubjectChar">
    <w:name w:val="Comment Subject Char"/>
    <w:basedOn w:val="CommentTextChar"/>
    <w:link w:val="CommentSubject"/>
    <w:uiPriority w:val="99"/>
    <w:semiHidden/>
    <w:rsid w:val="00AB7CDE"/>
    <w:rPr>
      <w:rFonts w:ascii="Arial" w:hAnsi="Arial" w:cs="Arial"/>
      <w:b/>
      <w:bCs/>
      <w:color w:val="000000" w:themeColor="text1"/>
      <w:spacing w:val="5"/>
      <w:kern w:val="2"/>
      <w:sz w:val="20"/>
      <w:szCs w:val="20"/>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18230">
      <w:bodyDiv w:val="1"/>
      <w:marLeft w:val="0"/>
      <w:marRight w:val="0"/>
      <w:marTop w:val="0"/>
      <w:marBottom w:val="0"/>
      <w:divBdr>
        <w:top w:val="none" w:sz="0" w:space="0" w:color="auto"/>
        <w:left w:val="none" w:sz="0" w:space="0" w:color="auto"/>
        <w:bottom w:val="none" w:sz="0" w:space="0" w:color="auto"/>
        <w:right w:val="none" w:sz="0" w:space="0" w:color="auto"/>
      </w:divBdr>
    </w:div>
    <w:div w:id="1075010740">
      <w:bodyDiv w:val="1"/>
      <w:marLeft w:val="0"/>
      <w:marRight w:val="0"/>
      <w:marTop w:val="0"/>
      <w:marBottom w:val="0"/>
      <w:divBdr>
        <w:top w:val="none" w:sz="0" w:space="0" w:color="auto"/>
        <w:left w:val="none" w:sz="0" w:space="0" w:color="auto"/>
        <w:bottom w:val="none" w:sz="0" w:space="0" w:color="auto"/>
        <w:right w:val="none" w:sz="0" w:space="0" w:color="auto"/>
      </w:divBdr>
    </w:div>
    <w:div w:id="1335886299">
      <w:bodyDiv w:val="1"/>
      <w:marLeft w:val="0"/>
      <w:marRight w:val="0"/>
      <w:marTop w:val="0"/>
      <w:marBottom w:val="0"/>
      <w:divBdr>
        <w:top w:val="none" w:sz="0" w:space="0" w:color="auto"/>
        <w:left w:val="none" w:sz="0" w:space="0" w:color="auto"/>
        <w:bottom w:val="none" w:sz="0" w:space="0" w:color="auto"/>
        <w:right w:val="none" w:sz="0" w:space="0" w:color="auto"/>
      </w:divBdr>
    </w:div>
    <w:div w:id="1372849904">
      <w:bodyDiv w:val="1"/>
      <w:marLeft w:val="0"/>
      <w:marRight w:val="0"/>
      <w:marTop w:val="0"/>
      <w:marBottom w:val="0"/>
      <w:divBdr>
        <w:top w:val="none" w:sz="0" w:space="0" w:color="auto"/>
        <w:left w:val="none" w:sz="0" w:space="0" w:color="auto"/>
        <w:bottom w:val="none" w:sz="0" w:space="0" w:color="auto"/>
        <w:right w:val="none" w:sz="0" w:space="0" w:color="auto"/>
      </w:divBdr>
    </w:div>
    <w:div w:id="1437284317">
      <w:bodyDiv w:val="1"/>
      <w:marLeft w:val="0"/>
      <w:marRight w:val="0"/>
      <w:marTop w:val="0"/>
      <w:marBottom w:val="0"/>
      <w:divBdr>
        <w:top w:val="none" w:sz="0" w:space="0" w:color="auto"/>
        <w:left w:val="none" w:sz="0" w:space="0" w:color="auto"/>
        <w:bottom w:val="none" w:sz="0" w:space="0" w:color="auto"/>
        <w:right w:val="none" w:sz="0" w:space="0" w:color="auto"/>
      </w:divBdr>
    </w:div>
    <w:div w:id="161913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zzcg.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5DA10-3167-4208-A647-7B4EC0FF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2991</Words>
  <Characters>17054</Characters>
  <Application>Microsoft Office Word</Application>
  <DocSecurity>0</DocSecurity>
  <Lines>142</Lines>
  <Paragraphs>40</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vt:lpstr>
      <vt:lpstr>        </vt:lpstr>
      <vt:lpstr>        </vt:lpstr>
      <vt:lpstr>        </vt:lpstr>
      <vt:lpstr>        </vt:lpstr>
      <vt:lpstr>        </vt:lpstr>
      <vt:lpstr>        </vt:lpstr>
      <vt:lpstr>        P R O G R A M</vt:lpstr>
      <vt:lpstr>        DIREKTNO OTVARANJE RADNIH MJESTA KROZ ZAPOŠLJAVANJE NA NETRŽIŠNIM POSLOVIMA</vt:lpstr>
      <vt:lpstr>        AKTIVNI U ZAJEDNICI</vt:lpstr>
      <vt:lpstr>        </vt:lpstr>
      <vt:lpstr>        </vt:lpstr>
      <vt:lpstr>        </vt:lpstr>
      <vt:lpstr>        </vt:lpstr>
      <vt:lpstr>        </vt:lpstr>
      <vt:lpstr>        </vt:lpstr>
      <vt:lpstr>        </vt:lpstr>
      <vt:lpstr>        </vt:lpstr>
      <vt:lpstr>        </vt:lpstr>
      <vt:lpstr>        </vt:lpstr>
      <vt:lpstr>        </vt:lpstr>
      <vt:lpstr>        </vt:lpstr>
      <vt:lpstr>        </vt:lpstr>
      <vt:lpstr>        </vt:lpstr>
      <vt:lpstr>        </vt:lpstr>
    </vt:vector>
  </TitlesOfParts>
  <Company>zzz</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dragica.rustemagic</dc:creator>
  <cp:lastModifiedBy>Mina Draskovic</cp:lastModifiedBy>
  <cp:revision>4</cp:revision>
  <cp:lastPrinted>2025-04-07T07:35:00Z</cp:lastPrinted>
  <dcterms:created xsi:type="dcterms:W3CDTF">2026-02-04T11:54:00Z</dcterms:created>
  <dcterms:modified xsi:type="dcterms:W3CDTF">2026-02-17T13:49:00Z</dcterms:modified>
</cp:coreProperties>
</file>